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53DA4E" w14:textId="06DE45C2" w:rsidR="00FE6038" w:rsidRPr="00A808A1" w:rsidRDefault="001F53ED" w:rsidP="00A808A1">
      <w:pPr>
        <w:jc w:val="center"/>
      </w:pPr>
      <w:bookmarkStart w:id="0" w:name="_GoBack"/>
      <w:bookmarkEnd w:id="0"/>
      <w:r>
        <w:rPr>
          <w:rFonts w:ascii="宋体" w:eastAsia="宋体" w:hAnsi="宋体" w:hint="eastAsia"/>
          <w:b/>
          <w:sz w:val="32"/>
        </w:rPr>
        <w:t>运营商</w:t>
      </w:r>
      <w:r w:rsidR="00110986">
        <w:rPr>
          <w:rFonts w:ascii="宋体" w:eastAsia="宋体" w:hAnsi="宋体" w:hint="eastAsia"/>
          <w:b/>
          <w:sz w:val="32"/>
        </w:rPr>
        <w:t>应</w:t>
      </w:r>
      <w:r w:rsidR="008D3716">
        <w:rPr>
          <w:rFonts w:ascii="宋体" w:eastAsia="宋体" w:hAnsi="宋体" w:hint="eastAsia"/>
          <w:b/>
          <w:sz w:val="32"/>
        </w:rPr>
        <w:t>成为</w:t>
      </w:r>
      <w:r w:rsidR="00530356">
        <w:rPr>
          <w:rFonts w:ascii="宋体" w:eastAsia="宋体" w:hAnsi="宋体" w:hint="eastAsia"/>
          <w:b/>
          <w:sz w:val="32"/>
        </w:rPr>
        <w:t>推动</w:t>
      </w:r>
      <w:r w:rsidR="00110986" w:rsidRPr="00110986">
        <w:rPr>
          <w:rFonts w:ascii="宋体" w:eastAsia="宋体" w:hAnsi="宋体" w:hint="eastAsia"/>
          <w:b/>
          <w:sz w:val="32"/>
        </w:rPr>
        <w:t>液冷</w:t>
      </w:r>
      <w:r w:rsidR="00BF1631">
        <w:rPr>
          <w:rFonts w:ascii="宋体" w:eastAsia="宋体" w:hAnsi="宋体" w:hint="eastAsia"/>
          <w:b/>
          <w:sz w:val="32"/>
        </w:rPr>
        <w:t>技术</w:t>
      </w:r>
      <w:r w:rsidR="00530356">
        <w:rPr>
          <w:rFonts w:ascii="宋体" w:eastAsia="宋体" w:hAnsi="宋体" w:hint="eastAsia"/>
          <w:b/>
          <w:sz w:val="32"/>
        </w:rPr>
        <w:t>发展的主力</w:t>
      </w:r>
    </w:p>
    <w:p w14:paraId="283C734D" w14:textId="3A8C3AA9" w:rsidR="00800A7A" w:rsidRPr="00E62437" w:rsidRDefault="00AC528A" w:rsidP="008D3716">
      <w:pPr>
        <w:spacing w:line="360" w:lineRule="auto"/>
        <w:ind w:firstLine="420"/>
      </w:pPr>
      <w:r>
        <w:rPr>
          <w:rFonts w:ascii="宋体" w:eastAsia="宋体" w:hAnsi="宋体" w:hint="eastAsia"/>
          <w:sz w:val="24"/>
          <w:szCs w:val="24"/>
        </w:rPr>
        <w:t>在</w:t>
      </w:r>
      <w:r w:rsidRPr="009678DA">
        <w:rPr>
          <w:rFonts w:ascii="宋体" w:eastAsia="宋体" w:hAnsi="宋体" w:hint="eastAsia"/>
          <w:sz w:val="24"/>
          <w:szCs w:val="24"/>
        </w:rPr>
        <w:t>6月5日</w:t>
      </w:r>
      <w:r>
        <w:rPr>
          <w:rFonts w:ascii="宋体" w:eastAsia="宋体" w:hAnsi="宋体" w:hint="eastAsia"/>
          <w:sz w:val="24"/>
          <w:szCs w:val="24"/>
        </w:rPr>
        <w:t>举行的</w:t>
      </w:r>
      <w:r w:rsidR="009678DA" w:rsidRPr="009678DA">
        <w:rPr>
          <w:rFonts w:ascii="宋体" w:eastAsia="宋体" w:hAnsi="宋体" w:hint="eastAsia"/>
          <w:sz w:val="24"/>
          <w:szCs w:val="24"/>
        </w:rPr>
        <w:t>第31届中国国际信息通信展览会“算力创新发展高峰论坛”上，中国移动、中国电信、中国联通三家电信运营商</w:t>
      </w:r>
      <w:r>
        <w:rPr>
          <w:rFonts w:ascii="宋体" w:eastAsia="宋体" w:hAnsi="宋体" w:hint="eastAsia"/>
          <w:sz w:val="24"/>
          <w:szCs w:val="24"/>
        </w:rPr>
        <w:t>与</w:t>
      </w:r>
      <w:r w:rsidR="009678DA" w:rsidRPr="009678DA">
        <w:rPr>
          <w:rFonts w:ascii="宋体" w:eastAsia="宋体" w:hAnsi="宋体" w:hint="eastAsia"/>
          <w:sz w:val="24"/>
          <w:szCs w:val="24"/>
        </w:rPr>
        <w:t>液冷产业链相关代表企业</w:t>
      </w:r>
      <w:r>
        <w:rPr>
          <w:rFonts w:ascii="宋体" w:eastAsia="宋体" w:hAnsi="宋体" w:hint="eastAsia"/>
          <w:sz w:val="24"/>
          <w:szCs w:val="24"/>
        </w:rPr>
        <w:t>联合</w:t>
      </w:r>
      <w:r w:rsidR="009678DA" w:rsidRPr="009678DA">
        <w:rPr>
          <w:rFonts w:ascii="宋体" w:eastAsia="宋体" w:hAnsi="宋体" w:hint="eastAsia"/>
          <w:sz w:val="24"/>
          <w:szCs w:val="24"/>
        </w:rPr>
        <w:t>发布了《电信运营商液冷技术白皮书》</w:t>
      </w:r>
      <w:r w:rsidR="009678DA">
        <w:rPr>
          <w:rFonts w:ascii="宋体" w:eastAsia="宋体" w:hAnsi="宋体" w:hint="eastAsia"/>
          <w:sz w:val="24"/>
          <w:szCs w:val="24"/>
        </w:rPr>
        <w:t>。</w:t>
      </w:r>
      <w:r w:rsidR="00643493">
        <w:rPr>
          <w:rFonts w:ascii="宋体" w:eastAsia="宋体" w:hAnsi="宋体" w:hint="eastAsia"/>
          <w:sz w:val="24"/>
          <w:szCs w:val="24"/>
        </w:rPr>
        <w:t>标志着液冷技术全面进入运营商视野</w:t>
      </w:r>
      <w:r w:rsidR="00EA2BDD">
        <w:rPr>
          <w:rFonts w:ascii="宋体" w:eastAsia="宋体" w:hAnsi="宋体" w:hint="eastAsia"/>
          <w:sz w:val="24"/>
          <w:szCs w:val="24"/>
        </w:rPr>
        <w:t>，成为未来数据中心发展的新趋势</w:t>
      </w:r>
      <w:r w:rsidR="00643493">
        <w:rPr>
          <w:rFonts w:ascii="宋体" w:eastAsia="宋体" w:hAnsi="宋体" w:hint="eastAsia"/>
          <w:sz w:val="24"/>
          <w:szCs w:val="24"/>
        </w:rPr>
        <w:t>。</w:t>
      </w:r>
    </w:p>
    <w:p w14:paraId="7328EB03" w14:textId="2F7BD34D" w:rsidR="00A8438A" w:rsidRPr="00FA5252" w:rsidRDefault="00E41E1D" w:rsidP="00A8438A">
      <w:pPr>
        <w:pStyle w:val="1"/>
      </w:pPr>
      <w:r>
        <w:rPr>
          <w:rFonts w:hint="eastAsia"/>
        </w:rPr>
        <w:t>运营商选择</w:t>
      </w:r>
      <w:r w:rsidR="00A8438A" w:rsidRPr="00E960FA">
        <w:rPr>
          <w:rFonts w:hint="eastAsia"/>
        </w:rPr>
        <w:t>液冷</w:t>
      </w:r>
      <w:r>
        <w:rPr>
          <w:rFonts w:hint="eastAsia"/>
        </w:rPr>
        <w:t>，</w:t>
      </w:r>
      <w:r w:rsidR="00A8438A" w:rsidRPr="00E960FA">
        <w:rPr>
          <w:rFonts w:hint="eastAsia"/>
        </w:rPr>
        <w:t>是算力能耗双重考量下</w:t>
      </w:r>
      <w:r w:rsidR="00DC37C7">
        <w:rPr>
          <w:rFonts w:hint="eastAsia"/>
        </w:rPr>
        <w:t>新建数据中心</w:t>
      </w:r>
      <w:r w:rsidR="00A8438A" w:rsidRPr="00E960FA">
        <w:rPr>
          <w:rFonts w:hint="eastAsia"/>
        </w:rPr>
        <w:t>的</w:t>
      </w:r>
      <w:r w:rsidR="00A8438A">
        <w:rPr>
          <w:rFonts w:hint="eastAsia"/>
        </w:rPr>
        <w:t>最优解</w:t>
      </w:r>
    </w:p>
    <w:p w14:paraId="44B2D7AB" w14:textId="2C2931A6" w:rsidR="00A8438A" w:rsidRDefault="00EF50F5" w:rsidP="00A8438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数据中心是数字经济的底座，当前运营商在我国</w:t>
      </w:r>
      <w:r>
        <w:rPr>
          <w:rFonts w:ascii="宋体" w:eastAsia="宋体" w:hAnsi="宋体" w:hint="eastAsia"/>
          <w:bCs/>
          <w:sz w:val="24"/>
          <w:szCs w:val="24"/>
        </w:rPr>
        <w:t>数据中心的市场份额已</w:t>
      </w:r>
      <w:r w:rsidR="00332540">
        <w:rPr>
          <w:rFonts w:ascii="宋体" w:eastAsia="宋体" w:hAnsi="宋体" w:hint="eastAsia"/>
          <w:bCs/>
          <w:sz w:val="24"/>
          <w:szCs w:val="24"/>
        </w:rPr>
        <w:t>达</w:t>
      </w:r>
      <w:r w:rsidRPr="00FA5252">
        <w:rPr>
          <w:rFonts w:ascii="宋体" w:eastAsia="宋体" w:hAnsi="宋体" w:hint="eastAsia"/>
          <w:bCs/>
          <w:sz w:val="24"/>
          <w:szCs w:val="24"/>
        </w:rPr>
        <w:t>60%</w:t>
      </w:r>
      <w:r>
        <w:rPr>
          <w:rFonts w:ascii="宋体" w:eastAsia="宋体" w:hAnsi="宋体" w:hint="eastAsia"/>
          <w:bCs/>
          <w:sz w:val="24"/>
          <w:szCs w:val="24"/>
        </w:rPr>
        <w:t>左右，</w:t>
      </w:r>
      <w:r>
        <w:rPr>
          <w:rFonts w:ascii="宋体" w:eastAsia="宋体" w:hAnsi="宋体" w:hint="eastAsia"/>
          <w:sz w:val="24"/>
          <w:szCs w:val="24"/>
        </w:rPr>
        <w:t>是数字中国战略中</w:t>
      </w:r>
      <w:r w:rsidRPr="00FD04E7">
        <w:rPr>
          <w:rFonts w:ascii="宋体" w:eastAsia="宋体" w:hAnsi="宋体"/>
          <w:sz w:val="24"/>
          <w:szCs w:val="24"/>
        </w:rPr>
        <w:t>数字基础设施建设的主力军</w:t>
      </w:r>
      <w:r>
        <w:rPr>
          <w:rFonts w:ascii="宋体" w:eastAsia="宋体" w:hAnsi="宋体"/>
          <w:sz w:val="24"/>
          <w:szCs w:val="24"/>
        </w:rPr>
        <w:t>。</w:t>
      </w:r>
      <w:r w:rsidR="00A8438A">
        <w:rPr>
          <w:rFonts w:ascii="宋体" w:eastAsia="宋体" w:hAnsi="宋体" w:hint="eastAsia"/>
          <w:sz w:val="24"/>
          <w:szCs w:val="24"/>
        </w:rPr>
        <w:t>在数据中心的建设上，运营商</w:t>
      </w:r>
      <w:r w:rsidR="006E510C">
        <w:rPr>
          <w:rFonts w:ascii="宋体" w:eastAsia="宋体" w:hAnsi="宋体" w:hint="eastAsia"/>
          <w:sz w:val="24"/>
          <w:szCs w:val="24"/>
        </w:rPr>
        <w:t>正</w:t>
      </w:r>
      <w:r w:rsidR="00A8438A">
        <w:rPr>
          <w:rFonts w:ascii="宋体" w:eastAsia="宋体" w:hAnsi="宋体" w:hint="eastAsia"/>
          <w:sz w:val="24"/>
          <w:szCs w:val="24"/>
        </w:rPr>
        <w:t>面临</w:t>
      </w:r>
      <w:r>
        <w:rPr>
          <w:rFonts w:ascii="宋体" w:eastAsia="宋体" w:hAnsi="宋体" w:hint="eastAsia"/>
          <w:sz w:val="24"/>
          <w:szCs w:val="24"/>
        </w:rPr>
        <w:t>着</w:t>
      </w:r>
      <w:r w:rsidR="00977E5D">
        <w:rPr>
          <w:rFonts w:ascii="宋体" w:eastAsia="宋体" w:hAnsi="宋体" w:hint="eastAsia"/>
          <w:sz w:val="24"/>
          <w:szCs w:val="24"/>
        </w:rPr>
        <w:t>算力</w:t>
      </w:r>
      <w:r w:rsidR="00E41E1D">
        <w:rPr>
          <w:rFonts w:ascii="宋体" w:eastAsia="宋体" w:hAnsi="宋体" w:hint="eastAsia"/>
          <w:sz w:val="24"/>
          <w:szCs w:val="24"/>
        </w:rPr>
        <w:t>和</w:t>
      </w:r>
      <w:r w:rsidR="00977E5D">
        <w:rPr>
          <w:rFonts w:ascii="宋体" w:eastAsia="宋体" w:hAnsi="宋体" w:hint="eastAsia"/>
          <w:sz w:val="24"/>
          <w:szCs w:val="24"/>
        </w:rPr>
        <w:t>能耗的</w:t>
      </w:r>
      <w:r w:rsidR="00A8438A">
        <w:rPr>
          <w:rFonts w:ascii="宋体" w:eastAsia="宋体" w:hAnsi="宋体" w:hint="eastAsia"/>
          <w:sz w:val="24"/>
          <w:szCs w:val="24"/>
        </w:rPr>
        <w:t>双重考量：一方面，快速提升</w:t>
      </w:r>
      <w:r>
        <w:rPr>
          <w:rFonts w:ascii="宋体" w:eastAsia="宋体" w:hAnsi="宋体" w:hint="eastAsia"/>
          <w:sz w:val="24"/>
          <w:szCs w:val="24"/>
        </w:rPr>
        <w:t>的</w:t>
      </w:r>
      <w:r w:rsidR="00A8438A">
        <w:rPr>
          <w:rFonts w:ascii="宋体" w:eastAsia="宋体" w:hAnsi="宋体" w:hint="eastAsia"/>
          <w:sz w:val="24"/>
          <w:szCs w:val="24"/>
        </w:rPr>
        <w:t>算力</w:t>
      </w:r>
      <w:r>
        <w:rPr>
          <w:rFonts w:ascii="宋体" w:eastAsia="宋体" w:hAnsi="宋体" w:hint="eastAsia"/>
          <w:sz w:val="24"/>
          <w:szCs w:val="24"/>
        </w:rPr>
        <w:t>需求</w:t>
      </w:r>
      <w:r w:rsidR="00977E5D">
        <w:rPr>
          <w:rFonts w:ascii="宋体" w:eastAsia="宋体" w:hAnsi="宋体" w:hint="eastAsia"/>
          <w:sz w:val="24"/>
          <w:szCs w:val="24"/>
        </w:rPr>
        <w:t>推动新建</w:t>
      </w:r>
      <w:r>
        <w:rPr>
          <w:rFonts w:ascii="宋体" w:eastAsia="宋体" w:hAnsi="宋体" w:hint="eastAsia"/>
          <w:sz w:val="24"/>
          <w:szCs w:val="24"/>
        </w:rPr>
        <w:t>数据中心</w:t>
      </w:r>
      <w:r w:rsidR="00A02336">
        <w:rPr>
          <w:rFonts w:ascii="宋体" w:eastAsia="宋体" w:hAnsi="宋体" w:hint="eastAsia"/>
          <w:sz w:val="24"/>
          <w:szCs w:val="24"/>
        </w:rPr>
        <w:t>必须</w:t>
      </w:r>
      <w:r w:rsidR="00977E5D">
        <w:rPr>
          <w:rFonts w:ascii="宋体" w:eastAsia="宋体" w:hAnsi="宋体" w:hint="eastAsia"/>
          <w:sz w:val="24"/>
          <w:szCs w:val="24"/>
        </w:rPr>
        <w:t>向更高性能</w:t>
      </w:r>
      <w:r w:rsidR="002F0036">
        <w:rPr>
          <w:rFonts w:ascii="宋体" w:eastAsia="宋体" w:hAnsi="宋体" w:hint="eastAsia"/>
          <w:sz w:val="24"/>
          <w:szCs w:val="24"/>
        </w:rPr>
        <w:t>、</w:t>
      </w:r>
      <w:r w:rsidR="00977E5D">
        <w:rPr>
          <w:rFonts w:ascii="宋体" w:eastAsia="宋体" w:hAnsi="宋体" w:hint="eastAsia"/>
          <w:sz w:val="24"/>
          <w:szCs w:val="24"/>
        </w:rPr>
        <w:t>高功率密度的方向发展</w:t>
      </w:r>
      <w:r w:rsidR="002F0036">
        <w:rPr>
          <w:rFonts w:ascii="宋体" w:eastAsia="宋体" w:hAnsi="宋体" w:hint="eastAsia"/>
          <w:sz w:val="24"/>
          <w:szCs w:val="24"/>
        </w:rPr>
        <w:t>；</w:t>
      </w:r>
      <w:r w:rsidR="00A8438A">
        <w:rPr>
          <w:rFonts w:ascii="宋体" w:eastAsia="宋体" w:hAnsi="宋体" w:hint="eastAsia"/>
          <w:sz w:val="24"/>
          <w:szCs w:val="24"/>
        </w:rPr>
        <w:t>另一方面，</w:t>
      </w:r>
      <w:r w:rsidR="00977E5D">
        <w:rPr>
          <w:rFonts w:ascii="宋体" w:eastAsia="宋体" w:hAnsi="宋体" w:hint="eastAsia"/>
          <w:sz w:val="24"/>
          <w:szCs w:val="24"/>
        </w:rPr>
        <w:t>国家</w:t>
      </w:r>
      <w:r w:rsidR="00A8438A">
        <w:rPr>
          <w:rFonts w:ascii="宋体" w:eastAsia="宋体" w:hAnsi="宋体" w:hint="eastAsia"/>
          <w:sz w:val="24"/>
          <w:szCs w:val="24"/>
        </w:rPr>
        <w:t>政策和企业降本增效的</w:t>
      </w:r>
      <w:r w:rsidR="00977E5D">
        <w:rPr>
          <w:rFonts w:ascii="宋体" w:eastAsia="宋体" w:hAnsi="宋体" w:hint="eastAsia"/>
          <w:sz w:val="24"/>
          <w:szCs w:val="24"/>
        </w:rPr>
        <w:t>目标引导新建数据中心</w:t>
      </w:r>
      <w:r w:rsidR="00A02336">
        <w:rPr>
          <w:rFonts w:ascii="宋体" w:eastAsia="宋体" w:hAnsi="宋体" w:hint="eastAsia"/>
          <w:sz w:val="24"/>
          <w:szCs w:val="24"/>
        </w:rPr>
        <w:t>必须</w:t>
      </w:r>
      <w:r w:rsidR="00977E5D">
        <w:rPr>
          <w:rFonts w:ascii="宋体" w:eastAsia="宋体" w:hAnsi="宋体" w:hint="eastAsia"/>
          <w:sz w:val="24"/>
          <w:szCs w:val="24"/>
        </w:rPr>
        <w:t>向更低碳节能的方向发展</w:t>
      </w:r>
      <w:r w:rsidR="00A8438A">
        <w:rPr>
          <w:rFonts w:ascii="宋体" w:eastAsia="宋体" w:hAnsi="宋体" w:hint="eastAsia"/>
          <w:sz w:val="24"/>
          <w:szCs w:val="24"/>
        </w:rPr>
        <w:t>。</w:t>
      </w:r>
    </w:p>
    <w:p w14:paraId="46CE3C37" w14:textId="0986BA1F" w:rsidR="00A8438A" w:rsidRPr="00A8438A" w:rsidRDefault="00A8438A" w:rsidP="00A8438A">
      <w:pPr>
        <w:pStyle w:val="2"/>
      </w:pPr>
      <w:r>
        <w:rPr>
          <w:rFonts w:hint="eastAsia"/>
        </w:rPr>
        <w:t>算力需求推动，适配高</w:t>
      </w:r>
      <w:r w:rsidRPr="00A8438A">
        <w:rPr>
          <w:rFonts w:hint="eastAsia"/>
        </w:rPr>
        <w:t>性能</w:t>
      </w:r>
      <w:r w:rsidRPr="00A8438A">
        <w:rPr>
          <w:rFonts w:ascii="微软雅黑" w:eastAsia="微软雅黑" w:hAnsi="微软雅黑" w:cs="微软雅黑" w:hint="eastAsia"/>
        </w:rPr>
        <w:t>､</w:t>
      </w:r>
      <w:r w:rsidRPr="00A8438A">
        <w:rPr>
          <w:rFonts w:hint="eastAsia"/>
        </w:rPr>
        <w:t>高密度数据中心的液冷技术走上C位</w:t>
      </w:r>
    </w:p>
    <w:p w14:paraId="417AF766" w14:textId="05B92EB6" w:rsidR="00FD04E7" w:rsidRDefault="00AB76A3" w:rsidP="00FD04E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726E3">
        <w:rPr>
          <w:rFonts w:ascii="宋体" w:eastAsia="宋体" w:hAnsi="宋体" w:hint="eastAsia"/>
          <w:sz w:val="24"/>
          <w:szCs w:val="24"/>
        </w:rPr>
        <w:t>202</w:t>
      </w:r>
      <w:r>
        <w:rPr>
          <w:rFonts w:ascii="宋体" w:eastAsia="宋体" w:hAnsi="宋体"/>
          <w:sz w:val="24"/>
          <w:szCs w:val="24"/>
        </w:rPr>
        <w:t>2</w:t>
      </w:r>
      <w:r w:rsidRPr="00A86B01">
        <w:rPr>
          <w:rFonts w:ascii="宋体" w:eastAsia="宋体" w:hAnsi="宋体" w:hint="eastAsia"/>
          <w:sz w:val="24"/>
          <w:szCs w:val="24"/>
        </w:rPr>
        <w:t>年我国数据中心规模已达</w:t>
      </w:r>
      <w:r>
        <w:rPr>
          <w:rFonts w:ascii="宋体" w:eastAsia="宋体" w:hAnsi="宋体"/>
          <w:sz w:val="24"/>
          <w:szCs w:val="24"/>
        </w:rPr>
        <w:t>650</w:t>
      </w:r>
      <w:r w:rsidRPr="00A86B01">
        <w:rPr>
          <w:rFonts w:ascii="宋体" w:eastAsia="宋体" w:hAnsi="宋体" w:hint="eastAsia"/>
          <w:sz w:val="24"/>
          <w:szCs w:val="24"/>
        </w:rPr>
        <w:t>万标准机架，算力达到</w:t>
      </w:r>
      <w:r>
        <w:rPr>
          <w:rFonts w:ascii="宋体" w:eastAsia="宋体" w:hAnsi="宋体"/>
          <w:sz w:val="24"/>
          <w:szCs w:val="24"/>
        </w:rPr>
        <w:t>180</w:t>
      </w:r>
      <w:r w:rsidRPr="00A86B01">
        <w:rPr>
          <w:rFonts w:ascii="宋体" w:eastAsia="宋体" w:hAnsi="宋体" w:hint="eastAsia"/>
          <w:sz w:val="24"/>
          <w:szCs w:val="24"/>
        </w:rPr>
        <w:t>EFLOPS（每秒一万四千亿亿次浮点运算</w:t>
      </w:r>
      <w:r w:rsidR="00D17F9E" w:rsidRPr="00A86B01">
        <w:rPr>
          <w:rFonts w:ascii="宋体" w:eastAsia="宋体" w:hAnsi="宋体" w:hint="eastAsia"/>
          <w:sz w:val="24"/>
          <w:szCs w:val="24"/>
        </w:rPr>
        <w:t>）</w:t>
      </w:r>
      <w:r w:rsidR="00D17F9E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随着</w:t>
      </w:r>
      <w:r w:rsidRPr="00FA5252">
        <w:rPr>
          <w:rFonts w:ascii="宋体" w:eastAsia="宋体" w:hAnsi="宋体" w:hint="eastAsia"/>
          <w:sz w:val="24"/>
          <w:szCs w:val="24"/>
        </w:rPr>
        <w:t>数字经济转向深化应用</w:t>
      </w:r>
      <w:r>
        <w:rPr>
          <w:rFonts w:ascii="宋体" w:eastAsia="宋体" w:hAnsi="宋体" w:hint="eastAsia"/>
          <w:sz w:val="24"/>
          <w:szCs w:val="24"/>
        </w:rPr>
        <w:t>的</w:t>
      </w:r>
      <w:r w:rsidRPr="00FA5252">
        <w:rPr>
          <w:rFonts w:ascii="宋体" w:eastAsia="宋体" w:hAnsi="宋体" w:hint="eastAsia"/>
          <w:sz w:val="24"/>
          <w:szCs w:val="24"/>
        </w:rPr>
        <w:t>新阶段</w:t>
      </w:r>
      <w:r>
        <w:rPr>
          <w:rFonts w:ascii="宋体" w:eastAsia="宋体" w:hAnsi="宋体" w:hint="eastAsia"/>
          <w:sz w:val="24"/>
          <w:szCs w:val="24"/>
        </w:rPr>
        <w:t>，</w:t>
      </w:r>
      <w:r w:rsidRPr="00FA5252">
        <w:rPr>
          <w:rFonts w:ascii="宋体" w:eastAsia="宋体" w:hAnsi="宋体"/>
          <w:sz w:val="24"/>
          <w:szCs w:val="24"/>
        </w:rPr>
        <w:t>计算型节点、AI训练、超算等业务需</w:t>
      </w:r>
      <w:r>
        <w:rPr>
          <w:rFonts w:ascii="宋体" w:eastAsia="宋体" w:hAnsi="宋体" w:hint="eastAsia"/>
          <w:sz w:val="24"/>
          <w:szCs w:val="24"/>
        </w:rPr>
        <w:t>求呈</w:t>
      </w:r>
      <w:r w:rsidRPr="00FC1BD4">
        <w:rPr>
          <w:rFonts w:ascii="宋体" w:eastAsia="宋体" w:hAnsi="宋体" w:hint="eastAsia"/>
          <w:sz w:val="24"/>
          <w:szCs w:val="24"/>
        </w:rPr>
        <w:t>几何级爆增</w:t>
      </w:r>
      <w:r w:rsidR="00AB7414">
        <w:rPr>
          <w:rFonts w:ascii="宋体" w:eastAsia="宋体" w:hAnsi="宋体" w:hint="eastAsia"/>
          <w:sz w:val="24"/>
          <w:szCs w:val="24"/>
        </w:rPr>
        <w:t>，</w:t>
      </w:r>
      <w:r w:rsidR="00D157FA">
        <w:rPr>
          <w:rFonts w:ascii="宋体" w:eastAsia="宋体" w:hAnsi="宋体" w:hint="eastAsia"/>
          <w:sz w:val="24"/>
          <w:szCs w:val="24"/>
        </w:rPr>
        <w:t>新兴业务如</w:t>
      </w:r>
      <w:r w:rsidR="00D157FA" w:rsidRPr="00521356">
        <w:rPr>
          <w:rFonts w:ascii="宋体" w:eastAsia="宋体" w:hAnsi="宋体" w:hint="eastAsia"/>
          <w:sz w:val="24"/>
          <w:szCs w:val="24"/>
        </w:rPr>
        <w:t>元宇宙</w:t>
      </w:r>
      <w:r w:rsidR="00D157FA">
        <w:rPr>
          <w:rFonts w:ascii="宋体" w:eastAsia="宋体" w:hAnsi="宋体" w:hint="eastAsia"/>
          <w:sz w:val="24"/>
          <w:szCs w:val="24"/>
        </w:rPr>
        <w:t>、A</w:t>
      </w:r>
      <w:r w:rsidR="00D157FA">
        <w:rPr>
          <w:rFonts w:ascii="宋体" w:eastAsia="宋体" w:hAnsi="宋体"/>
          <w:sz w:val="24"/>
          <w:szCs w:val="24"/>
        </w:rPr>
        <w:t>IGC</w:t>
      </w:r>
      <w:r w:rsidR="00D157FA">
        <w:rPr>
          <w:rFonts w:ascii="宋体" w:eastAsia="宋体" w:hAnsi="宋体" w:hint="eastAsia"/>
          <w:sz w:val="24"/>
          <w:szCs w:val="24"/>
        </w:rPr>
        <w:t>等天量的、高通量的数据计算，对数据中心算力提出了更高的要求。</w:t>
      </w:r>
    </w:p>
    <w:p w14:paraId="1334ABFC" w14:textId="2B22F755" w:rsidR="006123CD" w:rsidRDefault="00A9059E" w:rsidP="00232D8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为满足算力</w:t>
      </w:r>
      <w:r w:rsidR="007D0749" w:rsidRPr="00FC1BD4">
        <w:rPr>
          <w:rFonts w:ascii="宋体" w:eastAsia="宋体" w:hAnsi="宋体" w:hint="eastAsia"/>
          <w:sz w:val="24"/>
          <w:szCs w:val="24"/>
        </w:rPr>
        <w:t>爆</w:t>
      </w:r>
      <w:r>
        <w:rPr>
          <w:rFonts w:ascii="宋体" w:eastAsia="宋体" w:hAnsi="宋体" w:hint="eastAsia"/>
          <w:sz w:val="24"/>
          <w:szCs w:val="24"/>
        </w:rPr>
        <w:t>增的需求，</w:t>
      </w:r>
      <w:r w:rsidR="008F1416">
        <w:rPr>
          <w:rFonts w:ascii="宋体" w:eastAsia="宋体" w:hAnsi="宋体" w:hint="eastAsia"/>
          <w:sz w:val="24"/>
          <w:szCs w:val="24"/>
        </w:rPr>
        <w:t>传统</w:t>
      </w:r>
      <w:r w:rsidR="008F1416">
        <w:rPr>
          <w:rFonts w:ascii="宋体" w:eastAsia="宋体" w:hAnsi="宋体"/>
          <w:sz w:val="24"/>
          <w:szCs w:val="24"/>
        </w:rPr>
        <w:t>数据中心向智算中心</w:t>
      </w:r>
      <w:r w:rsidR="008F1416">
        <w:rPr>
          <w:rFonts w:ascii="宋体" w:eastAsia="宋体" w:hAnsi="宋体" w:hint="eastAsia"/>
          <w:sz w:val="24"/>
          <w:szCs w:val="24"/>
        </w:rPr>
        <w:t>加速</w:t>
      </w:r>
      <w:r w:rsidR="008F1416">
        <w:rPr>
          <w:rFonts w:ascii="宋体" w:eastAsia="宋体" w:hAnsi="宋体"/>
          <w:sz w:val="24"/>
          <w:szCs w:val="24"/>
        </w:rPr>
        <w:t>转型</w:t>
      </w:r>
      <w:r w:rsidR="008F1416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设备</w:t>
      </w:r>
      <w:r w:rsidR="008F1416" w:rsidRPr="00FC1BD4">
        <w:rPr>
          <w:rFonts w:ascii="宋体" w:eastAsia="宋体" w:hAnsi="宋体" w:hint="eastAsia"/>
          <w:sz w:val="24"/>
          <w:szCs w:val="24"/>
        </w:rPr>
        <w:t>“高性能</w:t>
      </w:r>
      <w:r w:rsidR="008F1416" w:rsidRPr="00A86B01">
        <w:rPr>
          <w:rFonts w:ascii="微软雅黑" w:eastAsia="微软雅黑" w:hAnsi="微软雅黑" w:cs="微软雅黑" w:hint="eastAsia"/>
          <w:sz w:val="24"/>
          <w:szCs w:val="24"/>
        </w:rPr>
        <w:t>､</w:t>
      </w:r>
      <w:r w:rsidR="008F1416" w:rsidRPr="00FA5252">
        <w:rPr>
          <w:rFonts w:ascii="宋体" w:eastAsia="宋体" w:hAnsi="宋体" w:hint="eastAsia"/>
          <w:sz w:val="24"/>
          <w:szCs w:val="24"/>
        </w:rPr>
        <w:t>高密度</w:t>
      </w:r>
      <w:r w:rsidR="008F1416" w:rsidRPr="00A86B01">
        <w:rPr>
          <w:rFonts w:ascii="微软雅黑" w:eastAsia="微软雅黑" w:hAnsi="微软雅黑" w:cs="微软雅黑" w:hint="eastAsia"/>
          <w:sz w:val="24"/>
          <w:szCs w:val="24"/>
        </w:rPr>
        <w:t>､</w:t>
      </w:r>
      <w:r w:rsidR="008F1416" w:rsidRPr="00FA5252">
        <w:rPr>
          <w:rFonts w:ascii="宋体" w:eastAsia="宋体" w:hAnsi="宋体" w:hint="eastAsia"/>
          <w:sz w:val="24"/>
          <w:szCs w:val="24"/>
        </w:rPr>
        <w:t>高能耗”</w:t>
      </w:r>
      <w:r w:rsidR="00D157FA">
        <w:rPr>
          <w:rFonts w:ascii="宋体" w:eastAsia="宋体" w:hAnsi="宋体" w:hint="eastAsia"/>
          <w:sz w:val="24"/>
          <w:szCs w:val="24"/>
        </w:rPr>
        <w:t>的</w:t>
      </w:r>
      <w:r w:rsidR="008F1416">
        <w:rPr>
          <w:rFonts w:ascii="宋体" w:eastAsia="宋体" w:hAnsi="宋体" w:hint="eastAsia"/>
          <w:sz w:val="24"/>
          <w:szCs w:val="24"/>
        </w:rPr>
        <w:t>趋势</w:t>
      </w:r>
      <w:r w:rsidR="00D157FA">
        <w:rPr>
          <w:rFonts w:ascii="宋体" w:eastAsia="宋体" w:hAnsi="宋体" w:hint="eastAsia"/>
          <w:sz w:val="24"/>
          <w:szCs w:val="24"/>
        </w:rPr>
        <w:t>日趋明显</w:t>
      </w:r>
      <w:r w:rsidR="00521356">
        <w:rPr>
          <w:rFonts w:ascii="宋体" w:eastAsia="宋体" w:hAnsi="宋体" w:hint="eastAsia"/>
          <w:sz w:val="24"/>
          <w:szCs w:val="24"/>
        </w:rPr>
        <w:t>，</w:t>
      </w:r>
      <w:r w:rsidR="00521356" w:rsidRPr="00F47E4D">
        <w:rPr>
          <w:rFonts w:ascii="宋体" w:eastAsia="宋体" w:hAnsi="宋体" w:hint="eastAsia"/>
          <w:sz w:val="24"/>
          <w:szCs w:val="24"/>
        </w:rPr>
        <w:t>产热量</w:t>
      </w:r>
      <w:r w:rsidR="00FE1652">
        <w:rPr>
          <w:rFonts w:ascii="宋体" w:eastAsia="宋体" w:hAnsi="宋体" w:hint="eastAsia"/>
          <w:sz w:val="24"/>
          <w:szCs w:val="24"/>
        </w:rPr>
        <w:t>剧增，</w:t>
      </w:r>
      <w:r w:rsidR="00521356">
        <w:rPr>
          <w:rFonts w:ascii="宋体" w:eastAsia="宋体" w:hAnsi="宋体" w:hint="eastAsia"/>
          <w:sz w:val="24"/>
          <w:szCs w:val="24"/>
        </w:rPr>
        <w:t>服务器芯片</w:t>
      </w:r>
      <w:r w:rsidR="00D17F9E">
        <w:rPr>
          <w:rFonts w:ascii="宋体" w:eastAsia="宋体" w:hAnsi="宋体" w:hint="eastAsia"/>
          <w:sz w:val="24"/>
          <w:szCs w:val="24"/>
        </w:rPr>
        <w:t>温度、</w:t>
      </w:r>
      <w:r w:rsidR="00521356">
        <w:rPr>
          <w:rFonts w:ascii="宋体" w:eastAsia="宋体" w:hAnsi="宋体" w:hint="eastAsia"/>
          <w:sz w:val="24"/>
          <w:szCs w:val="24"/>
        </w:rPr>
        <w:t>芯片热封装壳温不断提高，</w:t>
      </w:r>
      <w:r>
        <w:rPr>
          <w:rFonts w:ascii="宋体" w:eastAsia="宋体" w:hAnsi="宋体" w:hint="eastAsia"/>
          <w:sz w:val="24"/>
          <w:szCs w:val="24"/>
        </w:rPr>
        <w:t>多场景</w:t>
      </w:r>
      <w:r w:rsidR="00521356">
        <w:rPr>
          <w:rFonts w:ascii="宋体" w:eastAsia="宋体" w:hAnsi="宋体" w:hint="eastAsia"/>
          <w:sz w:val="24"/>
          <w:szCs w:val="24"/>
        </w:rPr>
        <w:t>达到了风冷散热的极限。</w:t>
      </w:r>
      <w:r w:rsidR="008F1416">
        <w:rPr>
          <w:rFonts w:ascii="宋体" w:eastAsia="宋体" w:hAnsi="宋体" w:hint="eastAsia"/>
          <w:kern w:val="0"/>
          <w:sz w:val="24"/>
          <w:szCs w:val="24"/>
        </w:rPr>
        <w:t>改进数据中心制冷等基础设施技术，提高制冷效率成为</w:t>
      </w:r>
      <w:r>
        <w:rPr>
          <w:rFonts w:ascii="宋体" w:eastAsia="宋体" w:hAnsi="宋体" w:hint="eastAsia"/>
          <w:kern w:val="0"/>
          <w:sz w:val="24"/>
          <w:szCs w:val="24"/>
        </w:rPr>
        <w:t>解决设备散热问题的关键</w:t>
      </w:r>
      <w:r w:rsidR="008F1416">
        <w:rPr>
          <w:rFonts w:ascii="宋体" w:eastAsia="宋体" w:hAnsi="宋体" w:hint="eastAsia"/>
          <w:kern w:val="0"/>
          <w:sz w:val="24"/>
          <w:szCs w:val="24"/>
        </w:rPr>
        <w:t>。</w:t>
      </w:r>
      <w:r w:rsidR="00A64E01" w:rsidRPr="00FC1BD4">
        <w:rPr>
          <w:rFonts w:ascii="宋体" w:eastAsia="宋体" w:hAnsi="宋体"/>
          <w:sz w:val="24"/>
          <w:szCs w:val="24"/>
        </w:rPr>
        <w:t>液体的比热容为空气的1000～3500倍，导热性能是空气的15～25倍</w:t>
      </w:r>
      <w:r w:rsidR="00AB1846">
        <w:rPr>
          <w:rFonts w:ascii="宋体" w:eastAsia="宋体" w:hAnsi="宋体" w:hint="eastAsia"/>
          <w:sz w:val="24"/>
          <w:szCs w:val="24"/>
        </w:rPr>
        <w:t>。</w:t>
      </w:r>
      <w:r w:rsidR="009C3624">
        <w:rPr>
          <w:rFonts w:ascii="宋体" w:eastAsia="宋体" w:hAnsi="宋体" w:hint="eastAsia"/>
          <w:sz w:val="24"/>
          <w:szCs w:val="24"/>
        </w:rPr>
        <w:t>以此为基础的</w:t>
      </w:r>
      <w:r w:rsidR="00791D5D">
        <w:rPr>
          <w:rFonts w:ascii="宋体" w:eastAsia="宋体" w:hAnsi="宋体" w:hint="eastAsia"/>
          <w:sz w:val="24"/>
          <w:szCs w:val="24"/>
        </w:rPr>
        <w:t>液冷</w:t>
      </w:r>
      <w:r>
        <w:rPr>
          <w:rFonts w:ascii="宋体" w:eastAsia="宋体" w:hAnsi="宋体" w:hint="eastAsia"/>
          <w:sz w:val="24"/>
          <w:szCs w:val="24"/>
        </w:rPr>
        <w:t>技术</w:t>
      </w:r>
      <w:r w:rsidR="00791D5D">
        <w:rPr>
          <w:rFonts w:ascii="宋体" w:eastAsia="宋体" w:hAnsi="宋体" w:hint="eastAsia"/>
          <w:sz w:val="24"/>
          <w:szCs w:val="24"/>
        </w:rPr>
        <w:t>具有</w:t>
      </w:r>
      <w:r w:rsidR="00791D5D">
        <w:rPr>
          <w:rFonts w:ascii="宋体" w:eastAsia="宋体" w:hAnsi="宋体"/>
          <w:sz w:val="24"/>
          <w:szCs w:val="24"/>
        </w:rPr>
        <w:t>热容量大、热传导快</w:t>
      </w:r>
      <w:r w:rsidR="00791D5D">
        <w:rPr>
          <w:rFonts w:ascii="宋体" w:eastAsia="宋体" w:hAnsi="宋体" w:hint="eastAsia"/>
          <w:sz w:val="24"/>
          <w:szCs w:val="24"/>
        </w:rPr>
        <w:t>、能</w:t>
      </w:r>
      <w:r w:rsidR="00A86B01">
        <w:rPr>
          <w:rFonts w:ascii="宋体" w:eastAsia="宋体" w:hAnsi="宋体" w:hint="eastAsia"/>
          <w:sz w:val="24"/>
          <w:szCs w:val="24"/>
        </w:rPr>
        <w:t>提供</w:t>
      </w:r>
      <w:r w:rsidR="00791D5D">
        <w:rPr>
          <w:rFonts w:ascii="宋体" w:eastAsia="宋体" w:hAnsi="宋体"/>
          <w:sz w:val="24"/>
          <w:szCs w:val="24"/>
        </w:rPr>
        <w:t>更高热密度</w:t>
      </w:r>
      <w:r w:rsidR="006123CD" w:rsidRPr="00FC1BD4">
        <w:rPr>
          <w:rFonts w:ascii="宋体" w:eastAsia="宋体" w:hAnsi="宋体"/>
          <w:sz w:val="24"/>
          <w:szCs w:val="24"/>
        </w:rPr>
        <w:t>散热</w:t>
      </w:r>
      <w:r w:rsidR="00521356">
        <w:rPr>
          <w:rFonts w:ascii="宋体" w:eastAsia="宋体" w:hAnsi="宋体" w:hint="eastAsia"/>
          <w:sz w:val="24"/>
          <w:szCs w:val="24"/>
        </w:rPr>
        <w:t>的优点，逐步成为新建数据中心的优先选择</w:t>
      </w:r>
      <w:r w:rsidR="006123CD" w:rsidRPr="00FC1BD4">
        <w:rPr>
          <w:rFonts w:ascii="宋体" w:eastAsia="宋体" w:hAnsi="宋体"/>
          <w:sz w:val="24"/>
          <w:szCs w:val="24"/>
        </w:rPr>
        <w:t>。</w:t>
      </w:r>
    </w:p>
    <w:p w14:paraId="77773698" w14:textId="3D0502B8" w:rsidR="009601EA" w:rsidRDefault="009601EA" w:rsidP="009601EA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66B69C04" w14:textId="430D625B" w:rsidR="00800A7A" w:rsidRPr="00FC1BD4" w:rsidRDefault="00800A7A" w:rsidP="00FA5252">
      <w:pPr>
        <w:pStyle w:val="2"/>
      </w:pPr>
      <w:r w:rsidRPr="00FC1BD4">
        <w:rPr>
          <w:rFonts w:hint="eastAsia"/>
        </w:rPr>
        <w:lastRenderedPageBreak/>
        <w:t>能耗</w:t>
      </w:r>
      <w:r w:rsidR="00CA456A" w:rsidRPr="00FC1BD4">
        <w:rPr>
          <w:rFonts w:hint="eastAsia"/>
        </w:rPr>
        <w:t>政策</w:t>
      </w:r>
      <w:r w:rsidR="00050672">
        <w:rPr>
          <w:rFonts w:hint="eastAsia"/>
        </w:rPr>
        <w:t>约束</w:t>
      </w:r>
      <w:r w:rsidR="00FD0EAA">
        <w:rPr>
          <w:rFonts w:hint="eastAsia"/>
        </w:rPr>
        <w:t>，</w:t>
      </w:r>
      <w:r w:rsidR="00AD2EEF">
        <w:rPr>
          <w:rFonts w:hint="eastAsia"/>
        </w:rPr>
        <w:t>高效节能的</w:t>
      </w:r>
      <w:r w:rsidR="00050672">
        <w:rPr>
          <w:rFonts w:hint="eastAsia"/>
        </w:rPr>
        <w:t>液冷技术</w:t>
      </w:r>
      <w:r w:rsidR="00AC3283">
        <w:rPr>
          <w:rFonts w:hint="eastAsia"/>
        </w:rPr>
        <w:t>促进</w:t>
      </w:r>
      <w:r w:rsidR="00166E09">
        <w:rPr>
          <w:rFonts w:hint="eastAsia"/>
        </w:rPr>
        <w:t>运营商</w:t>
      </w:r>
      <w:r w:rsidR="00390BA7">
        <w:rPr>
          <w:rFonts w:hint="eastAsia"/>
        </w:rPr>
        <w:t>降本</w:t>
      </w:r>
    </w:p>
    <w:p w14:paraId="435D5E16" w14:textId="6FEF4B9B" w:rsidR="00183821" w:rsidRDefault="00C23829" w:rsidP="00232D8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</w:t>
      </w:r>
      <w:r w:rsidRPr="00C23829">
        <w:rPr>
          <w:rFonts w:ascii="宋体" w:eastAsia="宋体" w:hAnsi="宋体" w:hint="eastAsia"/>
          <w:sz w:val="24"/>
          <w:szCs w:val="24"/>
        </w:rPr>
        <w:t>国数据中心的用电量约占全社会用电量的</w:t>
      </w:r>
      <w:r w:rsidRPr="00FA5252">
        <w:rPr>
          <w:rFonts w:ascii="宋体" w:eastAsia="宋体" w:hAnsi="宋体" w:hint="eastAsia"/>
          <w:sz w:val="24"/>
          <w:szCs w:val="24"/>
        </w:rPr>
        <w:t>2.5</w:t>
      </w:r>
      <w:r w:rsidRPr="00C23829">
        <w:rPr>
          <w:rFonts w:ascii="宋体" w:eastAsia="宋体" w:hAnsi="宋体"/>
          <w:sz w:val="24"/>
          <w:szCs w:val="24"/>
        </w:rPr>
        <w:t>%，一年</w:t>
      </w:r>
      <w:r>
        <w:rPr>
          <w:rFonts w:ascii="宋体" w:eastAsia="宋体" w:hAnsi="宋体"/>
          <w:sz w:val="24"/>
          <w:szCs w:val="24"/>
        </w:rPr>
        <w:t>要用掉相当于两个半三峡水电站的年发电量</w:t>
      </w:r>
      <w:r>
        <w:rPr>
          <w:rFonts w:ascii="宋体" w:eastAsia="宋体" w:hAnsi="宋体" w:hint="eastAsia"/>
          <w:sz w:val="24"/>
          <w:szCs w:val="24"/>
        </w:rPr>
        <w:t>。因此</w:t>
      </w:r>
      <w:r w:rsidR="002756B2">
        <w:rPr>
          <w:rFonts w:ascii="宋体" w:eastAsia="宋体" w:hAnsi="宋体" w:hint="eastAsia"/>
          <w:sz w:val="24"/>
          <w:szCs w:val="24"/>
        </w:rPr>
        <w:t>政府一直在</w:t>
      </w:r>
      <w:r w:rsidR="00D47EEA" w:rsidRPr="00FA5252">
        <w:rPr>
          <w:rFonts w:ascii="宋体" w:eastAsia="宋体" w:hAnsi="宋体" w:hint="eastAsia"/>
          <w:sz w:val="24"/>
          <w:szCs w:val="24"/>
        </w:rPr>
        <w:t>不断收紧数据中心</w:t>
      </w:r>
      <w:r w:rsidR="002756B2">
        <w:rPr>
          <w:rFonts w:ascii="宋体" w:eastAsia="宋体" w:hAnsi="宋体" w:hint="eastAsia"/>
          <w:sz w:val="24"/>
          <w:szCs w:val="24"/>
        </w:rPr>
        <w:t>的</w:t>
      </w:r>
      <w:r w:rsidR="00D47EEA">
        <w:rPr>
          <w:rFonts w:ascii="宋体" w:eastAsia="宋体" w:hAnsi="宋体" w:hint="eastAsia"/>
          <w:sz w:val="24"/>
          <w:szCs w:val="24"/>
        </w:rPr>
        <w:t>PUE</w:t>
      </w:r>
      <w:r w:rsidR="002756B2">
        <w:rPr>
          <w:rFonts w:ascii="宋体" w:eastAsia="宋体" w:hAnsi="宋体" w:hint="eastAsia"/>
          <w:sz w:val="24"/>
          <w:szCs w:val="24"/>
        </w:rPr>
        <w:t>能耗</w:t>
      </w:r>
      <w:r w:rsidR="00D47EEA" w:rsidRPr="00FA5252">
        <w:rPr>
          <w:rFonts w:ascii="宋体" w:eastAsia="宋体" w:hAnsi="宋体" w:hint="eastAsia"/>
          <w:sz w:val="24"/>
          <w:szCs w:val="24"/>
        </w:rPr>
        <w:t>要求，新建数据中心PUE</w:t>
      </w:r>
      <w:r w:rsidR="009C3624">
        <w:rPr>
          <w:rFonts w:ascii="宋体" w:eastAsia="宋体" w:hAnsi="宋体" w:hint="eastAsia"/>
          <w:sz w:val="24"/>
          <w:szCs w:val="24"/>
        </w:rPr>
        <w:t>要求</w:t>
      </w:r>
      <w:r w:rsidR="00D47EEA" w:rsidRPr="00FA5252">
        <w:rPr>
          <w:rFonts w:ascii="宋体" w:eastAsia="宋体" w:hAnsi="宋体" w:hint="eastAsia"/>
          <w:sz w:val="24"/>
          <w:szCs w:val="24"/>
        </w:rPr>
        <w:t>从2017年的1.5降至目前的1.3左右。</w:t>
      </w:r>
    </w:p>
    <w:p w14:paraId="4A345C70" w14:textId="77777777" w:rsidR="00183821" w:rsidRDefault="00183821" w:rsidP="00232D8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BAC92A6" w14:textId="55CB1A84" w:rsidR="009C3624" w:rsidRDefault="00183821" w:rsidP="00232D80">
      <w:pPr>
        <w:spacing w:line="360" w:lineRule="auto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FD2F615" wp14:editId="3A72324A">
            <wp:extent cx="4965700" cy="2127885"/>
            <wp:effectExtent l="0" t="0" r="6350" b="5715"/>
            <wp:docPr id="1" name="图片 1" descr="https://e.thsi.cn/img/9368879e22a30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.thsi.cn/img/9368879e22a306d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F59E" w14:textId="77777777" w:rsidR="00183821" w:rsidRDefault="00183821" w:rsidP="00183821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图1：数据中心制冷技术对应P</w:t>
      </w:r>
      <w:r>
        <w:rPr>
          <w:rFonts w:ascii="宋体" w:eastAsia="宋体" w:hAnsi="宋体"/>
          <w:sz w:val="24"/>
          <w:szCs w:val="24"/>
        </w:rPr>
        <w:t>UE</w:t>
      </w:r>
      <w:r>
        <w:rPr>
          <w:rFonts w:ascii="宋体" w:eastAsia="宋体" w:hAnsi="宋体" w:hint="eastAsia"/>
          <w:sz w:val="24"/>
          <w:szCs w:val="24"/>
        </w:rPr>
        <w:t>范围</w:t>
      </w:r>
    </w:p>
    <w:p w14:paraId="7AAEAF6C" w14:textId="77777777" w:rsidR="00183821" w:rsidRPr="00FC1BD4" w:rsidRDefault="00183821" w:rsidP="00831DBC">
      <w:pPr>
        <w:spacing w:line="360" w:lineRule="auto"/>
        <w:ind w:firstLineChars="200" w:firstLine="480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资料来源：《中兴通讯液冷白皮书》</w:t>
      </w:r>
    </w:p>
    <w:p w14:paraId="199BE197" w14:textId="4B86140F" w:rsidR="00855475" w:rsidRPr="00FA5252" w:rsidRDefault="00FE1652" w:rsidP="00045E9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液冷</w:t>
      </w:r>
      <w:r>
        <w:rPr>
          <w:rFonts w:ascii="宋体" w:eastAsia="宋体" w:hAnsi="宋体"/>
          <w:sz w:val="24"/>
          <w:szCs w:val="24"/>
        </w:rPr>
        <w:t>能有效降低</w:t>
      </w:r>
      <w:r>
        <w:rPr>
          <w:rFonts w:ascii="宋体" w:eastAsia="宋体" w:hAnsi="宋体" w:hint="eastAsia"/>
          <w:sz w:val="24"/>
          <w:szCs w:val="24"/>
        </w:rPr>
        <w:t>数据</w:t>
      </w:r>
      <w:r>
        <w:rPr>
          <w:rFonts w:ascii="宋体" w:eastAsia="宋体" w:hAnsi="宋体"/>
          <w:sz w:val="24"/>
          <w:szCs w:val="24"/>
        </w:rPr>
        <w:t>中心</w:t>
      </w:r>
      <w:r w:rsidR="00A9059E">
        <w:rPr>
          <w:rFonts w:ascii="宋体" w:eastAsia="宋体" w:hAnsi="宋体" w:hint="eastAsia"/>
          <w:sz w:val="24"/>
          <w:szCs w:val="24"/>
        </w:rPr>
        <w:t>能耗，液冷技术支持的数据中心P</w:t>
      </w:r>
      <w:r w:rsidR="00A9059E">
        <w:rPr>
          <w:rFonts w:ascii="宋体" w:eastAsia="宋体" w:hAnsi="宋体"/>
          <w:sz w:val="24"/>
          <w:szCs w:val="24"/>
        </w:rPr>
        <w:t>UE</w:t>
      </w:r>
      <w:r w:rsidR="00A9059E">
        <w:rPr>
          <w:rFonts w:ascii="宋体" w:eastAsia="宋体" w:hAnsi="宋体" w:hint="eastAsia"/>
          <w:sz w:val="24"/>
          <w:szCs w:val="24"/>
        </w:rPr>
        <w:t>通常在1.05</w:t>
      </w:r>
      <w:r w:rsidR="00A960E8" w:rsidRPr="00FC1BD4">
        <w:rPr>
          <w:rFonts w:ascii="宋体" w:eastAsia="宋体" w:hAnsi="宋体"/>
          <w:sz w:val="24"/>
          <w:szCs w:val="24"/>
        </w:rPr>
        <w:t>～</w:t>
      </w:r>
      <w:r w:rsidR="00A9059E">
        <w:rPr>
          <w:rFonts w:ascii="宋体" w:eastAsia="宋体" w:hAnsi="宋体" w:hint="eastAsia"/>
          <w:sz w:val="24"/>
          <w:szCs w:val="24"/>
        </w:rPr>
        <w:t>1.1</w:t>
      </w:r>
      <w:r w:rsidR="00B07B25">
        <w:rPr>
          <w:rFonts w:ascii="宋体" w:eastAsia="宋体" w:hAnsi="宋体" w:hint="eastAsia"/>
          <w:sz w:val="24"/>
          <w:szCs w:val="24"/>
        </w:rPr>
        <w:t>左右</w:t>
      </w:r>
      <w:r w:rsidR="00A9059E">
        <w:rPr>
          <w:rFonts w:ascii="宋体" w:eastAsia="宋体" w:hAnsi="宋体" w:hint="eastAsia"/>
          <w:sz w:val="24"/>
          <w:szCs w:val="24"/>
        </w:rPr>
        <w:t>。</w:t>
      </w:r>
      <w:r w:rsidR="00045E97" w:rsidRPr="00045E97">
        <w:rPr>
          <w:rFonts w:ascii="宋体" w:eastAsia="宋体" w:hAnsi="宋体" w:hint="eastAsia"/>
          <w:sz w:val="24"/>
          <w:szCs w:val="24"/>
        </w:rPr>
        <w:t>2022年</w:t>
      </w:r>
      <w:r w:rsidR="00B07B25">
        <w:rPr>
          <w:rFonts w:ascii="宋体" w:eastAsia="宋体" w:hAnsi="宋体"/>
          <w:sz w:val="24"/>
          <w:szCs w:val="24"/>
        </w:rPr>
        <w:t>三大运营商</w:t>
      </w:r>
      <w:r w:rsidR="00045E97" w:rsidRPr="00045E97">
        <w:rPr>
          <w:rFonts w:ascii="宋体" w:eastAsia="宋体" w:hAnsi="宋体"/>
          <w:sz w:val="24"/>
          <w:szCs w:val="24"/>
        </w:rPr>
        <w:t>IDC机架总数达134.3万</w:t>
      </w:r>
      <w:r w:rsidR="00045E97" w:rsidRPr="00045E97">
        <w:rPr>
          <w:rFonts w:ascii="宋体" w:eastAsia="宋体" w:hAnsi="宋体" w:hint="eastAsia"/>
          <w:sz w:val="24"/>
          <w:szCs w:val="24"/>
        </w:rPr>
        <w:t>，</w:t>
      </w:r>
      <w:r w:rsidR="00657E07" w:rsidRPr="00045E97">
        <w:rPr>
          <w:rFonts w:ascii="宋体" w:eastAsia="宋体" w:hAnsi="宋体"/>
          <w:sz w:val="24"/>
          <w:szCs w:val="24"/>
        </w:rPr>
        <w:t>根据规划，</w:t>
      </w:r>
      <w:r w:rsidR="00B07B25" w:rsidRPr="00045E97">
        <w:rPr>
          <w:rFonts w:ascii="宋体" w:eastAsia="宋体" w:hAnsi="宋体"/>
          <w:sz w:val="24"/>
          <w:szCs w:val="24"/>
        </w:rPr>
        <w:t>2023年</w:t>
      </w:r>
      <w:r w:rsidR="00B07B25">
        <w:rPr>
          <w:rFonts w:ascii="宋体" w:eastAsia="宋体" w:hAnsi="宋体" w:hint="eastAsia"/>
          <w:sz w:val="24"/>
          <w:szCs w:val="24"/>
        </w:rPr>
        <w:t>三家</w:t>
      </w:r>
      <w:r w:rsidR="00657E07" w:rsidRPr="00045E97">
        <w:rPr>
          <w:rFonts w:ascii="宋体" w:eastAsia="宋体" w:hAnsi="宋体"/>
          <w:sz w:val="24"/>
          <w:szCs w:val="24"/>
        </w:rPr>
        <w:t>合计</w:t>
      </w:r>
      <w:r w:rsidR="00F72F36">
        <w:rPr>
          <w:rFonts w:ascii="宋体" w:eastAsia="宋体" w:hAnsi="宋体" w:hint="eastAsia"/>
          <w:sz w:val="24"/>
          <w:szCs w:val="24"/>
        </w:rPr>
        <w:t>将</w:t>
      </w:r>
      <w:r w:rsidR="00657E07" w:rsidRPr="00045E97">
        <w:rPr>
          <w:rFonts w:ascii="宋体" w:eastAsia="宋体" w:hAnsi="宋体"/>
          <w:sz w:val="24"/>
          <w:szCs w:val="24"/>
        </w:rPr>
        <w:t>新增</w:t>
      </w:r>
      <w:r w:rsidR="00B07B25">
        <w:rPr>
          <w:rFonts w:ascii="宋体" w:eastAsia="宋体" w:hAnsi="宋体" w:hint="eastAsia"/>
          <w:sz w:val="24"/>
          <w:szCs w:val="24"/>
        </w:rPr>
        <w:t>I</w:t>
      </w:r>
      <w:r w:rsidR="00B07B25">
        <w:rPr>
          <w:rFonts w:ascii="宋体" w:eastAsia="宋体" w:hAnsi="宋体"/>
          <w:sz w:val="24"/>
          <w:szCs w:val="24"/>
        </w:rPr>
        <w:t>DC</w:t>
      </w:r>
      <w:r w:rsidR="00B07B25">
        <w:rPr>
          <w:rFonts w:ascii="宋体" w:eastAsia="宋体" w:hAnsi="宋体" w:hint="eastAsia"/>
          <w:sz w:val="24"/>
          <w:szCs w:val="24"/>
        </w:rPr>
        <w:t>机架</w:t>
      </w:r>
      <w:r w:rsidR="00657E07" w:rsidRPr="00045E97">
        <w:rPr>
          <w:rFonts w:ascii="宋体" w:eastAsia="宋体" w:hAnsi="宋体"/>
          <w:sz w:val="24"/>
          <w:szCs w:val="24"/>
        </w:rPr>
        <w:t>11.4万架</w:t>
      </w:r>
      <w:r w:rsidR="00045E97" w:rsidRPr="00045E97">
        <w:rPr>
          <w:rFonts w:ascii="宋体" w:eastAsia="宋体" w:hAnsi="宋体" w:hint="eastAsia"/>
          <w:sz w:val="24"/>
          <w:szCs w:val="24"/>
        </w:rPr>
        <w:t>。</w:t>
      </w:r>
      <w:r w:rsidR="00B07B25">
        <w:rPr>
          <w:rFonts w:ascii="宋体" w:eastAsia="宋体" w:hAnsi="宋体" w:hint="eastAsia"/>
          <w:sz w:val="24"/>
          <w:szCs w:val="24"/>
        </w:rPr>
        <w:t>若</w:t>
      </w:r>
      <w:r w:rsidR="00B07B25" w:rsidRPr="00FA5252">
        <w:rPr>
          <w:rFonts w:ascii="宋体" w:eastAsia="宋体" w:hAnsi="宋体" w:hint="eastAsia"/>
          <w:sz w:val="24"/>
          <w:szCs w:val="24"/>
        </w:rPr>
        <w:t>按机架数测算，</w:t>
      </w:r>
      <w:r w:rsidR="00045E97">
        <w:rPr>
          <w:rFonts w:ascii="宋体" w:eastAsia="宋体" w:hAnsi="宋体" w:hint="eastAsia"/>
          <w:sz w:val="24"/>
          <w:szCs w:val="24"/>
        </w:rPr>
        <w:t>运营商</w:t>
      </w:r>
      <w:r w:rsidR="00855475" w:rsidRPr="00FA5252">
        <w:rPr>
          <w:rFonts w:ascii="宋体" w:eastAsia="宋体" w:hAnsi="宋体" w:hint="eastAsia"/>
          <w:sz w:val="24"/>
          <w:szCs w:val="24"/>
        </w:rPr>
        <w:t>现有I</w:t>
      </w:r>
      <w:r w:rsidR="00855475" w:rsidRPr="00FA5252">
        <w:rPr>
          <w:rFonts w:ascii="宋体" w:eastAsia="宋体" w:hAnsi="宋体"/>
          <w:sz w:val="24"/>
          <w:szCs w:val="24"/>
        </w:rPr>
        <w:t>DC</w:t>
      </w:r>
      <w:r w:rsidR="00855475" w:rsidRPr="00FA5252">
        <w:rPr>
          <w:rFonts w:ascii="宋体" w:eastAsia="宋体" w:hAnsi="宋体" w:hint="eastAsia"/>
          <w:sz w:val="24"/>
          <w:szCs w:val="24"/>
        </w:rPr>
        <w:t>的P</w:t>
      </w:r>
      <w:r w:rsidR="00855475" w:rsidRPr="00FA5252">
        <w:rPr>
          <w:rFonts w:ascii="宋体" w:eastAsia="宋体" w:hAnsi="宋体"/>
          <w:sz w:val="24"/>
          <w:szCs w:val="24"/>
        </w:rPr>
        <w:t>UE</w:t>
      </w:r>
      <w:r w:rsidR="00B07B25">
        <w:rPr>
          <w:rFonts w:ascii="宋体" w:eastAsia="宋体" w:hAnsi="宋体" w:hint="eastAsia"/>
          <w:sz w:val="24"/>
          <w:szCs w:val="24"/>
        </w:rPr>
        <w:t>平均按1.48</w:t>
      </w:r>
      <w:r w:rsidR="00732DC4">
        <w:rPr>
          <w:rFonts w:ascii="宋体" w:eastAsia="宋体" w:hAnsi="宋体" w:hint="eastAsia"/>
          <w:sz w:val="24"/>
          <w:szCs w:val="24"/>
        </w:rPr>
        <w:t>计算</w:t>
      </w:r>
      <w:r w:rsidR="004227B1">
        <w:rPr>
          <w:rFonts w:ascii="宋体" w:eastAsia="宋体" w:hAnsi="宋体" w:hint="eastAsia"/>
          <w:sz w:val="24"/>
          <w:szCs w:val="24"/>
        </w:rPr>
        <w:t>。</w:t>
      </w:r>
      <w:r w:rsidR="00855475">
        <w:rPr>
          <w:rFonts w:ascii="宋体" w:eastAsia="宋体" w:hAnsi="宋体" w:hint="eastAsia"/>
          <w:sz w:val="24"/>
          <w:szCs w:val="24"/>
        </w:rPr>
        <w:t>如果新建的数据中心采用液冷技术，</w:t>
      </w:r>
      <w:r w:rsidR="00855475" w:rsidRPr="00FA5252">
        <w:rPr>
          <w:rFonts w:ascii="宋体" w:eastAsia="宋体" w:hAnsi="宋体" w:hint="eastAsia"/>
          <w:sz w:val="24"/>
          <w:szCs w:val="24"/>
        </w:rPr>
        <w:t>（</w:t>
      </w:r>
      <w:r w:rsidR="00B07B25">
        <w:rPr>
          <w:rFonts w:ascii="宋体" w:eastAsia="宋体" w:hAnsi="宋体" w:hint="eastAsia"/>
          <w:sz w:val="24"/>
          <w:szCs w:val="24"/>
        </w:rPr>
        <w:t>1.48</w:t>
      </w:r>
      <w:r w:rsidR="00855475" w:rsidRPr="00FA5252">
        <w:rPr>
          <w:rFonts w:ascii="宋体" w:eastAsia="宋体" w:hAnsi="宋体" w:hint="eastAsia"/>
          <w:sz w:val="24"/>
          <w:szCs w:val="24"/>
        </w:rPr>
        <w:t>*</w:t>
      </w:r>
      <w:r w:rsidR="00045E97">
        <w:rPr>
          <w:rFonts w:ascii="宋体" w:eastAsia="宋体" w:hAnsi="宋体" w:hint="eastAsia"/>
          <w:sz w:val="24"/>
          <w:szCs w:val="24"/>
        </w:rPr>
        <w:t>134.3</w:t>
      </w:r>
      <w:r w:rsidR="00855475" w:rsidRPr="00FA5252">
        <w:rPr>
          <w:rFonts w:ascii="宋体" w:eastAsia="宋体" w:hAnsi="宋体" w:hint="eastAsia"/>
          <w:sz w:val="24"/>
          <w:szCs w:val="24"/>
        </w:rPr>
        <w:t>+1.</w:t>
      </w:r>
      <w:r w:rsidR="00855475">
        <w:rPr>
          <w:rFonts w:ascii="宋体" w:eastAsia="宋体" w:hAnsi="宋体" w:hint="eastAsia"/>
          <w:sz w:val="24"/>
          <w:szCs w:val="24"/>
        </w:rPr>
        <w:t>1</w:t>
      </w:r>
      <w:r w:rsidR="00855475" w:rsidRPr="00FA5252">
        <w:rPr>
          <w:rFonts w:ascii="宋体" w:eastAsia="宋体" w:hAnsi="宋体" w:hint="eastAsia"/>
          <w:sz w:val="24"/>
          <w:szCs w:val="24"/>
        </w:rPr>
        <w:t>*</w:t>
      </w:r>
      <w:r w:rsidR="00045E97">
        <w:rPr>
          <w:rFonts w:ascii="宋体" w:eastAsia="宋体" w:hAnsi="宋体" w:hint="eastAsia"/>
          <w:sz w:val="24"/>
          <w:szCs w:val="24"/>
        </w:rPr>
        <w:t>11.4</w:t>
      </w:r>
      <w:r w:rsidR="00855475" w:rsidRPr="00FA5252">
        <w:rPr>
          <w:rFonts w:ascii="宋体" w:eastAsia="宋体" w:hAnsi="宋体" w:hint="eastAsia"/>
          <w:sz w:val="24"/>
          <w:szCs w:val="24"/>
        </w:rPr>
        <w:t>）/（</w:t>
      </w:r>
      <w:r w:rsidR="00045E97">
        <w:rPr>
          <w:rFonts w:ascii="宋体" w:eastAsia="宋体" w:hAnsi="宋体" w:hint="eastAsia"/>
          <w:sz w:val="24"/>
          <w:szCs w:val="24"/>
        </w:rPr>
        <w:t>134.3</w:t>
      </w:r>
      <w:r w:rsidR="00855475" w:rsidRPr="00FA5252">
        <w:rPr>
          <w:rFonts w:ascii="宋体" w:eastAsia="宋体" w:hAnsi="宋体" w:hint="eastAsia"/>
          <w:sz w:val="24"/>
          <w:szCs w:val="24"/>
        </w:rPr>
        <w:t>+</w:t>
      </w:r>
      <w:r w:rsidR="00045E97">
        <w:rPr>
          <w:rFonts w:ascii="宋体" w:eastAsia="宋体" w:hAnsi="宋体" w:hint="eastAsia"/>
          <w:sz w:val="24"/>
          <w:szCs w:val="24"/>
        </w:rPr>
        <w:t>11.4</w:t>
      </w:r>
      <w:r w:rsidR="00855475" w:rsidRPr="00FA5252">
        <w:rPr>
          <w:rFonts w:ascii="宋体" w:eastAsia="宋体" w:hAnsi="宋体" w:hint="eastAsia"/>
          <w:sz w:val="24"/>
          <w:szCs w:val="24"/>
        </w:rPr>
        <w:t>）=1.4</w:t>
      </w:r>
      <w:r w:rsidR="00B07B25">
        <w:rPr>
          <w:rFonts w:ascii="宋体" w:eastAsia="宋体" w:hAnsi="宋体" w:hint="eastAsia"/>
          <w:sz w:val="24"/>
          <w:szCs w:val="24"/>
        </w:rPr>
        <w:t>5</w:t>
      </w:r>
      <w:r w:rsidR="00855475" w:rsidRPr="00FA5252">
        <w:rPr>
          <w:rFonts w:ascii="宋体" w:eastAsia="宋体" w:hAnsi="宋体" w:hint="eastAsia"/>
          <w:sz w:val="24"/>
          <w:szCs w:val="24"/>
        </w:rPr>
        <w:t>，</w:t>
      </w:r>
      <w:r w:rsidR="00855475">
        <w:rPr>
          <w:rFonts w:ascii="宋体" w:eastAsia="宋体" w:hAnsi="宋体" w:hint="eastAsia"/>
          <w:sz w:val="24"/>
          <w:szCs w:val="24"/>
        </w:rPr>
        <w:t>仅一年</w:t>
      </w:r>
      <w:r w:rsidR="00F81426">
        <w:rPr>
          <w:rFonts w:ascii="宋体" w:eastAsia="宋体" w:hAnsi="宋体" w:hint="eastAsia"/>
          <w:sz w:val="24"/>
          <w:szCs w:val="24"/>
        </w:rPr>
        <w:t>时间</w:t>
      </w:r>
      <w:r w:rsidR="00855475">
        <w:rPr>
          <w:rFonts w:ascii="宋体" w:eastAsia="宋体" w:hAnsi="宋体" w:hint="eastAsia"/>
          <w:sz w:val="24"/>
          <w:szCs w:val="24"/>
        </w:rPr>
        <w:t>就能拉动</w:t>
      </w:r>
      <w:r w:rsidR="00045E97">
        <w:rPr>
          <w:rFonts w:ascii="宋体" w:eastAsia="宋体" w:hAnsi="宋体" w:hint="eastAsia"/>
          <w:sz w:val="24"/>
          <w:szCs w:val="24"/>
        </w:rPr>
        <w:t>运营商</w:t>
      </w:r>
      <w:r w:rsidR="00855475" w:rsidRPr="00FA5252">
        <w:rPr>
          <w:rFonts w:ascii="宋体" w:eastAsia="宋体" w:hAnsi="宋体" w:hint="eastAsia"/>
          <w:sz w:val="24"/>
          <w:szCs w:val="24"/>
        </w:rPr>
        <w:t>P</w:t>
      </w:r>
      <w:r w:rsidR="00855475" w:rsidRPr="00FA5252">
        <w:rPr>
          <w:rFonts w:ascii="宋体" w:eastAsia="宋体" w:hAnsi="宋体"/>
          <w:sz w:val="24"/>
          <w:szCs w:val="24"/>
        </w:rPr>
        <w:t>UE</w:t>
      </w:r>
      <w:r w:rsidR="00855475" w:rsidRPr="00FA5252">
        <w:rPr>
          <w:rFonts w:ascii="宋体" w:eastAsia="宋体" w:hAnsi="宋体" w:hint="eastAsia"/>
          <w:sz w:val="24"/>
          <w:szCs w:val="24"/>
        </w:rPr>
        <w:t>整体下降0.0</w:t>
      </w:r>
      <w:r w:rsidR="00B07B25">
        <w:rPr>
          <w:rFonts w:ascii="宋体" w:eastAsia="宋体" w:hAnsi="宋体" w:hint="eastAsia"/>
          <w:sz w:val="24"/>
          <w:szCs w:val="24"/>
        </w:rPr>
        <w:t>3</w:t>
      </w:r>
      <w:r w:rsidR="00F31582">
        <w:rPr>
          <w:rFonts w:ascii="宋体" w:eastAsia="宋体" w:hAnsi="宋体" w:hint="eastAsia"/>
          <w:sz w:val="24"/>
          <w:szCs w:val="24"/>
        </w:rPr>
        <w:t>左右</w:t>
      </w:r>
      <w:r w:rsidR="00A960E8">
        <w:rPr>
          <w:rFonts w:ascii="宋体" w:eastAsia="宋体" w:hAnsi="宋体" w:hint="eastAsia"/>
          <w:sz w:val="24"/>
          <w:szCs w:val="24"/>
        </w:rPr>
        <w:t>。</w:t>
      </w:r>
      <w:r w:rsidR="002756B2">
        <w:rPr>
          <w:rFonts w:ascii="宋体" w:eastAsia="宋体" w:hAnsi="宋体" w:hint="eastAsia"/>
          <w:sz w:val="24"/>
          <w:szCs w:val="24"/>
        </w:rPr>
        <w:t>如果液冷技术能够在近2</w:t>
      </w:r>
      <w:r w:rsidR="00A960E8" w:rsidRPr="00FC1BD4">
        <w:rPr>
          <w:rFonts w:ascii="宋体" w:eastAsia="宋体" w:hAnsi="宋体"/>
          <w:sz w:val="24"/>
          <w:szCs w:val="24"/>
        </w:rPr>
        <w:t>～</w:t>
      </w:r>
      <w:r w:rsidR="002756B2">
        <w:rPr>
          <w:rFonts w:ascii="宋体" w:eastAsia="宋体" w:hAnsi="宋体" w:hint="eastAsia"/>
          <w:sz w:val="24"/>
          <w:szCs w:val="24"/>
        </w:rPr>
        <w:t>3年内成熟并大规模应用，到2025年有望将运营商数据中心整体P</w:t>
      </w:r>
      <w:r w:rsidR="002756B2">
        <w:rPr>
          <w:rFonts w:ascii="宋体" w:eastAsia="宋体" w:hAnsi="宋体"/>
          <w:sz w:val="24"/>
          <w:szCs w:val="24"/>
        </w:rPr>
        <w:t>UE</w:t>
      </w:r>
      <w:r w:rsidR="002756B2">
        <w:rPr>
          <w:rFonts w:ascii="宋体" w:eastAsia="宋体" w:hAnsi="宋体" w:hint="eastAsia"/>
          <w:sz w:val="24"/>
          <w:szCs w:val="24"/>
        </w:rPr>
        <w:t>下降到1.3</w:t>
      </w:r>
      <w:r w:rsidR="00B07B25">
        <w:rPr>
          <w:rFonts w:ascii="宋体" w:eastAsia="宋体" w:hAnsi="宋体" w:hint="eastAsia"/>
          <w:sz w:val="24"/>
          <w:szCs w:val="24"/>
        </w:rPr>
        <w:t>5</w:t>
      </w:r>
      <w:r w:rsidR="00A960E8" w:rsidRPr="00FC1BD4">
        <w:rPr>
          <w:rFonts w:ascii="宋体" w:eastAsia="宋体" w:hAnsi="宋体"/>
          <w:sz w:val="24"/>
          <w:szCs w:val="24"/>
        </w:rPr>
        <w:t>～</w:t>
      </w:r>
      <w:r w:rsidR="002756B2">
        <w:rPr>
          <w:rFonts w:ascii="宋体" w:eastAsia="宋体" w:hAnsi="宋体" w:hint="eastAsia"/>
          <w:sz w:val="24"/>
          <w:szCs w:val="24"/>
        </w:rPr>
        <w:t>1.4</w:t>
      </w:r>
      <w:r w:rsidR="00A960E8">
        <w:rPr>
          <w:rFonts w:ascii="宋体" w:eastAsia="宋体" w:hAnsi="宋体" w:hint="eastAsia"/>
          <w:sz w:val="24"/>
          <w:szCs w:val="24"/>
        </w:rPr>
        <w:t>，</w:t>
      </w:r>
      <w:r w:rsidR="00A960E8" w:rsidRPr="00A960E8">
        <w:rPr>
          <w:rFonts w:ascii="宋体" w:eastAsia="宋体" w:hAnsi="宋体" w:hint="eastAsia"/>
          <w:sz w:val="24"/>
          <w:szCs w:val="24"/>
        </w:rPr>
        <w:t>从而节约</w:t>
      </w:r>
      <w:r w:rsidR="00A960E8">
        <w:rPr>
          <w:rFonts w:ascii="宋体" w:eastAsia="宋体" w:hAnsi="宋体" w:hint="eastAsia"/>
          <w:sz w:val="24"/>
          <w:szCs w:val="24"/>
        </w:rPr>
        <w:t>大量</w:t>
      </w:r>
      <w:r w:rsidR="00A960E8" w:rsidRPr="00A960E8">
        <w:rPr>
          <w:rFonts w:ascii="宋体" w:eastAsia="宋体" w:hAnsi="宋体" w:hint="eastAsia"/>
          <w:sz w:val="24"/>
          <w:szCs w:val="24"/>
        </w:rPr>
        <w:t>成本</w:t>
      </w:r>
      <w:r w:rsidR="002756B2">
        <w:rPr>
          <w:rFonts w:ascii="宋体" w:eastAsia="宋体" w:hAnsi="宋体" w:hint="eastAsia"/>
          <w:sz w:val="24"/>
          <w:szCs w:val="24"/>
        </w:rPr>
        <w:t>。</w:t>
      </w:r>
    </w:p>
    <w:p w14:paraId="3D297B0F" w14:textId="1C8BCCBC" w:rsidR="00CA456A" w:rsidRPr="00FC1BD4" w:rsidRDefault="00855475" w:rsidP="00FA5252">
      <w:pPr>
        <w:pStyle w:val="1"/>
      </w:pPr>
      <w:r>
        <w:rPr>
          <w:rFonts w:hint="eastAsia"/>
        </w:rPr>
        <w:t>运营商选择</w:t>
      </w:r>
      <w:r w:rsidR="00CA456A" w:rsidRPr="00FC1BD4">
        <w:rPr>
          <w:rFonts w:hint="eastAsia"/>
        </w:rPr>
        <w:t>液冷</w:t>
      </w:r>
      <w:r>
        <w:rPr>
          <w:rFonts w:hint="eastAsia"/>
        </w:rPr>
        <w:t>技术</w:t>
      </w:r>
      <w:r w:rsidR="00751C10">
        <w:rPr>
          <w:rFonts w:hint="eastAsia"/>
        </w:rPr>
        <w:t>有助于高效打造算力网络，但也面临诸多挑战</w:t>
      </w:r>
    </w:p>
    <w:p w14:paraId="7B62C9A2" w14:textId="1BC32ECD" w:rsidR="00797C6C" w:rsidRPr="00FC1BD4" w:rsidRDefault="00441A89" w:rsidP="00232D8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近年来</w:t>
      </w:r>
      <w:r w:rsidR="009963BB" w:rsidRPr="00C160FE">
        <w:rPr>
          <w:rFonts w:ascii="宋体" w:eastAsia="宋体" w:hAnsi="宋体"/>
          <w:sz w:val="24"/>
          <w:szCs w:val="24"/>
        </w:rPr>
        <w:t>液冷数据中心</w:t>
      </w:r>
      <w:r w:rsidR="00797C6C" w:rsidRPr="00C160FE">
        <w:rPr>
          <w:rFonts w:ascii="宋体" w:eastAsia="宋体" w:hAnsi="宋体"/>
          <w:sz w:val="24"/>
          <w:szCs w:val="24"/>
        </w:rPr>
        <w:t>商业化进程加快，</w:t>
      </w:r>
      <w:r>
        <w:rPr>
          <w:rFonts w:ascii="宋体" w:eastAsia="宋体" w:hAnsi="宋体"/>
          <w:sz w:val="24"/>
          <w:szCs w:val="24"/>
        </w:rPr>
        <w:t>市场规模</w:t>
      </w:r>
      <w:r w:rsidR="00797C6C" w:rsidRPr="00C160FE">
        <w:rPr>
          <w:rFonts w:ascii="宋体" w:eastAsia="宋体" w:hAnsi="宋体"/>
          <w:sz w:val="24"/>
          <w:szCs w:val="24"/>
        </w:rPr>
        <w:t>持续增长。据赛迪预测，中国液冷数据中心市场规模</w:t>
      </w:r>
      <w:r w:rsidR="009963BB">
        <w:rPr>
          <w:rFonts w:ascii="宋体" w:eastAsia="宋体" w:hAnsi="宋体" w:hint="eastAsia"/>
          <w:sz w:val="24"/>
          <w:szCs w:val="24"/>
        </w:rPr>
        <w:t>将</w:t>
      </w:r>
      <w:r w:rsidR="00797C6C" w:rsidRPr="00C160FE">
        <w:rPr>
          <w:rFonts w:ascii="宋体" w:eastAsia="宋体" w:hAnsi="宋体"/>
          <w:sz w:val="24"/>
          <w:szCs w:val="24"/>
        </w:rPr>
        <w:t>由2019年的260.9亿元增长至2025年的1283.2亿元，液冷数据中心基础设施市场规模预计由2019年的64.7亿元增长至2025年</w:t>
      </w:r>
      <w:r w:rsidR="00797C6C" w:rsidRPr="00C160FE">
        <w:rPr>
          <w:rFonts w:ascii="宋体" w:eastAsia="宋体" w:hAnsi="宋体"/>
          <w:sz w:val="24"/>
          <w:szCs w:val="24"/>
        </w:rPr>
        <w:lastRenderedPageBreak/>
        <w:t>的245.3亿元。</w:t>
      </w:r>
    </w:p>
    <w:p w14:paraId="1F5DB805" w14:textId="71BC4E4D" w:rsidR="00855475" w:rsidRDefault="00530356" w:rsidP="00B657FE">
      <w:pPr>
        <w:pStyle w:val="2"/>
        <w:numPr>
          <w:ilvl w:val="0"/>
          <w:numId w:val="18"/>
        </w:numPr>
      </w:pPr>
      <w:r w:rsidRPr="00B657FE">
        <w:rPr>
          <w:rFonts w:hint="eastAsia"/>
        </w:rPr>
        <w:t>选择液冷有助于</w:t>
      </w:r>
      <w:r w:rsidR="00EA0905" w:rsidRPr="00B657FE">
        <w:rPr>
          <w:rFonts w:hint="eastAsia"/>
        </w:rPr>
        <w:t>运营商</w:t>
      </w:r>
      <w:r w:rsidRPr="00B657FE">
        <w:rPr>
          <w:rFonts w:hint="eastAsia"/>
        </w:rPr>
        <w:t>充分发挥市场领先优势，</w:t>
      </w:r>
      <w:r w:rsidR="008A5F40" w:rsidRPr="00B657FE">
        <w:rPr>
          <w:rFonts w:hint="eastAsia"/>
        </w:rPr>
        <w:t>高效</w:t>
      </w:r>
      <w:r w:rsidRPr="00B657FE">
        <w:rPr>
          <w:rFonts w:hint="eastAsia"/>
        </w:rPr>
        <w:t>打造</w:t>
      </w:r>
      <w:r w:rsidR="00E14C86" w:rsidRPr="00B657FE">
        <w:rPr>
          <w:rFonts w:hint="eastAsia"/>
        </w:rPr>
        <w:t>算力网络</w:t>
      </w:r>
    </w:p>
    <w:p w14:paraId="72406473" w14:textId="22A09568" w:rsidR="008A5F40" w:rsidRDefault="006A581C" w:rsidP="008A5F4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A581C">
        <w:rPr>
          <w:rFonts w:ascii="宋体" w:eastAsia="宋体" w:hAnsi="宋体" w:hint="eastAsia"/>
          <w:sz w:val="24"/>
          <w:szCs w:val="24"/>
        </w:rPr>
        <w:t>当前我国IDC</w:t>
      </w:r>
      <w:r w:rsidR="009A0B93">
        <w:rPr>
          <w:rFonts w:ascii="宋体" w:eastAsia="宋体" w:hAnsi="宋体" w:hint="eastAsia"/>
          <w:sz w:val="24"/>
          <w:szCs w:val="24"/>
        </w:rPr>
        <w:t>市场</w:t>
      </w:r>
      <w:r w:rsidR="00DD22F6">
        <w:rPr>
          <w:rFonts w:ascii="宋体" w:eastAsia="宋体" w:hAnsi="宋体" w:hint="eastAsia"/>
          <w:sz w:val="24"/>
          <w:szCs w:val="24"/>
        </w:rPr>
        <w:t>已经形成了</w:t>
      </w:r>
      <w:r w:rsidRPr="006A581C">
        <w:rPr>
          <w:rFonts w:ascii="宋体" w:eastAsia="宋体" w:hAnsi="宋体" w:hint="eastAsia"/>
          <w:sz w:val="24"/>
          <w:szCs w:val="24"/>
        </w:rPr>
        <w:t>三大运营商主导</w:t>
      </w:r>
      <w:r w:rsidR="00CB144E">
        <w:rPr>
          <w:rFonts w:ascii="宋体" w:eastAsia="宋体" w:hAnsi="宋体" w:hint="eastAsia"/>
          <w:sz w:val="24"/>
          <w:szCs w:val="24"/>
        </w:rPr>
        <w:t>、</w:t>
      </w:r>
      <w:r w:rsidRPr="006A581C">
        <w:rPr>
          <w:rFonts w:ascii="宋体" w:eastAsia="宋体" w:hAnsi="宋体" w:hint="eastAsia"/>
          <w:sz w:val="24"/>
          <w:szCs w:val="24"/>
        </w:rPr>
        <w:t>众多第三方IDC厂商共同</w:t>
      </w:r>
      <w:r w:rsidR="00DD22F6">
        <w:rPr>
          <w:rFonts w:ascii="宋体" w:eastAsia="宋体" w:hAnsi="宋体" w:hint="eastAsia"/>
          <w:sz w:val="24"/>
          <w:szCs w:val="24"/>
        </w:rPr>
        <w:t>参与</w:t>
      </w:r>
      <w:r w:rsidRPr="006A581C">
        <w:rPr>
          <w:rFonts w:ascii="宋体" w:eastAsia="宋体" w:hAnsi="宋体" w:hint="eastAsia"/>
          <w:sz w:val="24"/>
          <w:szCs w:val="24"/>
        </w:rPr>
        <w:t>的市场格局。</w:t>
      </w:r>
      <w:r w:rsidR="00E86ED2">
        <w:rPr>
          <w:rFonts w:ascii="宋体" w:eastAsia="宋体" w:hAnsi="宋体" w:hint="eastAsia"/>
          <w:sz w:val="24"/>
          <w:szCs w:val="24"/>
        </w:rPr>
        <w:t>相较第三方I</w:t>
      </w:r>
      <w:r w:rsidR="00E86ED2">
        <w:rPr>
          <w:rFonts w:ascii="宋体" w:eastAsia="宋体" w:hAnsi="宋体"/>
          <w:sz w:val="24"/>
          <w:szCs w:val="24"/>
        </w:rPr>
        <w:t>DC</w:t>
      </w:r>
      <w:r w:rsidR="00E86ED2">
        <w:rPr>
          <w:rFonts w:ascii="宋体" w:eastAsia="宋体" w:hAnsi="宋体" w:hint="eastAsia"/>
          <w:sz w:val="24"/>
          <w:szCs w:val="24"/>
        </w:rPr>
        <w:t>厂商，</w:t>
      </w:r>
      <w:r w:rsidR="00E86ED2" w:rsidRPr="009A0B93">
        <w:rPr>
          <w:rFonts w:ascii="宋体" w:eastAsia="宋体" w:hAnsi="宋体"/>
          <w:sz w:val="24"/>
          <w:szCs w:val="24"/>
        </w:rPr>
        <w:t>运营商</w:t>
      </w:r>
      <w:r w:rsidR="00E86ED2" w:rsidRPr="009A0B93">
        <w:rPr>
          <w:rFonts w:ascii="宋体" w:eastAsia="宋体" w:hAnsi="宋体" w:hint="eastAsia"/>
          <w:sz w:val="24"/>
          <w:szCs w:val="24"/>
        </w:rPr>
        <w:t>作为</w:t>
      </w:r>
      <w:r w:rsidR="00E86ED2">
        <w:rPr>
          <w:rFonts w:ascii="宋体" w:eastAsia="宋体" w:hAnsi="宋体" w:hint="eastAsia"/>
          <w:sz w:val="24"/>
          <w:szCs w:val="24"/>
        </w:rPr>
        <w:t>数据中心市场的主力，</w:t>
      </w:r>
      <w:r w:rsidRPr="006A581C">
        <w:rPr>
          <w:rFonts w:ascii="宋体" w:eastAsia="宋体" w:hAnsi="宋体" w:hint="eastAsia"/>
          <w:sz w:val="24"/>
          <w:szCs w:val="24"/>
        </w:rPr>
        <w:t>在客户资源、网络及</w:t>
      </w:r>
      <w:r w:rsidRPr="00CE0F59">
        <w:rPr>
          <w:rFonts w:ascii="宋体" w:eastAsia="宋体" w:hAnsi="宋体" w:hint="eastAsia"/>
          <w:sz w:val="24"/>
          <w:szCs w:val="24"/>
        </w:rPr>
        <w:t>土地资源</w:t>
      </w:r>
      <w:r w:rsidRPr="006A581C">
        <w:rPr>
          <w:rFonts w:ascii="宋体" w:eastAsia="宋体" w:hAnsi="宋体" w:hint="eastAsia"/>
          <w:sz w:val="24"/>
          <w:szCs w:val="24"/>
        </w:rPr>
        <w:t>等方面具有更多的资源掌握权和行业话语权</w:t>
      </w:r>
      <w:r w:rsidR="00CC0EEE">
        <w:rPr>
          <w:rFonts w:ascii="宋体" w:eastAsia="宋体" w:hAnsi="宋体" w:hint="eastAsia"/>
          <w:sz w:val="24"/>
          <w:szCs w:val="24"/>
        </w:rPr>
        <w:t>，</w:t>
      </w:r>
      <w:r w:rsidR="00FE1652">
        <w:rPr>
          <w:rFonts w:ascii="宋体" w:eastAsia="宋体" w:hAnsi="宋体" w:hint="eastAsia"/>
          <w:sz w:val="24"/>
          <w:szCs w:val="24"/>
        </w:rPr>
        <w:t>在数据中心行业领域具有先天优势。运营商在液冷产业链中，</w:t>
      </w:r>
      <w:r w:rsidR="00DF5C3D">
        <w:rPr>
          <w:rFonts w:ascii="宋体" w:eastAsia="宋体" w:hAnsi="宋体" w:hint="eastAsia"/>
          <w:sz w:val="24"/>
          <w:szCs w:val="24"/>
        </w:rPr>
        <w:t>能够引领整个液冷产业</w:t>
      </w:r>
      <w:r w:rsidR="00373D07">
        <w:rPr>
          <w:rFonts w:ascii="宋体" w:eastAsia="宋体" w:hAnsi="宋体" w:hint="eastAsia"/>
          <w:sz w:val="24"/>
          <w:szCs w:val="24"/>
        </w:rPr>
        <w:t>从规范制定、技术验证到规模推广，推动液冷产业</w:t>
      </w:r>
      <w:r w:rsidR="00DF5C3D">
        <w:rPr>
          <w:rFonts w:ascii="宋体" w:eastAsia="宋体" w:hAnsi="宋体" w:hint="eastAsia"/>
          <w:sz w:val="24"/>
          <w:szCs w:val="24"/>
        </w:rPr>
        <w:t>的良性发展，</w:t>
      </w:r>
      <w:r w:rsidR="00F8461D">
        <w:rPr>
          <w:rFonts w:ascii="宋体" w:eastAsia="宋体" w:hAnsi="宋体" w:hint="eastAsia"/>
          <w:sz w:val="24"/>
          <w:szCs w:val="24"/>
        </w:rPr>
        <w:t>有利于</w:t>
      </w:r>
      <w:r w:rsidR="00DF5C3D">
        <w:rPr>
          <w:rFonts w:ascii="宋体" w:eastAsia="宋体" w:hAnsi="宋体" w:hint="eastAsia"/>
          <w:sz w:val="24"/>
          <w:szCs w:val="24"/>
        </w:rPr>
        <w:t>加快我国液冷技术的成熟和应用</w:t>
      </w:r>
      <w:r w:rsidR="00CB144E">
        <w:rPr>
          <w:rFonts w:ascii="宋体" w:eastAsia="宋体" w:hAnsi="宋体" w:hint="eastAsia"/>
          <w:sz w:val="24"/>
          <w:szCs w:val="24"/>
        </w:rPr>
        <w:t>，</w:t>
      </w:r>
      <w:r w:rsidR="00A75E4F">
        <w:rPr>
          <w:rFonts w:ascii="宋体" w:eastAsia="宋体" w:hAnsi="宋体" w:hint="eastAsia"/>
          <w:sz w:val="24"/>
          <w:szCs w:val="24"/>
        </w:rPr>
        <w:t>发挥</w:t>
      </w:r>
      <w:r w:rsidR="00A75E4F" w:rsidRPr="00A75E4F">
        <w:rPr>
          <w:rFonts w:ascii="宋体" w:eastAsia="宋体" w:hAnsi="宋体" w:hint="eastAsia"/>
          <w:sz w:val="24"/>
          <w:szCs w:val="24"/>
        </w:rPr>
        <w:t>规模经济效益</w:t>
      </w:r>
      <w:r w:rsidR="00DF5C3D">
        <w:rPr>
          <w:rFonts w:ascii="宋体" w:eastAsia="宋体" w:hAnsi="宋体" w:hint="eastAsia"/>
          <w:sz w:val="24"/>
          <w:szCs w:val="24"/>
        </w:rPr>
        <w:t>。</w:t>
      </w:r>
    </w:p>
    <w:p w14:paraId="7D5A55E1" w14:textId="2CB5B105" w:rsidR="008A5F40" w:rsidRDefault="008A5F40" w:rsidP="008A5F40">
      <w:pPr>
        <w:spacing w:line="360" w:lineRule="auto"/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9A0B93">
        <w:rPr>
          <w:rFonts w:ascii="宋体" w:eastAsia="宋体" w:hAnsi="宋体"/>
          <w:sz w:val="24"/>
          <w:szCs w:val="24"/>
        </w:rPr>
        <w:t>运营商</w:t>
      </w:r>
      <w:r>
        <w:rPr>
          <w:rFonts w:ascii="宋体" w:eastAsia="宋体" w:hAnsi="宋体" w:hint="eastAsia"/>
          <w:sz w:val="24"/>
          <w:szCs w:val="24"/>
        </w:rPr>
        <w:t>正大力构建</w:t>
      </w:r>
      <w:r w:rsidRPr="009A0B93">
        <w:rPr>
          <w:rFonts w:ascii="宋体" w:eastAsia="宋体" w:hAnsi="宋体"/>
          <w:bCs/>
          <w:sz w:val="24"/>
          <w:szCs w:val="24"/>
        </w:rPr>
        <w:t>算力网络新业态</w:t>
      </w:r>
      <w:r w:rsidRPr="009A0B93">
        <w:rPr>
          <w:rFonts w:ascii="宋体" w:eastAsia="宋体" w:hAnsi="宋体" w:hint="eastAsia"/>
          <w:bCs/>
          <w:sz w:val="24"/>
          <w:szCs w:val="24"/>
        </w:rPr>
        <w:t>。</w:t>
      </w:r>
      <w:r>
        <w:rPr>
          <w:rFonts w:ascii="宋体" w:eastAsia="宋体" w:hAnsi="宋体" w:hint="eastAsia"/>
          <w:bCs/>
          <w:sz w:val="24"/>
          <w:szCs w:val="24"/>
        </w:rPr>
        <w:t>运营商</w:t>
      </w:r>
      <w:r w:rsidRPr="009A0B93">
        <w:rPr>
          <w:rFonts w:ascii="宋体" w:eastAsia="宋体" w:hAnsi="宋体" w:hint="eastAsia"/>
          <w:bCs/>
          <w:sz w:val="24"/>
          <w:szCs w:val="24"/>
        </w:rPr>
        <w:t>通过打造</w:t>
      </w:r>
      <w:r w:rsidR="00751C10">
        <w:rPr>
          <w:rFonts w:ascii="宋体" w:eastAsia="宋体" w:hAnsi="宋体" w:hint="eastAsia"/>
          <w:bCs/>
          <w:sz w:val="24"/>
          <w:szCs w:val="24"/>
        </w:rPr>
        <w:t>高效</w:t>
      </w:r>
      <w:r>
        <w:rPr>
          <w:rFonts w:ascii="宋体" w:eastAsia="宋体" w:hAnsi="宋体" w:hint="eastAsia"/>
          <w:bCs/>
          <w:sz w:val="24"/>
          <w:szCs w:val="24"/>
        </w:rPr>
        <w:t>节能</w:t>
      </w:r>
      <w:r w:rsidRPr="009A0B93">
        <w:rPr>
          <w:rFonts w:ascii="宋体" w:eastAsia="宋体" w:hAnsi="宋体"/>
          <w:sz w:val="24"/>
          <w:szCs w:val="24"/>
        </w:rPr>
        <w:t>算力网络</w:t>
      </w:r>
      <w:r w:rsidRPr="009A0B93">
        <w:rPr>
          <w:rFonts w:ascii="宋体" w:eastAsia="宋体" w:hAnsi="宋体" w:hint="eastAsia"/>
          <w:sz w:val="24"/>
          <w:szCs w:val="24"/>
        </w:rPr>
        <w:t>，</w:t>
      </w:r>
      <w:r w:rsidRPr="009A0B93">
        <w:rPr>
          <w:rFonts w:ascii="宋体" w:eastAsia="宋体" w:hAnsi="宋体"/>
          <w:sz w:val="24"/>
          <w:szCs w:val="24"/>
        </w:rPr>
        <w:t>绕开高端芯片的限制，以网络的方式来组织算力，满足社会对于算力日益增长的需求。</w:t>
      </w:r>
      <w:r w:rsidRPr="009A0B93">
        <w:rPr>
          <w:rFonts w:ascii="宋体" w:eastAsia="宋体" w:hAnsi="宋体" w:hint="eastAsia"/>
          <w:bCs/>
          <w:sz w:val="24"/>
          <w:szCs w:val="24"/>
        </w:rPr>
        <w:t>液冷技术作为提供</w:t>
      </w:r>
      <w:r>
        <w:rPr>
          <w:rFonts w:ascii="宋体" w:eastAsia="宋体" w:hAnsi="宋体" w:hint="eastAsia"/>
          <w:bCs/>
          <w:sz w:val="24"/>
          <w:szCs w:val="24"/>
        </w:rPr>
        <w:t>绿色</w:t>
      </w:r>
      <w:r w:rsidRPr="009A0B93">
        <w:rPr>
          <w:rFonts w:ascii="宋体" w:eastAsia="宋体" w:hAnsi="宋体" w:hint="eastAsia"/>
          <w:bCs/>
          <w:sz w:val="24"/>
          <w:szCs w:val="24"/>
        </w:rPr>
        <w:t>高算力的关键技术，将</w:t>
      </w:r>
      <w:r>
        <w:rPr>
          <w:rFonts w:ascii="宋体" w:eastAsia="宋体" w:hAnsi="宋体" w:hint="eastAsia"/>
          <w:bCs/>
          <w:sz w:val="24"/>
          <w:szCs w:val="24"/>
        </w:rPr>
        <w:t>突破</w:t>
      </w:r>
      <w:r w:rsidRPr="009A0B93">
        <w:rPr>
          <w:rFonts w:ascii="宋体" w:eastAsia="宋体" w:hAnsi="宋体" w:hint="eastAsia"/>
          <w:bCs/>
          <w:sz w:val="24"/>
          <w:szCs w:val="24"/>
        </w:rPr>
        <w:t>算力</w:t>
      </w:r>
      <w:r>
        <w:rPr>
          <w:rFonts w:ascii="宋体" w:eastAsia="宋体" w:hAnsi="宋体" w:hint="eastAsia"/>
          <w:bCs/>
          <w:sz w:val="24"/>
          <w:szCs w:val="24"/>
        </w:rPr>
        <w:t>建设散热</w:t>
      </w:r>
      <w:r>
        <w:rPr>
          <w:rFonts w:ascii="宋体" w:eastAsia="宋体" w:hAnsi="宋体"/>
          <w:bCs/>
          <w:sz w:val="24"/>
          <w:szCs w:val="24"/>
        </w:rPr>
        <w:t>局限</w:t>
      </w:r>
      <w:r w:rsidRPr="009A0B93">
        <w:rPr>
          <w:rFonts w:ascii="宋体" w:eastAsia="宋体" w:hAnsi="宋体" w:hint="eastAsia"/>
          <w:bCs/>
          <w:sz w:val="24"/>
          <w:szCs w:val="24"/>
        </w:rPr>
        <w:t>，</w:t>
      </w:r>
      <w:r w:rsidR="00B25E84">
        <w:rPr>
          <w:rFonts w:ascii="宋体" w:eastAsia="宋体" w:hAnsi="宋体" w:hint="eastAsia"/>
          <w:bCs/>
          <w:sz w:val="24"/>
          <w:szCs w:val="24"/>
        </w:rPr>
        <w:t>助力</w:t>
      </w:r>
      <w:r w:rsidRPr="009A0B93">
        <w:rPr>
          <w:rFonts w:ascii="宋体" w:eastAsia="宋体" w:hAnsi="宋体" w:hint="eastAsia"/>
          <w:bCs/>
          <w:sz w:val="24"/>
          <w:szCs w:val="24"/>
        </w:rPr>
        <w:t>运营商</w:t>
      </w:r>
      <w:r>
        <w:rPr>
          <w:rFonts w:ascii="宋体" w:eastAsia="宋体" w:hAnsi="宋体" w:hint="eastAsia"/>
          <w:bCs/>
          <w:sz w:val="24"/>
          <w:szCs w:val="24"/>
        </w:rPr>
        <w:t>打造更加高效低碳的算力网络</w:t>
      </w:r>
      <w:r w:rsidRPr="009A0B93">
        <w:rPr>
          <w:rFonts w:ascii="宋体" w:eastAsia="宋体" w:hAnsi="宋体" w:hint="eastAsia"/>
          <w:bCs/>
          <w:sz w:val="24"/>
          <w:szCs w:val="24"/>
        </w:rPr>
        <w:t>。</w:t>
      </w:r>
    </w:p>
    <w:p w14:paraId="2300011E" w14:textId="2E2498A1" w:rsidR="00C35A4A" w:rsidRPr="00FC1BD4" w:rsidRDefault="00530356" w:rsidP="004C3DCA">
      <w:pPr>
        <w:pStyle w:val="2"/>
        <w:numPr>
          <w:ilvl w:val="0"/>
          <w:numId w:val="18"/>
        </w:numPr>
      </w:pPr>
      <w:r>
        <w:rPr>
          <w:rFonts w:hint="eastAsia"/>
        </w:rPr>
        <w:t>运营商选择液冷，面临</w:t>
      </w:r>
      <w:r w:rsidR="00307C45">
        <w:rPr>
          <w:rFonts w:hint="eastAsia"/>
        </w:rPr>
        <w:t>研发能力</w:t>
      </w:r>
      <w:r w:rsidR="00E14C86">
        <w:rPr>
          <w:rFonts w:hint="eastAsia"/>
        </w:rPr>
        <w:t>不强</w:t>
      </w:r>
      <w:r w:rsidR="00307C45">
        <w:rPr>
          <w:rFonts w:hint="eastAsia"/>
        </w:rPr>
        <w:t>和投入成本偏高</w:t>
      </w:r>
      <w:r>
        <w:rPr>
          <w:rFonts w:hint="eastAsia"/>
        </w:rPr>
        <w:t>的</w:t>
      </w:r>
      <w:r w:rsidR="006B2A29">
        <w:rPr>
          <w:rFonts w:hint="eastAsia"/>
        </w:rPr>
        <w:t>挑战</w:t>
      </w:r>
    </w:p>
    <w:p w14:paraId="0570B36F" w14:textId="4E487248" w:rsidR="00861B9A" w:rsidRDefault="001471E7" w:rsidP="00861B9A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液冷</w:t>
      </w:r>
      <w:r w:rsidR="00FF5412">
        <w:rPr>
          <w:rFonts w:ascii="宋体" w:eastAsia="宋体" w:hAnsi="宋体" w:hint="eastAsia"/>
          <w:bCs/>
          <w:sz w:val="24"/>
          <w:szCs w:val="24"/>
        </w:rPr>
        <w:t>技术</w:t>
      </w:r>
      <w:r>
        <w:rPr>
          <w:rFonts w:ascii="宋体" w:eastAsia="宋体" w:hAnsi="宋体" w:hint="eastAsia"/>
          <w:bCs/>
          <w:sz w:val="24"/>
          <w:szCs w:val="24"/>
        </w:rPr>
        <w:t>的</w:t>
      </w:r>
      <w:r w:rsidR="00DF5C3D" w:rsidRPr="00861B9A">
        <w:rPr>
          <w:rFonts w:ascii="宋体" w:eastAsia="宋体" w:hAnsi="宋体" w:hint="eastAsia"/>
          <w:bCs/>
          <w:sz w:val="24"/>
          <w:szCs w:val="24"/>
        </w:rPr>
        <w:t>研发</w:t>
      </w:r>
      <w:r w:rsidR="008F1B35">
        <w:rPr>
          <w:rFonts w:ascii="宋体" w:eastAsia="宋体" w:hAnsi="宋体" w:hint="eastAsia"/>
          <w:bCs/>
          <w:sz w:val="24"/>
          <w:szCs w:val="24"/>
        </w:rPr>
        <w:t>并非</w:t>
      </w:r>
      <w:r w:rsidR="008F1B35" w:rsidRPr="00861B9A">
        <w:rPr>
          <w:rFonts w:ascii="宋体" w:eastAsia="宋体" w:hAnsi="宋体" w:hint="eastAsia"/>
          <w:bCs/>
          <w:sz w:val="24"/>
          <w:szCs w:val="24"/>
        </w:rPr>
        <w:t>运营商</w:t>
      </w:r>
      <w:r w:rsidR="008F1B35">
        <w:rPr>
          <w:rFonts w:ascii="宋体" w:eastAsia="宋体" w:hAnsi="宋体" w:hint="eastAsia"/>
          <w:bCs/>
          <w:sz w:val="24"/>
          <w:szCs w:val="24"/>
        </w:rPr>
        <w:t>强项</w:t>
      </w:r>
    </w:p>
    <w:p w14:paraId="5237A567" w14:textId="41104D7B" w:rsidR="00C35A4A" w:rsidRDefault="008F1B35" w:rsidP="00232D80">
      <w:pPr>
        <w:spacing w:line="360" w:lineRule="auto"/>
        <w:ind w:firstLine="426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当前国内的液冷技术仍有待完善，</w:t>
      </w:r>
      <w:r w:rsidR="00EF37C0">
        <w:rPr>
          <w:rFonts w:ascii="宋体" w:eastAsia="宋体" w:hAnsi="宋体" w:hint="eastAsia"/>
          <w:bCs/>
          <w:sz w:val="24"/>
          <w:szCs w:val="24"/>
        </w:rPr>
        <w:t>产业生态也不成熟。技术架构方面的问题表现在，</w:t>
      </w:r>
      <w:r w:rsidR="00861B9A">
        <w:rPr>
          <w:rFonts w:ascii="宋体" w:eastAsia="宋体" w:hAnsi="宋体" w:hint="eastAsia"/>
          <w:bCs/>
          <w:sz w:val="24"/>
          <w:szCs w:val="24"/>
        </w:rPr>
        <w:t>不同厂家的</w:t>
      </w:r>
      <w:r w:rsidR="00861B9A" w:rsidRPr="00FA5252">
        <w:rPr>
          <w:rFonts w:ascii="宋体" w:eastAsia="宋体" w:hAnsi="宋体" w:hint="eastAsia"/>
          <w:bCs/>
          <w:sz w:val="24"/>
          <w:szCs w:val="24"/>
        </w:rPr>
        <w:t>液冷系统架构不同，制冷与供电存在分布式、集中式不同架构</w:t>
      </w:r>
      <w:r w:rsidR="00EA2BDD">
        <w:rPr>
          <w:rFonts w:ascii="宋体" w:eastAsia="宋体" w:hAnsi="宋体" w:hint="eastAsia"/>
          <w:bCs/>
          <w:sz w:val="24"/>
          <w:szCs w:val="24"/>
        </w:rPr>
        <w:t>等</w:t>
      </w:r>
      <w:r w:rsidR="00861B9A" w:rsidRPr="00FA5252">
        <w:rPr>
          <w:rFonts w:ascii="宋体" w:eastAsia="宋体" w:hAnsi="宋体"/>
          <w:bCs/>
          <w:sz w:val="24"/>
          <w:szCs w:val="24"/>
        </w:rPr>
        <w:t>。</w:t>
      </w:r>
      <w:r w:rsidR="00EF37C0">
        <w:rPr>
          <w:rFonts w:ascii="宋体" w:eastAsia="宋体" w:hAnsi="宋体" w:hint="eastAsia"/>
          <w:bCs/>
          <w:sz w:val="24"/>
          <w:szCs w:val="24"/>
        </w:rPr>
        <w:t>产业生态方面，</w:t>
      </w:r>
      <w:r w:rsidR="00A71031">
        <w:rPr>
          <w:rFonts w:ascii="宋体" w:eastAsia="宋体" w:hAnsi="宋体" w:hint="eastAsia"/>
          <w:bCs/>
          <w:sz w:val="24"/>
          <w:szCs w:val="24"/>
        </w:rPr>
        <w:t>缺乏</w:t>
      </w:r>
      <w:r w:rsidR="00C35A4A" w:rsidRPr="00861B9A">
        <w:rPr>
          <w:rFonts w:ascii="宋体" w:eastAsia="宋体" w:hAnsi="宋体" w:hint="eastAsia"/>
          <w:bCs/>
          <w:sz w:val="24"/>
          <w:szCs w:val="24"/>
        </w:rPr>
        <w:t>服务器与机柜统一接口规范标准，机柜与服务器深度耦合，各家设备产品形态各异，接口</w:t>
      </w:r>
      <w:r w:rsidR="00C35A4A" w:rsidRPr="00861B9A">
        <w:rPr>
          <w:rFonts w:ascii="宋体" w:eastAsia="宋体" w:hAnsi="宋体"/>
          <w:bCs/>
          <w:sz w:val="24"/>
          <w:szCs w:val="24"/>
        </w:rPr>
        <w:t>不同、</w:t>
      </w:r>
      <w:r w:rsidR="00861B9A">
        <w:rPr>
          <w:rFonts w:ascii="宋体" w:eastAsia="宋体" w:hAnsi="宋体" w:hint="eastAsia"/>
          <w:bCs/>
          <w:sz w:val="24"/>
          <w:szCs w:val="24"/>
        </w:rPr>
        <w:t>互不</w:t>
      </w:r>
      <w:r w:rsidR="00C35A4A" w:rsidRPr="00861B9A">
        <w:rPr>
          <w:rFonts w:ascii="宋体" w:eastAsia="宋体" w:hAnsi="宋体"/>
          <w:bCs/>
          <w:sz w:val="24"/>
          <w:szCs w:val="24"/>
        </w:rPr>
        <w:t>兼容</w:t>
      </w:r>
      <w:r>
        <w:rPr>
          <w:rFonts w:ascii="宋体" w:eastAsia="宋体" w:hAnsi="宋体" w:hint="eastAsia"/>
          <w:bCs/>
          <w:sz w:val="24"/>
          <w:szCs w:val="24"/>
        </w:rPr>
        <w:t>等</w:t>
      </w:r>
      <w:r w:rsidR="00C35A4A" w:rsidRPr="00861B9A">
        <w:rPr>
          <w:rFonts w:ascii="宋体" w:eastAsia="宋体" w:hAnsi="宋体"/>
          <w:bCs/>
          <w:sz w:val="24"/>
          <w:szCs w:val="24"/>
        </w:rPr>
        <w:t>。</w:t>
      </w:r>
    </w:p>
    <w:p w14:paraId="34B6F7D4" w14:textId="319D5984" w:rsidR="006F3A01" w:rsidRPr="006F3A01" w:rsidRDefault="002871E8" w:rsidP="00232D80">
      <w:pPr>
        <w:spacing w:line="360" w:lineRule="auto"/>
        <w:ind w:firstLine="426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对于</w:t>
      </w:r>
      <w:r w:rsidR="006F3A01">
        <w:rPr>
          <w:rFonts w:ascii="宋体" w:eastAsia="宋体" w:hAnsi="宋体" w:hint="eastAsia"/>
          <w:bCs/>
          <w:sz w:val="24"/>
          <w:szCs w:val="24"/>
        </w:rPr>
        <w:t>运营商</w:t>
      </w:r>
      <w:r>
        <w:rPr>
          <w:rFonts w:ascii="宋体" w:eastAsia="宋体" w:hAnsi="宋体" w:hint="eastAsia"/>
          <w:bCs/>
          <w:sz w:val="24"/>
          <w:szCs w:val="24"/>
        </w:rPr>
        <w:t>而言，</w:t>
      </w:r>
      <w:r w:rsidR="00EA2BDD">
        <w:rPr>
          <w:rFonts w:ascii="宋体" w:eastAsia="宋体" w:hAnsi="宋体" w:hint="eastAsia"/>
          <w:bCs/>
          <w:sz w:val="24"/>
          <w:szCs w:val="24"/>
        </w:rPr>
        <w:t>未来</w:t>
      </w:r>
      <w:r w:rsidR="001471E7">
        <w:rPr>
          <w:rFonts w:ascii="宋体" w:eastAsia="宋体" w:hAnsi="宋体" w:hint="eastAsia"/>
          <w:bCs/>
          <w:sz w:val="24"/>
          <w:szCs w:val="24"/>
        </w:rPr>
        <w:t>主要的</w:t>
      </w:r>
      <w:r w:rsidR="006F3A01">
        <w:rPr>
          <w:rFonts w:ascii="宋体" w:eastAsia="宋体" w:hAnsi="宋体" w:hint="eastAsia"/>
          <w:bCs/>
          <w:sz w:val="24"/>
          <w:szCs w:val="24"/>
        </w:rPr>
        <w:t>目标</w:t>
      </w:r>
      <w:r w:rsidR="001471E7">
        <w:rPr>
          <w:rFonts w:ascii="宋体" w:eastAsia="宋体" w:hAnsi="宋体" w:hint="eastAsia"/>
          <w:bCs/>
          <w:sz w:val="24"/>
          <w:szCs w:val="24"/>
        </w:rPr>
        <w:t>还</w:t>
      </w:r>
      <w:r w:rsidR="006F3A01">
        <w:rPr>
          <w:rFonts w:ascii="宋体" w:eastAsia="宋体" w:hAnsi="宋体" w:hint="eastAsia"/>
          <w:bCs/>
          <w:sz w:val="24"/>
          <w:szCs w:val="24"/>
        </w:rPr>
        <w:t>是</w:t>
      </w:r>
      <w:r w:rsidR="008F1B35">
        <w:rPr>
          <w:rFonts w:ascii="宋体" w:eastAsia="宋体" w:hAnsi="宋体" w:hint="eastAsia"/>
          <w:bCs/>
          <w:sz w:val="24"/>
          <w:szCs w:val="24"/>
        </w:rPr>
        <w:t>液冷技术的</w:t>
      </w:r>
      <w:r w:rsidR="006F3A01">
        <w:rPr>
          <w:rFonts w:ascii="宋体" w:eastAsia="宋体" w:hAnsi="宋体" w:hint="eastAsia"/>
          <w:bCs/>
          <w:sz w:val="24"/>
          <w:szCs w:val="24"/>
        </w:rPr>
        <w:t>应用和推广。</w:t>
      </w:r>
      <w:r w:rsidR="001471E7">
        <w:rPr>
          <w:rFonts w:ascii="宋体" w:eastAsia="宋体" w:hAnsi="宋体" w:hint="eastAsia"/>
          <w:bCs/>
          <w:sz w:val="24"/>
          <w:szCs w:val="24"/>
        </w:rPr>
        <w:t>液冷技术的研发</w:t>
      </w:r>
      <w:r w:rsidR="008F1B35">
        <w:rPr>
          <w:rFonts w:ascii="宋体" w:eastAsia="宋体" w:hAnsi="宋体" w:hint="eastAsia"/>
          <w:bCs/>
          <w:sz w:val="24"/>
          <w:szCs w:val="24"/>
        </w:rPr>
        <w:t>并非运营商强项。</w:t>
      </w:r>
      <w:r w:rsidR="001471E7">
        <w:rPr>
          <w:rFonts w:ascii="宋体" w:eastAsia="宋体" w:hAnsi="宋体" w:hint="eastAsia"/>
          <w:bCs/>
          <w:sz w:val="24"/>
          <w:szCs w:val="24"/>
        </w:rPr>
        <w:t>因此</w:t>
      </w:r>
      <w:r w:rsidR="008F1B35">
        <w:rPr>
          <w:rFonts w:ascii="宋体" w:eastAsia="宋体" w:hAnsi="宋体" w:hint="eastAsia"/>
          <w:bCs/>
          <w:sz w:val="24"/>
          <w:szCs w:val="24"/>
        </w:rPr>
        <w:t>运营商</w:t>
      </w:r>
      <w:r w:rsidR="006F3A01">
        <w:rPr>
          <w:rFonts w:ascii="宋体" w:eastAsia="宋体" w:hAnsi="宋体" w:hint="eastAsia"/>
          <w:bCs/>
          <w:sz w:val="24"/>
          <w:szCs w:val="24"/>
        </w:rPr>
        <w:t>需要深入实践，广泛听取业界的意见，制定</w:t>
      </w:r>
      <w:r w:rsidR="00FF5412">
        <w:rPr>
          <w:rFonts w:ascii="宋体" w:eastAsia="宋体" w:hAnsi="宋体" w:hint="eastAsia"/>
          <w:bCs/>
          <w:sz w:val="24"/>
          <w:szCs w:val="24"/>
        </w:rPr>
        <w:t>适应</w:t>
      </w:r>
      <w:r w:rsidR="006F3A01">
        <w:rPr>
          <w:rFonts w:ascii="宋体" w:eastAsia="宋体" w:hAnsi="宋体" w:hint="eastAsia"/>
          <w:bCs/>
          <w:sz w:val="24"/>
          <w:szCs w:val="24"/>
        </w:rPr>
        <w:t>产业发展规律的</w:t>
      </w:r>
      <w:r w:rsidR="00FF5412">
        <w:rPr>
          <w:rFonts w:ascii="宋体" w:eastAsia="宋体" w:hAnsi="宋体" w:hint="eastAsia"/>
          <w:bCs/>
          <w:sz w:val="24"/>
          <w:szCs w:val="24"/>
        </w:rPr>
        <w:t>规划</w:t>
      </w:r>
      <w:r w:rsidR="00332540">
        <w:rPr>
          <w:rFonts w:ascii="宋体" w:eastAsia="宋体" w:hAnsi="宋体" w:hint="eastAsia"/>
          <w:bCs/>
          <w:sz w:val="24"/>
          <w:szCs w:val="24"/>
        </w:rPr>
        <w:t>、</w:t>
      </w:r>
      <w:r w:rsidR="00FF5412">
        <w:rPr>
          <w:rFonts w:ascii="宋体" w:eastAsia="宋体" w:hAnsi="宋体" w:hint="eastAsia"/>
          <w:bCs/>
          <w:sz w:val="24"/>
          <w:szCs w:val="24"/>
        </w:rPr>
        <w:t>路径</w:t>
      </w:r>
      <w:r w:rsidR="00332540">
        <w:rPr>
          <w:rFonts w:ascii="宋体" w:eastAsia="宋体" w:hAnsi="宋体" w:hint="eastAsia"/>
          <w:bCs/>
          <w:sz w:val="24"/>
          <w:szCs w:val="24"/>
        </w:rPr>
        <w:t>和规范</w:t>
      </w:r>
      <w:r w:rsidR="00FF5412">
        <w:rPr>
          <w:rFonts w:ascii="宋体" w:eastAsia="宋体" w:hAnsi="宋体" w:hint="eastAsia"/>
          <w:bCs/>
          <w:sz w:val="24"/>
          <w:szCs w:val="24"/>
        </w:rPr>
        <w:t>，</w:t>
      </w:r>
      <w:r w:rsidR="006F3A01">
        <w:rPr>
          <w:rFonts w:ascii="宋体" w:eastAsia="宋体" w:hAnsi="宋体" w:hint="eastAsia"/>
          <w:bCs/>
          <w:sz w:val="24"/>
          <w:szCs w:val="24"/>
        </w:rPr>
        <w:t>形成多方共赢的格局。</w:t>
      </w:r>
    </w:p>
    <w:p w14:paraId="2D165E78" w14:textId="4439F25D" w:rsidR="00861B9A" w:rsidRDefault="00861B9A" w:rsidP="00C35A4A">
      <w:pPr>
        <w:spacing w:line="360" w:lineRule="auto"/>
        <w:ind w:firstLine="42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2）液冷系统初期投资、生命周期的成本偏高</w:t>
      </w:r>
    </w:p>
    <w:p w14:paraId="7704D85C" w14:textId="514B3E8A" w:rsidR="00C35A4A" w:rsidRPr="00FA5252" w:rsidRDefault="006F3A01" w:rsidP="006B2A29">
      <w:pPr>
        <w:spacing w:line="360" w:lineRule="auto"/>
        <w:ind w:firstLine="420"/>
        <w:rPr>
          <w:rFonts w:ascii="宋体" w:eastAsia="宋体" w:hAnsi="宋体"/>
          <w:bCs/>
          <w:sz w:val="24"/>
          <w:szCs w:val="24"/>
        </w:rPr>
      </w:pPr>
      <w:r w:rsidRPr="00FA5252">
        <w:rPr>
          <w:rFonts w:ascii="宋体" w:eastAsia="宋体" w:hAnsi="宋体" w:hint="eastAsia"/>
          <w:bCs/>
          <w:sz w:val="24"/>
          <w:szCs w:val="24"/>
        </w:rPr>
        <w:t>与传统风冷</w:t>
      </w:r>
      <w:r>
        <w:rPr>
          <w:rFonts w:ascii="宋体" w:eastAsia="宋体" w:hAnsi="宋体" w:hint="eastAsia"/>
          <w:bCs/>
          <w:sz w:val="24"/>
          <w:szCs w:val="24"/>
        </w:rPr>
        <w:t>系统</w:t>
      </w:r>
      <w:r w:rsidRPr="00FA5252">
        <w:rPr>
          <w:rFonts w:ascii="宋体" w:eastAsia="宋体" w:hAnsi="宋体" w:hint="eastAsia"/>
          <w:bCs/>
          <w:sz w:val="24"/>
          <w:szCs w:val="24"/>
        </w:rPr>
        <w:t>比较，</w:t>
      </w:r>
      <w:r>
        <w:rPr>
          <w:rFonts w:ascii="宋体" w:eastAsia="宋体" w:hAnsi="宋体" w:hint="eastAsia"/>
          <w:bCs/>
          <w:sz w:val="24"/>
          <w:szCs w:val="24"/>
        </w:rPr>
        <w:t>目前</w:t>
      </w:r>
      <w:r w:rsidR="00C35A4A" w:rsidRPr="00FA5252">
        <w:rPr>
          <w:rFonts w:ascii="宋体" w:eastAsia="宋体" w:hAnsi="宋体"/>
          <w:bCs/>
          <w:sz w:val="24"/>
          <w:szCs w:val="24"/>
        </w:rPr>
        <w:t>液冷系统成本仍较高</w:t>
      </w:r>
      <w:r w:rsidR="00C35A4A">
        <w:rPr>
          <w:rFonts w:ascii="宋体" w:eastAsia="宋体" w:hAnsi="宋体" w:hint="eastAsia"/>
          <w:bCs/>
          <w:sz w:val="24"/>
          <w:szCs w:val="24"/>
        </w:rPr>
        <w:t>。</w:t>
      </w:r>
      <w:r w:rsidR="00FF5412">
        <w:rPr>
          <w:rFonts w:ascii="宋体" w:eastAsia="宋体" w:hAnsi="宋体" w:hint="eastAsia"/>
          <w:bCs/>
          <w:sz w:val="24"/>
          <w:szCs w:val="24"/>
        </w:rPr>
        <w:t>运营商要在技术验证到试点再到规模推广的各个阶段，充分考虑成本效益，平衡投入和产出，通过</w:t>
      </w:r>
      <w:r w:rsidR="002871E8">
        <w:rPr>
          <w:rFonts w:ascii="宋体" w:eastAsia="宋体" w:hAnsi="宋体" w:hint="eastAsia"/>
          <w:bCs/>
          <w:sz w:val="24"/>
          <w:szCs w:val="24"/>
        </w:rPr>
        <w:t>各种</w:t>
      </w:r>
      <w:r w:rsidR="00FF5412">
        <w:rPr>
          <w:rFonts w:ascii="宋体" w:eastAsia="宋体" w:hAnsi="宋体" w:hint="eastAsia"/>
          <w:bCs/>
          <w:sz w:val="24"/>
          <w:szCs w:val="24"/>
        </w:rPr>
        <w:t>手段，降低初期投资，</w:t>
      </w:r>
      <w:r w:rsidR="002871E8">
        <w:rPr>
          <w:rFonts w:ascii="宋体" w:eastAsia="宋体" w:hAnsi="宋体" w:hint="eastAsia"/>
          <w:bCs/>
          <w:sz w:val="24"/>
          <w:szCs w:val="24"/>
        </w:rPr>
        <w:t>提升液冷生命周期价值，</w:t>
      </w:r>
      <w:r w:rsidR="00FF5412">
        <w:rPr>
          <w:rFonts w:ascii="宋体" w:eastAsia="宋体" w:hAnsi="宋体" w:hint="eastAsia"/>
          <w:bCs/>
          <w:sz w:val="24"/>
          <w:szCs w:val="24"/>
        </w:rPr>
        <w:t>实现液冷系统的降本增效</w:t>
      </w:r>
      <w:r w:rsidR="00C35A4A">
        <w:rPr>
          <w:rFonts w:ascii="宋体" w:eastAsia="宋体" w:hAnsi="宋体" w:hint="eastAsia"/>
          <w:bCs/>
          <w:sz w:val="24"/>
          <w:szCs w:val="24"/>
        </w:rPr>
        <w:t>。</w:t>
      </w:r>
    </w:p>
    <w:p w14:paraId="13AA66B0" w14:textId="116AB0C1" w:rsidR="00CA456A" w:rsidRPr="00FC1BD4" w:rsidRDefault="00C377DD" w:rsidP="00FA5252">
      <w:pPr>
        <w:pStyle w:val="1"/>
      </w:pPr>
      <w:r>
        <w:rPr>
          <w:rFonts w:hint="eastAsia"/>
        </w:rPr>
        <w:lastRenderedPageBreak/>
        <w:t>运营商</w:t>
      </w:r>
      <w:r w:rsidR="00CA456A" w:rsidRPr="00FC1BD4">
        <w:rPr>
          <w:rFonts w:hint="eastAsia"/>
        </w:rPr>
        <w:t>在</w:t>
      </w:r>
      <w:r w:rsidR="00C82240">
        <w:rPr>
          <w:rFonts w:hint="eastAsia"/>
        </w:rPr>
        <w:t>液冷</w:t>
      </w:r>
      <w:r w:rsidR="00240671">
        <w:rPr>
          <w:rFonts w:hint="eastAsia"/>
        </w:rPr>
        <w:t>技术</w:t>
      </w:r>
      <w:r w:rsidR="00EC725D" w:rsidRPr="00FC1BD4">
        <w:rPr>
          <w:rFonts w:hint="eastAsia"/>
        </w:rPr>
        <w:t>上</w:t>
      </w:r>
      <w:r w:rsidR="00197AE1">
        <w:rPr>
          <w:rFonts w:hint="eastAsia"/>
        </w:rPr>
        <w:t>的</w:t>
      </w:r>
      <w:r w:rsidR="0032430C">
        <w:rPr>
          <w:rFonts w:hint="eastAsia"/>
        </w:rPr>
        <w:t>发展</w:t>
      </w:r>
      <w:r w:rsidR="00445FAB">
        <w:rPr>
          <w:rFonts w:hint="eastAsia"/>
        </w:rPr>
        <w:t>策略</w:t>
      </w:r>
      <w:r w:rsidR="00AC3283">
        <w:rPr>
          <w:rFonts w:hint="eastAsia"/>
        </w:rPr>
        <w:t>建议</w:t>
      </w:r>
    </w:p>
    <w:p w14:paraId="1081D3A1" w14:textId="03E2ECFB" w:rsidR="00C377DD" w:rsidRDefault="00C11F7C" w:rsidP="0032430C">
      <w:pPr>
        <w:spacing w:line="360" w:lineRule="auto"/>
        <w:ind w:firstLine="420"/>
        <w:rPr>
          <w:rFonts w:ascii="宋体" w:eastAsia="宋体" w:hAnsi="宋体"/>
          <w:bCs/>
          <w:sz w:val="24"/>
          <w:szCs w:val="24"/>
        </w:rPr>
      </w:pPr>
      <w:r w:rsidRPr="00763214">
        <w:rPr>
          <w:rFonts w:ascii="宋体" w:eastAsia="宋体" w:hAnsi="宋体" w:hint="eastAsia"/>
          <w:sz w:val="24"/>
          <w:szCs w:val="24"/>
        </w:rPr>
        <w:t>运营商对我国数字经济的发展举足轻重，</w:t>
      </w:r>
      <w:r w:rsidR="00F5183F">
        <w:rPr>
          <w:rFonts w:ascii="宋体" w:eastAsia="宋体" w:hAnsi="宋体" w:hint="eastAsia"/>
          <w:sz w:val="24"/>
          <w:szCs w:val="24"/>
        </w:rPr>
        <w:t>随着数字中国战略的深化，</w:t>
      </w:r>
      <w:r w:rsidR="0032430C">
        <w:rPr>
          <w:rFonts w:ascii="宋体" w:eastAsia="宋体" w:hAnsi="宋体" w:hint="eastAsia"/>
          <w:sz w:val="24"/>
          <w:szCs w:val="24"/>
        </w:rPr>
        <w:t>未来</w:t>
      </w:r>
      <w:r w:rsidR="0032430C" w:rsidRPr="00FA5252">
        <w:rPr>
          <w:rFonts w:ascii="宋体" w:eastAsia="宋体" w:hAnsi="宋体" w:hint="eastAsia"/>
          <w:bCs/>
          <w:sz w:val="24"/>
          <w:szCs w:val="24"/>
        </w:rPr>
        <w:t>运营商</w:t>
      </w:r>
      <w:r w:rsidR="0032430C">
        <w:rPr>
          <w:rFonts w:ascii="宋体" w:eastAsia="宋体" w:hAnsi="宋体"/>
          <w:sz w:val="24"/>
          <w:szCs w:val="24"/>
        </w:rPr>
        <w:t>对</w:t>
      </w:r>
      <w:r w:rsidR="0032430C">
        <w:rPr>
          <w:rFonts w:ascii="宋体" w:eastAsia="宋体" w:hAnsi="宋体" w:hint="eastAsia"/>
          <w:sz w:val="24"/>
          <w:szCs w:val="24"/>
        </w:rPr>
        <w:t>数据中心的算力需求极大，对</w:t>
      </w:r>
      <w:r w:rsidR="0032430C">
        <w:rPr>
          <w:rFonts w:ascii="宋体" w:eastAsia="宋体" w:hAnsi="宋体"/>
          <w:sz w:val="24"/>
          <w:szCs w:val="24"/>
        </w:rPr>
        <w:t>液冷技术的</w:t>
      </w:r>
      <w:r w:rsidR="0032430C">
        <w:rPr>
          <w:rFonts w:ascii="宋体" w:eastAsia="宋体" w:hAnsi="宋体" w:hint="eastAsia"/>
          <w:sz w:val="24"/>
          <w:szCs w:val="24"/>
        </w:rPr>
        <w:t>应用和</w:t>
      </w:r>
      <w:r w:rsidR="0032430C">
        <w:rPr>
          <w:rFonts w:ascii="宋体" w:eastAsia="宋体" w:hAnsi="宋体" w:hint="eastAsia"/>
          <w:bCs/>
          <w:sz w:val="24"/>
          <w:szCs w:val="24"/>
        </w:rPr>
        <w:t>市场影响力</w:t>
      </w:r>
      <w:r w:rsidR="00F5183F">
        <w:rPr>
          <w:rFonts w:ascii="宋体" w:eastAsia="宋体" w:hAnsi="宋体" w:hint="eastAsia"/>
          <w:bCs/>
          <w:sz w:val="24"/>
          <w:szCs w:val="24"/>
        </w:rPr>
        <w:t>也</w:t>
      </w:r>
      <w:r w:rsidR="0032430C">
        <w:rPr>
          <w:rFonts w:ascii="宋体" w:eastAsia="宋体" w:hAnsi="宋体" w:hint="eastAsia"/>
          <w:bCs/>
          <w:sz w:val="24"/>
          <w:szCs w:val="24"/>
        </w:rPr>
        <w:t>极大，</w:t>
      </w:r>
      <w:r w:rsidR="00F5183F">
        <w:rPr>
          <w:rFonts w:ascii="宋体" w:eastAsia="宋体" w:hAnsi="宋体" w:hint="eastAsia"/>
          <w:bCs/>
          <w:sz w:val="24"/>
          <w:szCs w:val="24"/>
        </w:rPr>
        <w:t>极有可能</w:t>
      </w:r>
      <w:r w:rsidR="00F70252">
        <w:rPr>
          <w:rFonts w:ascii="宋体" w:eastAsia="宋体" w:hAnsi="宋体" w:hint="eastAsia"/>
          <w:bCs/>
          <w:sz w:val="24"/>
          <w:szCs w:val="24"/>
        </w:rPr>
        <w:t>是</w:t>
      </w:r>
      <w:r w:rsidR="0032430C">
        <w:rPr>
          <w:rFonts w:ascii="宋体" w:eastAsia="宋体" w:hAnsi="宋体" w:hint="eastAsia"/>
          <w:bCs/>
          <w:sz w:val="24"/>
          <w:szCs w:val="24"/>
        </w:rPr>
        <w:t>未来液冷产业最大的甲方。</w:t>
      </w:r>
      <w:r w:rsidR="00F91468" w:rsidRPr="00763214">
        <w:rPr>
          <w:rFonts w:ascii="宋体" w:eastAsia="宋体" w:hAnsi="宋体" w:hint="eastAsia"/>
          <w:sz w:val="24"/>
          <w:szCs w:val="24"/>
        </w:rPr>
        <w:t>运营商要实现角色转换，从液冷</w:t>
      </w:r>
      <w:r w:rsidRPr="00763214">
        <w:rPr>
          <w:rFonts w:ascii="宋体" w:eastAsia="宋体" w:hAnsi="宋体" w:hint="eastAsia"/>
          <w:sz w:val="24"/>
          <w:szCs w:val="24"/>
        </w:rPr>
        <w:t>技术</w:t>
      </w:r>
      <w:r w:rsidR="00F91468" w:rsidRPr="00763214">
        <w:rPr>
          <w:rFonts w:ascii="宋体" w:eastAsia="宋体" w:hAnsi="宋体" w:hint="eastAsia"/>
          <w:sz w:val="24"/>
          <w:szCs w:val="24"/>
        </w:rPr>
        <w:t>使用者成为</w:t>
      </w:r>
      <w:r w:rsidRPr="00763214">
        <w:rPr>
          <w:rFonts w:ascii="宋体" w:eastAsia="宋体" w:hAnsi="宋体" w:hint="eastAsia"/>
          <w:sz w:val="24"/>
          <w:szCs w:val="24"/>
        </w:rPr>
        <w:t>液冷</w:t>
      </w:r>
      <w:r w:rsidR="008A5F40">
        <w:rPr>
          <w:rFonts w:ascii="宋体" w:eastAsia="宋体" w:hAnsi="宋体" w:hint="eastAsia"/>
          <w:sz w:val="24"/>
          <w:szCs w:val="24"/>
        </w:rPr>
        <w:t>技术</w:t>
      </w:r>
      <w:r w:rsidRPr="00763214">
        <w:rPr>
          <w:rFonts w:ascii="宋体" w:eastAsia="宋体" w:hAnsi="宋体" w:hint="eastAsia"/>
          <w:sz w:val="24"/>
          <w:szCs w:val="24"/>
        </w:rPr>
        <w:t>的主</w:t>
      </w:r>
      <w:r w:rsidR="007707FA">
        <w:rPr>
          <w:rFonts w:ascii="宋体" w:eastAsia="宋体" w:hAnsi="宋体" w:hint="eastAsia"/>
          <w:sz w:val="24"/>
          <w:szCs w:val="24"/>
        </w:rPr>
        <w:t>力</w:t>
      </w:r>
      <w:r w:rsidRPr="00763214">
        <w:rPr>
          <w:rFonts w:ascii="宋体" w:eastAsia="宋体" w:hAnsi="宋体" w:hint="eastAsia"/>
          <w:sz w:val="24"/>
          <w:szCs w:val="24"/>
        </w:rPr>
        <w:t>。</w:t>
      </w:r>
    </w:p>
    <w:p w14:paraId="69C00E76" w14:textId="54D819E8" w:rsidR="0032430C" w:rsidRPr="0032430C" w:rsidRDefault="005716BD" w:rsidP="0032430C">
      <w:pPr>
        <w:pStyle w:val="2"/>
        <w:numPr>
          <w:ilvl w:val="0"/>
          <w:numId w:val="16"/>
        </w:numPr>
      </w:pPr>
      <w:r w:rsidRPr="005716BD">
        <w:rPr>
          <w:rFonts w:hint="eastAsia"/>
        </w:rPr>
        <w:t>运营商</w:t>
      </w:r>
      <w:r w:rsidR="0032430C">
        <w:rPr>
          <w:rFonts w:hint="eastAsia"/>
        </w:rPr>
        <w:t>要成为</w:t>
      </w:r>
      <w:r w:rsidR="007707FA">
        <w:rPr>
          <w:rFonts w:hint="eastAsia"/>
        </w:rPr>
        <w:t>推动</w:t>
      </w:r>
      <w:r w:rsidR="0032430C">
        <w:rPr>
          <w:rFonts w:hint="eastAsia"/>
        </w:rPr>
        <w:t>我国液冷技术</w:t>
      </w:r>
      <w:r w:rsidR="007707FA">
        <w:rPr>
          <w:rFonts w:hint="eastAsia"/>
        </w:rPr>
        <w:t>发展</w:t>
      </w:r>
      <w:r w:rsidR="0032430C">
        <w:rPr>
          <w:rFonts w:hint="eastAsia"/>
        </w:rPr>
        <w:t>的</w:t>
      </w:r>
      <w:r w:rsidRPr="005716BD">
        <w:t>主</w:t>
      </w:r>
      <w:r w:rsidR="007707FA">
        <w:rPr>
          <w:rFonts w:hint="eastAsia"/>
        </w:rPr>
        <w:t>力</w:t>
      </w:r>
    </w:p>
    <w:p w14:paraId="576C2B0A" w14:textId="797072D3" w:rsidR="00B657FE" w:rsidRDefault="00EF37C0" w:rsidP="008539AE">
      <w:pPr>
        <w:widowControl/>
        <w:spacing w:line="450" w:lineRule="atLeast"/>
        <w:ind w:firstLine="420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数据中心</w:t>
      </w:r>
      <w:r w:rsidR="00F5183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是</w:t>
      </w:r>
      <w:r w:rsidR="005164F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当前</w:t>
      </w:r>
      <w:r w:rsidR="00F5183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液冷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技术</w:t>
      </w:r>
      <w:r w:rsidR="00F5183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最大的</w:t>
      </w:r>
      <w:r w:rsidR="00A61E9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需求方</w:t>
      </w:r>
      <w:r w:rsidR="005164F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而运营商又占据了</w:t>
      </w:r>
      <w:r w:rsidR="0051277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全国数据中心最大的市场规模份额，</w:t>
      </w:r>
      <w:r w:rsidR="005164F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借助强大的国</w:t>
      </w:r>
      <w:r w:rsidR="00F7025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资</w:t>
      </w:r>
      <w:r w:rsidR="005164F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背景，</w:t>
      </w:r>
      <w:r w:rsidR="007707FA" w:rsidRPr="00763214">
        <w:rPr>
          <w:rFonts w:ascii="宋体" w:eastAsia="宋体" w:hAnsi="宋体" w:hint="eastAsia"/>
          <w:sz w:val="24"/>
          <w:szCs w:val="24"/>
        </w:rPr>
        <w:t>运营商要实现角色转换，从液冷技术使用者成为液冷</w:t>
      </w:r>
      <w:r w:rsidR="007707FA">
        <w:rPr>
          <w:rFonts w:ascii="宋体" w:eastAsia="宋体" w:hAnsi="宋体" w:hint="eastAsia"/>
          <w:sz w:val="24"/>
          <w:szCs w:val="24"/>
        </w:rPr>
        <w:t>技术</w:t>
      </w:r>
      <w:r w:rsidR="007707FA" w:rsidRPr="00763214">
        <w:rPr>
          <w:rFonts w:ascii="宋体" w:eastAsia="宋体" w:hAnsi="宋体" w:hint="eastAsia"/>
          <w:sz w:val="24"/>
          <w:szCs w:val="24"/>
        </w:rPr>
        <w:t>的主</w:t>
      </w:r>
      <w:r w:rsidR="007707FA">
        <w:rPr>
          <w:rFonts w:ascii="宋体" w:eastAsia="宋体" w:hAnsi="宋体" w:hint="eastAsia"/>
          <w:sz w:val="24"/>
          <w:szCs w:val="24"/>
        </w:rPr>
        <w:t>力</w:t>
      </w:r>
      <w:r w:rsidR="007707FA" w:rsidRPr="00763214">
        <w:rPr>
          <w:rFonts w:ascii="宋体" w:eastAsia="宋体" w:hAnsi="宋体" w:hint="eastAsia"/>
          <w:sz w:val="24"/>
          <w:szCs w:val="24"/>
        </w:rPr>
        <w:t>。</w:t>
      </w:r>
    </w:p>
    <w:p w14:paraId="315B583A" w14:textId="6B518DB9" w:rsidR="00B657FE" w:rsidRDefault="00B657FE" w:rsidP="008539AE">
      <w:pPr>
        <w:widowControl/>
        <w:spacing w:line="450" w:lineRule="atLeast"/>
        <w:ind w:firstLine="420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目前我国液冷技术正处于</w:t>
      </w:r>
      <w:r w:rsidR="00F7058F" w:rsidRPr="00F7058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技术</w:t>
      </w:r>
      <w:r w:rsidR="00A71031" w:rsidRPr="00F7058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采</w:t>
      </w:r>
      <w:r w:rsidR="00A7103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用</w:t>
      </w:r>
      <w:r w:rsidR="00F7058F" w:rsidRPr="00F7058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生命周期中</w:t>
      </w:r>
      <w:r w:rsidR="00A7103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</w:t>
      </w:r>
      <w:r w:rsidR="00F7058F" w:rsidRPr="00F7058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从早期采用者到早期大众这一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跨越鸿沟的关键阶段，</w:t>
      </w:r>
      <w:r w:rsidR="00F7025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运营商</w:t>
      </w:r>
      <w:r w:rsidR="00782F5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应</w:t>
      </w:r>
      <w:r w:rsidR="0051277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充分认识到</w:t>
      </w:r>
      <w:r w:rsidR="00F7025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充当</w:t>
      </w:r>
      <w:r w:rsidR="0051277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液冷</w:t>
      </w:r>
      <w:r w:rsidR="003231B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技术</w:t>
      </w:r>
      <w:r w:rsidR="0051277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主导者的战略意义，</w:t>
      </w:r>
      <w:r w:rsidR="00782F5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把握机遇，带领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推动整个液冷产业快速高质量发展</w:t>
      </w:r>
      <w:r w:rsidR="00572558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，直至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带领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中国液冷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行业走向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世界。</w:t>
      </w:r>
    </w:p>
    <w:p w14:paraId="09F3F3B1" w14:textId="0BA456AD" w:rsidR="008A158D" w:rsidRDefault="006A1ECF" w:rsidP="008539AE">
      <w:pPr>
        <w:widowControl/>
        <w:spacing w:line="450" w:lineRule="atLeast"/>
        <w:ind w:firstLine="420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运营商</w:t>
      </w:r>
      <w:r w:rsidR="008F77DB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要成为液冷技术的主力，</w:t>
      </w:r>
      <w:r w:rsidR="00471399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有许多工作要做，笔者看来，至少有以下几个方面：</w:t>
      </w:r>
      <w:r w:rsidR="0052713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一是</w:t>
      </w:r>
      <w:r w:rsidR="00B657FE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要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随时</w:t>
      </w:r>
      <w:r w:rsidR="008906D0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准确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把握</w:t>
      </w:r>
      <w:r w:rsidR="00DE7D3C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国内外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液冷的技术走向和市场走向，</w:t>
      </w:r>
      <w:r w:rsidR="0016079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通过对技术、人才、资金等要素的合理引导，促进产业链的持续成长进步。</w:t>
      </w:r>
      <w:r w:rsidR="0052713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二是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通过</w:t>
      </w:r>
      <w:r w:rsidR="000B3F22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加强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与产学研各类机构</w:t>
      </w:r>
      <w:r w:rsidR="000B3F2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的</w:t>
      </w:r>
      <w:r w:rsidR="00352C3E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合作交流，</w:t>
      </w:r>
      <w:r w:rsidR="00DE7D3C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探索符合国情、企情的液冷技术路线和发展路径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。</w:t>
      </w:r>
      <w:r w:rsidR="0052713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三是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通过</w:t>
      </w:r>
      <w:r w:rsidR="000D3EE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建立液冷国内行业标准乃至国际行业标准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，推动液冷产业规范化、标准化。</w:t>
      </w:r>
      <w:r w:rsidR="0052713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四是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通过</w:t>
      </w:r>
      <w:r w:rsidR="00352C3E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建立</w:t>
      </w:r>
      <w:r w:rsidR="000D3EE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产业链各方</w:t>
      </w:r>
      <w:r w:rsidR="00352C3E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协同发展</w:t>
      </w:r>
      <w:r w:rsidR="000D06C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的生态</w:t>
      </w:r>
      <w:r w:rsidR="00352C3E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机制</w:t>
      </w:r>
      <w:r w:rsidR="004D340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，推动液冷产业生态长期繁荣发展</w:t>
      </w:r>
      <w:r w:rsidR="0052713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。五是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通过</w:t>
      </w:r>
      <w:r w:rsidR="00C437BE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鼓励和推动自主创新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，形成</w:t>
      </w:r>
      <w:r w:rsidR="00C437BE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专利保护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液冷</w:t>
      </w:r>
      <w:r w:rsidR="00C437BE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关键技术。</w:t>
      </w:r>
      <w:r w:rsidR="0052713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六是</w:t>
      </w:r>
      <w:r w:rsidR="0016079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借助资本市场</w:t>
      </w:r>
      <w:r w:rsidR="001404CB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实现资源</w:t>
      </w:r>
      <w:r w:rsidR="00F7025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重新</w:t>
      </w:r>
      <w:r w:rsidR="00C10FA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配置</w:t>
      </w:r>
      <w:r w:rsidR="0052713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，促进液冷新技术的快速落地</w:t>
      </w:r>
      <w:r w:rsidR="0016079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。</w:t>
      </w:r>
    </w:p>
    <w:p w14:paraId="51E50A79" w14:textId="3E9E4129" w:rsidR="0032430C" w:rsidRPr="005716BD" w:rsidRDefault="002D6206" w:rsidP="00160791">
      <w:pPr>
        <w:pStyle w:val="2"/>
        <w:numPr>
          <w:ilvl w:val="0"/>
          <w:numId w:val="16"/>
        </w:numPr>
      </w:pPr>
      <w:r w:rsidRPr="005716BD">
        <w:rPr>
          <w:rFonts w:hint="eastAsia"/>
        </w:rPr>
        <w:t>运营商</w:t>
      </w:r>
      <w:r w:rsidR="00160791">
        <w:rPr>
          <w:rFonts w:hint="eastAsia"/>
        </w:rPr>
        <w:t>要成为我国液冷生态</w:t>
      </w:r>
      <w:r>
        <w:rPr>
          <w:rFonts w:hint="eastAsia"/>
        </w:rPr>
        <w:t>的</w:t>
      </w:r>
      <w:r w:rsidR="007707FA">
        <w:rPr>
          <w:rFonts w:hint="eastAsia"/>
        </w:rPr>
        <w:t>主导者、</w:t>
      </w:r>
      <w:r w:rsidR="00160791">
        <w:rPr>
          <w:rFonts w:hint="eastAsia"/>
        </w:rPr>
        <w:t>设计者和</w:t>
      </w:r>
      <w:r w:rsidR="0032430C" w:rsidRPr="005716BD">
        <w:t>构筑者</w:t>
      </w:r>
    </w:p>
    <w:p w14:paraId="54E4FA68" w14:textId="73CE372B" w:rsidR="00A1015E" w:rsidRDefault="00A1015E" w:rsidP="00A1015E">
      <w:pPr>
        <w:widowControl/>
        <w:spacing w:line="450" w:lineRule="atLeast"/>
        <w:ind w:firstLine="420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近年来，运营商在云网融合</w:t>
      </w:r>
      <w:r w:rsidR="005E4130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、数字生活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等领域积累了丰富的生态建设经验，</w:t>
      </w:r>
      <w:r w:rsidR="005E4130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有能力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有底气构筑持续健康发展的液冷生态。</w:t>
      </w:r>
      <w:r w:rsidR="007707FA" w:rsidRPr="007707F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在《电信运营商液冷技术白皮书》中，建议</w:t>
      </w:r>
      <w:r w:rsidR="00D1747F" w:rsidRPr="00D1747F">
        <w:rPr>
          <w:rFonts w:ascii="Arial" w:eastAsia="宋体" w:hAnsi="Arial" w:cs="Arial"/>
          <w:color w:val="333333"/>
          <w:kern w:val="0"/>
          <w:sz w:val="24"/>
          <w:szCs w:val="24"/>
        </w:rPr>
        <w:t>电信运营商</w:t>
      </w:r>
      <w:r w:rsidR="00D1747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“</w:t>
      </w:r>
      <w:r w:rsidR="00D1747F" w:rsidRPr="00D1747F">
        <w:rPr>
          <w:rFonts w:ascii="Arial" w:eastAsia="宋体" w:hAnsi="Arial" w:cs="Arial"/>
          <w:color w:val="333333"/>
          <w:kern w:val="0"/>
          <w:sz w:val="24"/>
          <w:szCs w:val="24"/>
        </w:rPr>
        <w:t>从传统意义的单纯用户，转变成为液冷生态的主导者、设计者、构筑者</w:t>
      </w:r>
      <w:r w:rsidR="00D1747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”</w:t>
      </w:r>
      <w:r w:rsidR="007707FA" w:rsidRPr="007707F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。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对此</w:t>
      </w:r>
      <w:r>
        <w:rPr>
          <w:rFonts w:ascii="Arial" w:eastAsia="宋体" w:hAnsi="Arial" w:cs="Arial"/>
          <w:color w:val="333333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建议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首先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要</w:t>
      </w:r>
      <w:r w:rsidR="000D3EE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建立</w:t>
      </w:r>
      <w:r w:rsidR="00FA71F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有利于</w:t>
      </w:r>
      <w:r w:rsidR="000D3EE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生态持续健康发展的规则</w:t>
      </w:r>
      <w:r w:rsidR="00FA71F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。</w:t>
      </w:r>
      <w:r w:rsidR="000D3EE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运营</w:t>
      </w:r>
      <w:r w:rsidR="000D3EEF">
        <w:rPr>
          <w:rFonts w:ascii="Arial" w:eastAsia="宋体" w:hAnsi="Arial" w:cs="Arial" w:hint="eastAsia"/>
          <w:color w:val="333333"/>
          <w:kern w:val="0"/>
          <w:sz w:val="24"/>
          <w:szCs w:val="24"/>
        </w:rPr>
        <w:lastRenderedPageBreak/>
        <w:t>商</w:t>
      </w:r>
      <w:r w:rsidR="003D3588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要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联合</w:t>
      </w:r>
      <w:r w:rsidR="003D3588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生态参与各方，对</w:t>
      </w:r>
      <w:r w:rsidR="003D3588">
        <w:rPr>
          <w:rFonts w:ascii="宋体" w:eastAsia="宋体" w:hAnsi="宋体" w:hint="eastAsia"/>
          <w:bCs/>
          <w:sz w:val="24"/>
          <w:szCs w:val="24"/>
        </w:rPr>
        <w:t>服务器与机柜</w:t>
      </w:r>
      <w:r w:rsidR="003D3588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接口标准、</w:t>
      </w:r>
      <w:r w:rsidR="003D3588" w:rsidRPr="00FA5252">
        <w:rPr>
          <w:rFonts w:ascii="宋体" w:eastAsia="宋体" w:hAnsi="宋体" w:hint="eastAsia"/>
          <w:bCs/>
          <w:sz w:val="24"/>
          <w:szCs w:val="24"/>
        </w:rPr>
        <w:t>液冷系统架构</w:t>
      </w:r>
      <w:r w:rsidR="003D3588">
        <w:rPr>
          <w:rFonts w:ascii="宋体" w:eastAsia="宋体" w:hAnsi="宋体" w:hint="eastAsia"/>
          <w:bCs/>
          <w:sz w:val="24"/>
          <w:szCs w:val="24"/>
        </w:rPr>
        <w:t>等</w:t>
      </w:r>
      <w:r w:rsidR="003D3588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关键技术要点达成共识，通过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制定</w:t>
      </w:r>
      <w:r w:rsidR="00360035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电信运营商液冷技术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规范</w:t>
      </w:r>
      <w:r w:rsidR="00360035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，推进接口的标准化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，实现</w:t>
      </w:r>
      <w:r w:rsidR="00352C3E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液冷设备</w:t>
      </w:r>
      <w:r w:rsidR="00360035">
        <w:rPr>
          <w:rFonts w:ascii="Arial" w:eastAsia="宋体" w:hAnsi="Arial" w:cs="Arial"/>
          <w:color w:val="333333"/>
          <w:kern w:val="0"/>
          <w:sz w:val="24"/>
          <w:szCs w:val="24"/>
        </w:rPr>
        <w:t>解耦</w:t>
      </w:r>
      <w:r w:rsidR="00455D5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，推动液冷</w:t>
      </w:r>
      <w:r w:rsidR="00AB3FA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产业</w:t>
      </w:r>
      <w:r w:rsidR="00455D5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实现良性竞争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。通过制定和</w:t>
      </w:r>
      <w:r w:rsidR="003D3588">
        <w:rPr>
          <w:rFonts w:ascii="Arial" w:eastAsia="宋体" w:hAnsi="Arial" w:cs="Arial"/>
          <w:color w:val="333333"/>
          <w:kern w:val="0"/>
          <w:sz w:val="24"/>
          <w:szCs w:val="24"/>
        </w:rPr>
        <w:t>完善标准</w:t>
      </w:r>
      <w:r w:rsidR="003D3588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，引领生态参与各方形成合力，</w:t>
      </w:r>
      <w:r w:rsidR="00360035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推进生态</w:t>
      </w:r>
      <w:r w:rsidR="00360035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持续发展</w:t>
      </w:r>
      <w:r w:rsidR="00352C3E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  <w:r w:rsidR="00AB3FA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探索发展液冷生态的多种商业模式，实现生态参与各方合作共赢。</w:t>
      </w:r>
    </w:p>
    <w:p w14:paraId="28F5D844" w14:textId="2575A22E" w:rsidR="00294F13" w:rsidRPr="00FC1BD4" w:rsidRDefault="00332540" w:rsidP="00A1015E">
      <w:pPr>
        <w:widowControl/>
        <w:spacing w:line="450" w:lineRule="atLeast"/>
        <w:ind w:firstLine="420"/>
        <w:rPr>
          <w:rFonts w:ascii="宋体" w:eastAsia="宋体" w:hAnsi="宋体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其次</w:t>
      </w:r>
      <w:r>
        <w:rPr>
          <w:rFonts w:ascii="Arial" w:eastAsia="宋体" w:hAnsi="Arial" w:cs="Arial"/>
          <w:color w:val="333333"/>
          <w:kern w:val="0"/>
          <w:sz w:val="24"/>
          <w:szCs w:val="24"/>
        </w:rPr>
        <w:t>，</w:t>
      </w:r>
      <w:r w:rsid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技术应用方面，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《</w:t>
      </w:r>
      <w:r w:rsidR="00294F13" w:rsidRPr="007707F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电信运营商液冷技术白皮书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》提到</w:t>
      </w:r>
      <w:r w:rsid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了运营商对液冷技术的试点和应用，如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中国电信在</w:t>
      </w:r>
      <w:r w:rsidR="00294F13" w:rsidRPr="00672212">
        <w:rPr>
          <w:rFonts w:ascii="Arial" w:eastAsia="宋体" w:hAnsi="Arial" w:cs="Arial"/>
          <w:color w:val="333333"/>
          <w:kern w:val="0"/>
          <w:sz w:val="24"/>
          <w:szCs w:val="24"/>
        </w:rPr>
        <w:t>贵州冷板式液冷路由器试点</w:t>
      </w:r>
      <w:r w:rsidR="00294F13" w:rsidRPr="0067221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、</w:t>
      </w:r>
      <w:r w:rsidR="00294F13" w:rsidRPr="00672212">
        <w:rPr>
          <w:rFonts w:ascii="Arial" w:eastAsia="宋体" w:hAnsi="Arial" w:cs="Arial"/>
          <w:color w:val="333333"/>
          <w:kern w:val="0"/>
          <w:sz w:val="24"/>
          <w:szCs w:val="24"/>
        </w:rPr>
        <w:t>广州</w:t>
      </w:r>
      <w:r w:rsidR="00294F13" w:rsidRPr="0067221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数据中心</w:t>
      </w:r>
      <w:r w:rsidR="00294F13" w:rsidRPr="00672212">
        <w:rPr>
          <w:rFonts w:ascii="Arial" w:eastAsia="宋体" w:hAnsi="Arial" w:cs="Arial"/>
          <w:color w:val="333333"/>
          <w:kern w:val="0"/>
          <w:sz w:val="24"/>
          <w:szCs w:val="24"/>
        </w:rPr>
        <w:t>安装冷板式液冷微模块和风冷微模块</w:t>
      </w:r>
      <w:r w:rsid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对照实验</w:t>
      </w:r>
      <w:r w:rsidR="00294F13" w:rsidRPr="0067221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；</w:t>
      </w:r>
      <w:r w:rsidR="00183821" w:rsidRPr="00183821">
        <w:rPr>
          <w:rFonts w:ascii="Arial" w:eastAsia="宋体" w:hAnsi="Arial" w:cs="Arial"/>
          <w:color w:val="333333"/>
          <w:kern w:val="0"/>
          <w:sz w:val="24"/>
          <w:szCs w:val="24"/>
        </w:rPr>
        <w:t>中国移动在呼和浩特智算中心项目中启动液冷规模试点</w:t>
      </w:r>
      <w:r w:rsidR="00183821" w:rsidRP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等</w:t>
      </w:r>
      <w:r w:rsidR="00183821" w:rsidRPr="00183821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  <w:r w:rsidR="00183821" w:rsidRP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运营商</w:t>
      </w:r>
      <w:r w:rsidR="00183821" w:rsidRPr="00672212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在</w:t>
      </w:r>
      <w:r w:rsidR="005E4130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探索</w:t>
      </w:r>
      <w:r w:rsid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过程中，要不断总结分析，</w:t>
      </w:r>
      <w:r w:rsidR="00183821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形成可复制、可推广的经验和做法</w:t>
      </w:r>
      <w:r w:rsid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通过</w:t>
      </w:r>
      <w:r w:rsidR="00294F13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以点带面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，逐步建立适应我国数字经济发展的液冷应用模式</w:t>
      </w:r>
      <w:r w:rsidR="00294F13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，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加快液冷技术的成熟和推广，</w:t>
      </w:r>
      <w:r w:rsidR="00183821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持续</w:t>
      </w:r>
      <w:r w:rsidR="00294F13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为液冷生态注入新能量</w:t>
      </w:r>
      <w:r w:rsidR="00294F13" w:rsidRPr="003F1C7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sectPr w:rsidR="00294F13" w:rsidRPr="00FC1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292960" w14:textId="77777777" w:rsidR="000D3BBA" w:rsidRDefault="000D3BBA" w:rsidP="006123CD">
      <w:r>
        <w:separator/>
      </w:r>
    </w:p>
  </w:endnote>
  <w:endnote w:type="continuationSeparator" w:id="0">
    <w:p w14:paraId="6A766E04" w14:textId="77777777" w:rsidR="000D3BBA" w:rsidRDefault="000D3BBA" w:rsidP="00612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040DCC" w14:textId="77777777" w:rsidR="000D3BBA" w:rsidRDefault="000D3BBA" w:rsidP="006123CD">
      <w:r>
        <w:separator/>
      </w:r>
    </w:p>
  </w:footnote>
  <w:footnote w:type="continuationSeparator" w:id="0">
    <w:p w14:paraId="28427947" w14:textId="77777777" w:rsidR="000D3BBA" w:rsidRDefault="000D3BBA" w:rsidP="00612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27B7C"/>
    <w:multiLevelType w:val="hybridMultilevel"/>
    <w:tmpl w:val="484A90A6"/>
    <w:lvl w:ilvl="0" w:tplc="B5AC1E0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222C7C"/>
    <w:multiLevelType w:val="hybridMultilevel"/>
    <w:tmpl w:val="E7FC4810"/>
    <w:lvl w:ilvl="0" w:tplc="F5ECF0B8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C50E5D"/>
    <w:multiLevelType w:val="hybridMultilevel"/>
    <w:tmpl w:val="6C4076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1E665C"/>
    <w:multiLevelType w:val="hybridMultilevel"/>
    <w:tmpl w:val="2B7EE362"/>
    <w:lvl w:ilvl="0" w:tplc="B5AC1E0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9A3143"/>
    <w:multiLevelType w:val="hybridMultilevel"/>
    <w:tmpl w:val="261419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ED7F2E"/>
    <w:multiLevelType w:val="hybridMultilevel"/>
    <w:tmpl w:val="2A5A287A"/>
    <w:lvl w:ilvl="0" w:tplc="31341636">
      <w:start w:val="1"/>
      <w:numFmt w:val="decimal"/>
      <w:pStyle w:val="2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715CAD"/>
    <w:multiLevelType w:val="hybridMultilevel"/>
    <w:tmpl w:val="24E23A1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37F69EF"/>
    <w:multiLevelType w:val="hybridMultilevel"/>
    <w:tmpl w:val="544A0606"/>
    <w:lvl w:ilvl="0" w:tplc="DADA777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8F8699D"/>
    <w:multiLevelType w:val="hybridMultilevel"/>
    <w:tmpl w:val="6C4076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B1871D3"/>
    <w:multiLevelType w:val="hybridMultilevel"/>
    <w:tmpl w:val="A92A2512"/>
    <w:lvl w:ilvl="0" w:tplc="A4D037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1E4502A">
      <w:numFmt w:val="none"/>
      <w:lvlText w:val=""/>
      <w:lvlJc w:val="left"/>
      <w:pPr>
        <w:tabs>
          <w:tab w:val="num" w:pos="360"/>
        </w:tabs>
      </w:pPr>
    </w:lvl>
    <w:lvl w:ilvl="2" w:tplc="ABDA36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3AC27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CEC03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4181F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7760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DB23E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A729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6CA834A4"/>
    <w:multiLevelType w:val="hybridMultilevel"/>
    <w:tmpl w:val="6C4076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1"/>
  </w:num>
  <w:num w:numId="5">
    <w:abstractNumId w:val="3"/>
  </w:num>
  <w:num w:numId="6">
    <w:abstractNumId w:val="5"/>
  </w:num>
  <w:num w:numId="7">
    <w:abstractNumId w:val="10"/>
  </w:num>
  <w:num w:numId="8">
    <w:abstractNumId w:val="5"/>
  </w:num>
  <w:num w:numId="9">
    <w:abstractNumId w:val="2"/>
  </w:num>
  <w:num w:numId="10">
    <w:abstractNumId w:val="4"/>
  </w:num>
  <w:num w:numId="11">
    <w:abstractNumId w:val="5"/>
  </w:num>
  <w:num w:numId="12">
    <w:abstractNumId w:val="7"/>
  </w:num>
  <w:num w:numId="13">
    <w:abstractNumId w:val="1"/>
  </w:num>
  <w:num w:numId="14">
    <w:abstractNumId w:val="5"/>
  </w:num>
  <w:num w:numId="15">
    <w:abstractNumId w:val="5"/>
  </w:num>
  <w:num w:numId="16">
    <w:abstractNumId w:val="8"/>
  </w:num>
  <w:num w:numId="17">
    <w:abstractNumId w:val="5"/>
  </w:num>
  <w:num w:numId="18">
    <w:abstractNumId w:val="5"/>
    <w:lvlOverride w:ilvl="0">
      <w:startOverride w:val="1"/>
    </w:lvlOverride>
  </w:num>
  <w:num w:numId="19">
    <w:abstractNumId w:val="5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3F"/>
    <w:rsid w:val="0001369E"/>
    <w:rsid w:val="000150E2"/>
    <w:rsid w:val="00045E97"/>
    <w:rsid w:val="00050672"/>
    <w:rsid w:val="0005651D"/>
    <w:rsid w:val="00072AFD"/>
    <w:rsid w:val="000860EF"/>
    <w:rsid w:val="0008664C"/>
    <w:rsid w:val="00090EDE"/>
    <w:rsid w:val="00094342"/>
    <w:rsid w:val="000B3F22"/>
    <w:rsid w:val="000D00CE"/>
    <w:rsid w:val="000D06C4"/>
    <w:rsid w:val="000D3BBA"/>
    <w:rsid w:val="000D3EEF"/>
    <w:rsid w:val="000F5DCB"/>
    <w:rsid w:val="00105771"/>
    <w:rsid w:val="00105EE3"/>
    <w:rsid w:val="00107786"/>
    <w:rsid w:val="00110986"/>
    <w:rsid w:val="001217CF"/>
    <w:rsid w:val="00132689"/>
    <w:rsid w:val="001404CB"/>
    <w:rsid w:val="00142A82"/>
    <w:rsid w:val="001471E7"/>
    <w:rsid w:val="001533A6"/>
    <w:rsid w:val="00160791"/>
    <w:rsid w:val="00166E09"/>
    <w:rsid w:val="001726E3"/>
    <w:rsid w:val="00183821"/>
    <w:rsid w:val="00190349"/>
    <w:rsid w:val="00197AE1"/>
    <w:rsid w:val="00197BA0"/>
    <w:rsid w:val="001A4D7D"/>
    <w:rsid w:val="001A6D7E"/>
    <w:rsid w:val="001C227D"/>
    <w:rsid w:val="001C2FB4"/>
    <w:rsid w:val="001F2A12"/>
    <w:rsid w:val="001F53ED"/>
    <w:rsid w:val="001F6499"/>
    <w:rsid w:val="00204BAB"/>
    <w:rsid w:val="00205691"/>
    <w:rsid w:val="00205A62"/>
    <w:rsid w:val="00212FAC"/>
    <w:rsid w:val="002204BC"/>
    <w:rsid w:val="00232D80"/>
    <w:rsid w:val="00240671"/>
    <w:rsid w:val="00244636"/>
    <w:rsid w:val="00255827"/>
    <w:rsid w:val="00272BA2"/>
    <w:rsid w:val="002756B2"/>
    <w:rsid w:val="002871E8"/>
    <w:rsid w:val="00294F13"/>
    <w:rsid w:val="002A5B9E"/>
    <w:rsid w:val="002B0CC3"/>
    <w:rsid w:val="002B24C2"/>
    <w:rsid w:val="002B35B8"/>
    <w:rsid w:val="002B4747"/>
    <w:rsid w:val="002C1395"/>
    <w:rsid w:val="002D3615"/>
    <w:rsid w:val="002D6206"/>
    <w:rsid w:val="002E6BD1"/>
    <w:rsid w:val="002E6E4B"/>
    <w:rsid w:val="002F0036"/>
    <w:rsid w:val="002F4DFB"/>
    <w:rsid w:val="002F786B"/>
    <w:rsid w:val="0030157E"/>
    <w:rsid w:val="003026C9"/>
    <w:rsid w:val="00307C45"/>
    <w:rsid w:val="00310A94"/>
    <w:rsid w:val="003231BF"/>
    <w:rsid w:val="0032430C"/>
    <w:rsid w:val="0032651D"/>
    <w:rsid w:val="00332540"/>
    <w:rsid w:val="00342051"/>
    <w:rsid w:val="00342879"/>
    <w:rsid w:val="003475D6"/>
    <w:rsid w:val="00352C3E"/>
    <w:rsid w:val="00360035"/>
    <w:rsid w:val="00365393"/>
    <w:rsid w:val="00366C5B"/>
    <w:rsid w:val="00373D07"/>
    <w:rsid w:val="00373F3D"/>
    <w:rsid w:val="00390BA7"/>
    <w:rsid w:val="00393820"/>
    <w:rsid w:val="003A35D0"/>
    <w:rsid w:val="003A4E4F"/>
    <w:rsid w:val="003A609B"/>
    <w:rsid w:val="003C4E59"/>
    <w:rsid w:val="003C63EF"/>
    <w:rsid w:val="003D3588"/>
    <w:rsid w:val="003F1C7F"/>
    <w:rsid w:val="004227B1"/>
    <w:rsid w:val="0042643B"/>
    <w:rsid w:val="00434132"/>
    <w:rsid w:val="00441A89"/>
    <w:rsid w:val="00442611"/>
    <w:rsid w:val="00445FAB"/>
    <w:rsid w:val="00455D52"/>
    <w:rsid w:val="004700E8"/>
    <w:rsid w:val="00471399"/>
    <w:rsid w:val="004860F2"/>
    <w:rsid w:val="00487468"/>
    <w:rsid w:val="004955F7"/>
    <w:rsid w:val="004A0864"/>
    <w:rsid w:val="004C3DCA"/>
    <w:rsid w:val="004C3F2A"/>
    <w:rsid w:val="004D340A"/>
    <w:rsid w:val="004D41EA"/>
    <w:rsid w:val="00512775"/>
    <w:rsid w:val="00512C5C"/>
    <w:rsid w:val="005164F6"/>
    <w:rsid w:val="00520DDD"/>
    <w:rsid w:val="00521356"/>
    <w:rsid w:val="0052509F"/>
    <w:rsid w:val="00527136"/>
    <w:rsid w:val="00530356"/>
    <w:rsid w:val="00550403"/>
    <w:rsid w:val="00554989"/>
    <w:rsid w:val="005716BD"/>
    <w:rsid w:val="00572558"/>
    <w:rsid w:val="00576F9B"/>
    <w:rsid w:val="00581AEF"/>
    <w:rsid w:val="005A6DFA"/>
    <w:rsid w:val="005C1204"/>
    <w:rsid w:val="005C1F0B"/>
    <w:rsid w:val="005C40DC"/>
    <w:rsid w:val="005E4130"/>
    <w:rsid w:val="006123CD"/>
    <w:rsid w:val="00617C2C"/>
    <w:rsid w:val="00634C6D"/>
    <w:rsid w:val="00643493"/>
    <w:rsid w:val="006448B3"/>
    <w:rsid w:val="00657E07"/>
    <w:rsid w:val="00662E31"/>
    <w:rsid w:val="00672212"/>
    <w:rsid w:val="00674498"/>
    <w:rsid w:val="00674CF8"/>
    <w:rsid w:val="006772A5"/>
    <w:rsid w:val="006A15F5"/>
    <w:rsid w:val="006A1ECF"/>
    <w:rsid w:val="006A581C"/>
    <w:rsid w:val="006A6AB3"/>
    <w:rsid w:val="006B2A29"/>
    <w:rsid w:val="006B3D15"/>
    <w:rsid w:val="006B4067"/>
    <w:rsid w:val="006E4345"/>
    <w:rsid w:val="006E510C"/>
    <w:rsid w:val="006E5C2F"/>
    <w:rsid w:val="006F3A01"/>
    <w:rsid w:val="007113F3"/>
    <w:rsid w:val="007203E1"/>
    <w:rsid w:val="00727772"/>
    <w:rsid w:val="00732DC4"/>
    <w:rsid w:val="00735316"/>
    <w:rsid w:val="0073617B"/>
    <w:rsid w:val="007510C2"/>
    <w:rsid w:val="00751C10"/>
    <w:rsid w:val="007565CB"/>
    <w:rsid w:val="00763214"/>
    <w:rsid w:val="007707FA"/>
    <w:rsid w:val="00771239"/>
    <w:rsid w:val="00780ADD"/>
    <w:rsid w:val="00782F53"/>
    <w:rsid w:val="00791D5D"/>
    <w:rsid w:val="00797C6C"/>
    <w:rsid w:val="007A689B"/>
    <w:rsid w:val="007B4152"/>
    <w:rsid w:val="007B619C"/>
    <w:rsid w:val="007C732C"/>
    <w:rsid w:val="007D0749"/>
    <w:rsid w:val="007D1A15"/>
    <w:rsid w:val="007D3BB4"/>
    <w:rsid w:val="007F2195"/>
    <w:rsid w:val="00800A7A"/>
    <w:rsid w:val="008077A4"/>
    <w:rsid w:val="0081751E"/>
    <w:rsid w:val="00817CAD"/>
    <w:rsid w:val="00831DBC"/>
    <w:rsid w:val="008539AE"/>
    <w:rsid w:val="00855475"/>
    <w:rsid w:val="00861B9A"/>
    <w:rsid w:val="008735E3"/>
    <w:rsid w:val="00874F0A"/>
    <w:rsid w:val="00884D8B"/>
    <w:rsid w:val="008906D0"/>
    <w:rsid w:val="008A158D"/>
    <w:rsid w:val="008A1D90"/>
    <w:rsid w:val="008A5F40"/>
    <w:rsid w:val="008C415F"/>
    <w:rsid w:val="008D0813"/>
    <w:rsid w:val="008D3716"/>
    <w:rsid w:val="008D7822"/>
    <w:rsid w:val="008F1416"/>
    <w:rsid w:val="008F1B35"/>
    <w:rsid w:val="008F5472"/>
    <w:rsid w:val="008F77DB"/>
    <w:rsid w:val="009025D2"/>
    <w:rsid w:val="009138C1"/>
    <w:rsid w:val="009267B0"/>
    <w:rsid w:val="00947E24"/>
    <w:rsid w:val="009601EA"/>
    <w:rsid w:val="00962872"/>
    <w:rsid w:val="0096420F"/>
    <w:rsid w:val="009678DA"/>
    <w:rsid w:val="00977E5D"/>
    <w:rsid w:val="009951F2"/>
    <w:rsid w:val="009963BB"/>
    <w:rsid w:val="009A0B93"/>
    <w:rsid w:val="009A1B80"/>
    <w:rsid w:val="009A5623"/>
    <w:rsid w:val="009C1368"/>
    <w:rsid w:val="009C3624"/>
    <w:rsid w:val="009C785C"/>
    <w:rsid w:val="009E5C2C"/>
    <w:rsid w:val="009F4B40"/>
    <w:rsid w:val="009F527D"/>
    <w:rsid w:val="00A02336"/>
    <w:rsid w:val="00A1015E"/>
    <w:rsid w:val="00A32036"/>
    <w:rsid w:val="00A52C3F"/>
    <w:rsid w:val="00A534C7"/>
    <w:rsid w:val="00A54D45"/>
    <w:rsid w:val="00A61E96"/>
    <w:rsid w:val="00A64E01"/>
    <w:rsid w:val="00A64ED1"/>
    <w:rsid w:val="00A70118"/>
    <w:rsid w:val="00A71031"/>
    <w:rsid w:val="00A75E4F"/>
    <w:rsid w:val="00A808A1"/>
    <w:rsid w:val="00A8438A"/>
    <w:rsid w:val="00A86B01"/>
    <w:rsid w:val="00A9059E"/>
    <w:rsid w:val="00A960E8"/>
    <w:rsid w:val="00AB1846"/>
    <w:rsid w:val="00AB3FA2"/>
    <w:rsid w:val="00AB65A0"/>
    <w:rsid w:val="00AB7414"/>
    <w:rsid w:val="00AB76A3"/>
    <w:rsid w:val="00AC1B5A"/>
    <w:rsid w:val="00AC3283"/>
    <w:rsid w:val="00AC528A"/>
    <w:rsid w:val="00AD2EEF"/>
    <w:rsid w:val="00AF7833"/>
    <w:rsid w:val="00B07B25"/>
    <w:rsid w:val="00B25E84"/>
    <w:rsid w:val="00B30B22"/>
    <w:rsid w:val="00B657FE"/>
    <w:rsid w:val="00B8077D"/>
    <w:rsid w:val="00B84FE2"/>
    <w:rsid w:val="00B85237"/>
    <w:rsid w:val="00BA6E3F"/>
    <w:rsid w:val="00BB26A4"/>
    <w:rsid w:val="00BC26E9"/>
    <w:rsid w:val="00BC2BE4"/>
    <w:rsid w:val="00BD6850"/>
    <w:rsid w:val="00BF1631"/>
    <w:rsid w:val="00C10FA2"/>
    <w:rsid w:val="00C11F7C"/>
    <w:rsid w:val="00C136C3"/>
    <w:rsid w:val="00C160FE"/>
    <w:rsid w:val="00C232CA"/>
    <w:rsid w:val="00C23829"/>
    <w:rsid w:val="00C35A4A"/>
    <w:rsid w:val="00C377DD"/>
    <w:rsid w:val="00C426D4"/>
    <w:rsid w:val="00C437BE"/>
    <w:rsid w:val="00C600A7"/>
    <w:rsid w:val="00C76C7A"/>
    <w:rsid w:val="00C82240"/>
    <w:rsid w:val="00C968AB"/>
    <w:rsid w:val="00CA456A"/>
    <w:rsid w:val="00CB144E"/>
    <w:rsid w:val="00CB2FC2"/>
    <w:rsid w:val="00CC0EEE"/>
    <w:rsid w:val="00CD113E"/>
    <w:rsid w:val="00CE0F59"/>
    <w:rsid w:val="00CE159F"/>
    <w:rsid w:val="00CE401E"/>
    <w:rsid w:val="00D157FA"/>
    <w:rsid w:val="00D1747F"/>
    <w:rsid w:val="00D17F9E"/>
    <w:rsid w:val="00D368CD"/>
    <w:rsid w:val="00D47EEA"/>
    <w:rsid w:val="00D706A4"/>
    <w:rsid w:val="00D83F37"/>
    <w:rsid w:val="00D902B2"/>
    <w:rsid w:val="00D9577F"/>
    <w:rsid w:val="00D95D67"/>
    <w:rsid w:val="00D97948"/>
    <w:rsid w:val="00DC37C7"/>
    <w:rsid w:val="00DD22F6"/>
    <w:rsid w:val="00DE7D3C"/>
    <w:rsid w:val="00DF1A06"/>
    <w:rsid w:val="00DF5C3D"/>
    <w:rsid w:val="00E07EFF"/>
    <w:rsid w:val="00E1234C"/>
    <w:rsid w:val="00E12CC0"/>
    <w:rsid w:val="00E14C86"/>
    <w:rsid w:val="00E22EF6"/>
    <w:rsid w:val="00E41E1D"/>
    <w:rsid w:val="00E5161A"/>
    <w:rsid w:val="00E615F4"/>
    <w:rsid w:val="00E62437"/>
    <w:rsid w:val="00E63093"/>
    <w:rsid w:val="00E76D71"/>
    <w:rsid w:val="00E86ED2"/>
    <w:rsid w:val="00E9032B"/>
    <w:rsid w:val="00E960FA"/>
    <w:rsid w:val="00EA0905"/>
    <w:rsid w:val="00EA0985"/>
    <w:rsid w:val="00EA2BDD"/>
    <w:rsid w:val="00EB164F"/>
    <w:rsid w:val="00EB5442"/>
    <w:rsid w:val="00EB5A8F"/>
    <w:rsid w:val="00EC5179"/>
    <w:rsid w:val="00EC64B6"/>
    <w:rsid w:val="00EC725D"/>
    <w:rsid w:val="00ED4A60"/>
    <w:rsid w:val="00EE094A"/>
    <w:rsid w:val="00EF37C0"/>
    <w:rsid w:val="00EF461B"/>
    <w:rsid w:val="00EF50F5"/>
    <w:rsid w:val="00EF60D6"/>
    <w:rsid w:val="00F01F8B"/>
    <w:rsid w:val="00F04620"/>
    <w:rsid w:val="00F12F26"/>
    <w:rsid w:val="00F174A1"/>
    <w:rsid w:val="00F30CD5"/>
    <w:rsid w:val="00F31582"/>
    <w:rsid w:val="00F32FBC"/>
    <w:rsid w:val="00F37747"/>
    <w:rsid w:val="00F47E4D"/>
    <w:rsid w:val="00F5183F"/>
    <w:rsid w:val="00F70252"/>
    <w:rsid w:val="00F7058F"/>
    <w:rsid w:val="00F72F36"/>
    <w:rsid w:val="00F81426"/>
    <w:rsid w:val="00F8461D"/>
    <w:rsid w:val="00F87F93"/>
    <w:rsid w:val="00F91468"/>
    <w:rsid w:val="00F97730"/>
    <w:rsid w:val="00FA5252"/>
    <w:rsid w:val="00FA71F4"/>
    <w:rsid w:val="00FB2BE8"/>
    <w:rsid w:val="00FC1BD4"/>
    <w:rsid w:val="00FC328C"/>
    <w:rsid w:val="00FD04E7"/>
    <w:rsid w:val="00FD0EAA"/>
    <w:rsid w:val="00FD7882"/>
    <w:rsid w:val="00FE1652"/>
    <w:rsid w:val="00FE2F9A"/>
    <w:rsid w:val="00FE6038"/>
    <w:rsid w:val="00FF06A4"/>
    <w:rsid w:val="00FF5412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DDB5C6"/>
  <w15:chartTrackingRefBased/>
  <w15:docId w15:val="{DED4E7E2-C357-4F02-8C66-9EF36AC3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5252"/>
    <w:pPr>
      <w:keepNext/>
      <w:keepLines/>
      <w:numPr>
        <w:numId w:val="4"/>
      </w:numPr>
      <w:spacing w:before="340" w:after="330" w:line="578" w:lineRule="auto"/>
      <w:outlineLvl w:val="0"/>
    </w:pPr>
    <w:rPr>
      <w:rFonts w:ascii="宋体" w:eastAsia="宋体" w:hAnsi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5252"/>
    <w:pPr>
      <w:keepNext/>
      <w:keepLines/>
      <w:numPr>
        <w:numId w:val="6"/>
      </w:numPr>
      <w:spacing w:before="260" w:after="260" w:line="416" w:lineRule="auto"/>
      <w:outlineLvl w:val="1"/>
    </w:pPr>
    <w:rPr>
      <w:rFonts w:ascii="宋体" w:eastAsia="宋体" w:hAnsi="宋体" w:cstheme="majorBidi"/>
      <w:b/>
      <w:bCs/>
      <w:sz w:val="28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603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A5252"/>
    <w:rPr>
      <w:rFonts w:ascii="宋体" w:eastAsia="宋体" w:hAnsi="宋体"/>
      <w:b/>
      <w:bCs/>
      <w:kern w:val="44"/>
      <w:sz w:val="32"/>
      <w:szCs w:val="44"/>
    </w:rPr>
  </w:style>
  <w:style w:type="paragraph" w:styleId="a4">
    <w:name w:val="header"/>
    <w:basedOn w:val="a"/>
    <w:link w:val="a5"/>
    <w:uiPriority w:val="99"/>
    <w:unhideWhenUsed/>
    <w:rsid w:val="006123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3C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3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3CD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4426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874F0A"/>
    <w:rPr>
      <w:b/>
      <w:bCs/>
    </w:rPr>
  </w:style>
  <w:style w:type="character" w:customStyle="1" w:styleId="20">
    <w:name w:val="标题 2 字符"/>
    <w:basedOn w:val="a0"/>
    <w:link w:val="2"/>
    <w:uiPriority w:val="9"/>
    <w:rsid w:val="00FA5252"/>
    <w:rPr>
      <w:rFonts w:ascii="宋体" w:eastAsia="宋体" w:hAnsi="宋体" w:cstheme="majorBidi"/>
      <w:b/>
      <w:bCs/>
      <w:sz w:val="28"/>
      <w:szCs w:val="30"/>
    </w:rPr>
  </w:style>
  <w:style w:type="paragraph" w:styleId="aa">
    <w:name w:val="Balloon Text"/>
    <w:basedOn w:val="a"/>
    <w:link w:val="ab"/>
    <w:uiPriority w:val="99"/>
    <w:semiHidden/>
    <w:unhideWhenUsed/>
    <w:rsid w:val="0013268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32689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4D41EA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4D41EA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4D41EA"/>
  </w:style>
  <w:style w:type="paragraph" w:styleId="af">
    <w:name w:val="annotation subject"/>
    <w:basedOn w:val="ad"/>
    <w:next w:val="ad"/>
    <w:link w:val="af0"/>
    <w:uiPriority w:val="99"/>
    <w:semiHidden/>
    <w:unhideWhenUsed/>
    <w:rsid w:val="004D41E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4D41EA"/>
    <w:rPr>
      <w:b/>
      <w:bCs/>
    </w:rPr>
  </w:style>
  <w:style w:type="character" w:styleId="af1">
    <w:name w:val="Hyperlink"/>
    <w:basedOn w:val="a0"/>
    <w:uiPriority w:val="99"/>
    <w:semiHidden/>
    <w:unhideWhenUsed/>
    <w:rsid w:val="00A534C7"/>
    <w:rPr>
      <w:color w:val="0000FF"/>
      <w:u w:val="single"/>
    </w:rPr>
  </w:style>
  <w:style w:type="character" w:styleId="af2">
    <w:name w:val="Emphasis"/>
    <w:basedOn w:val="a0"/>
    <w:uiPriority w:val="20"/>
    <w:qFormat/>
    <w:rsid w:val="00AF78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3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98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59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7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27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33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3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8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7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22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45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206B6-8996-49DC-84AE-B52009C0F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2703</Characters>
  <Application>Microsoft Office Word</Application>
  <DocSecurity>0</DocSecurity>
  <Lines>22</Lines>
  <Paragraphs>6</Paragraphs>
  <ScaleCrop>false</ScaleCrop>
  <Company>HP Inc.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liujd</dc:creator>
  <cp:keywords/>
  <dc:description/>
  <cp:lastModifiedBy>liujd</cp:lastModifiedBy>
  <cp:revision>2</cp:revision>
  <dcterms:created xsi:type="dcterms:W3CDTF">2023-07-06T06:54:00Z</dcterms:created>
  <dcterms:modified xsi:type="dcterms:W3CDTF">2023-07-06T06:54:00Z</dcterms:modified>
</cp:coreProperties>
</file>