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5A9A0" w14:textId="097BA163" w:rsidR="00325AB7" w:rsidRPr="00084AF8" w:rsidRDefault="00550FED" w:rsidP="00325AB7">
      <w:pPr>
        <w:spacing w:line="360" w:lineRule="auto"/>
        <w:jc w:val="center"/>
        <w:rPr>
          <w:rFonts w:ascii="宋体" w:eastAsia="宋体" w:hAnsi="宋体"/>
          <w:b/>
          <w:bCs/>
          <w:sz w:val="32"/>
          <w:szCs w:val="32"/>
        </w:rPr>
      </w:pPr>
      <w:r w:rsidRPr="00084AF8">
        <w:rPr>
          <w:rFonts w:ascii="宋体" w:eastAsia="宋体" w:hAnsi="宋体"/>
          <w:b/>
          <w:bCs/>
          <w:sz w:val="32"/>
          <w:szCs w:val="32"/>
        </w:rPr>
        <w:t>2023</w:t>
      </w:r>
      <w:r w:rsidR="006C601D" w:rsidRPr="006C601D">
        <w:rPr>
          <w:rFonts w:ascii="宋体" w:eastAsia="宋体" w:hAnsi="宋体" w:hint="eastAsia"/>
          <w:b/>
          <w:bCs/>
          <w:sz w:val="32"/>
          <w:szCs w:val="32"/>
        </w:rPr>
        <w:t>夏季达沃斯论坛</w:t>
      </w:r>
      <w:r w:rsidR="006C601D">
        <w:rPr>
          <w:rFonts w:ascii="宋体" w:eastAsia="宋体" w:hAnsi="宋体" w:hint="eastAsia"/>
          <w:b/>
          <w:bCs/>
          <w:sz w:val="32"/>
          <w:szCs w:val="32"/>
        </w:rPr>
        <w:t>：</w:t>
      </w:r>
      <w:r w:rsidRPr="00550FED">
        <w:rPr>
          <w:rFonts w:ascii="宋体" w:eastAsia="宋体" w:hAnsi="宋体"/>
          <w:b/>
          <w:bCs/>
          <w:sz w:val="32"/>
          <w:szCs w:val="32"/>
        </w:rPr>
        <w:t>有望</w:t>
      </w:r>
      <w:r>
        <w:rPr>
          <w:rFonts w:ascii="宋体" w:eastAsia="宋体" w:hAnsi="宋体" w:hint="eastAsia"/>
          <w:b/>
          <w:bCs/>
          <w:sz w:val="32"/>
          <w:szCs w:val="32"/>
        </w:rPr>
        <w:t>产生积极影响的七大</w:t>
      </w:r>
      <w:r w:rsidR="00084AF8">
        <w:rPr>
          <w:rFonts w:ascii="宋体" w:eastAsia="宋体" w:hAnsi="宋体" w:hint="eastAsia"/>
          <w:b/>
          <w:bCs/>
          <w:sz w:val="32"/>
          <w:szCs w:val="32"/>
        </w:rPr>
        <w:t>信创</w:t>
      </w:r>
      <w:r>
        <w:rPr>
          <w:rFonts w:ascii="宋体" w:eastAsia="宋体" w:hAnsi="宋体" w:hint="eastAsia"/>
          <w:b/>
          <w:bCs/>
          <w:sz w:val="32"/>
          <w:szCs w:val="32"/>
        </w:rPr>
        <w:t>技术</w:t>
      </w:r>
    </w:p>
    <w:p w14:paraId="532FE0B4" w14:textId="54E4ACDF" w:rsidR="00325AB7" w:rsidRPr="002815CB" w:rsidRDefault="002815CB" w:rsidP="002815CB">
      <w:pPr>
        <w:spacing w:line="360" w:lineRule="auto"/>
        <w:jc w:val="center"/>
        <w:rPr>
          <w:rFonts w:ascii="宋体" w:eastAsia="宋体" w:hAnsi="宋体"/>
          <w:sz w:val="24"/>
          <w:szCs w:val="24"/>
        </w:rPr>
      </w:pPr>
      <w:r w:rsidRPr="002815CB">
        <w:rPr>
          <w:rFonts w:ascii="宋体" w:eastAsia="宋体" w:hAnsi="宋体" w:hint="eastAsia"/>
          <w:sz w:val="24"/>
          <w:szCs w:val="24"/>
        </w:rPr>
        <w:t>文/肖胜</w:t>
      </w:r>
    </w:p>
    <w:p w14:paraId="3CB49953" w14:textId="45EB1292" w:rsidR="00325AB7" w:rsidRDefault="0036576D" w:rsidP="0036576D">
      <w:pPr>
        <w:spacing w:line="360" w:lineRule="auto"/>
        <w:ind w:firstLineChars="236" w:firstLine="566"/>
        <w:rPr>
          <w:rFonts w:ascii="宋体" w:eastAsia="宋体" w:hAnsi="宋体"/>
          <w:sz w:val="24"/>
          <w:szCs w:val="24"/>
        </w:rPr>
      </w:pPr>
      <w:r w:rsidRPr="00325AB7">
        <w:rPr>
          <w:rFonts w:ascii="宋体" w:eastAsia="宋体" w:hAnsi="宋体" w:hint="eastAsia"/>
          <w:sz w:val="24"/>
          <w:szCs w:val="24"/>
        </w:rPr>
        <w:t>在</w:t>
      </w:r>
      <w:r>
        <w:rPr>
          <w:rFonts w:ascii="宋体" w:eastAsia="宋体" w:hAnsi="宋体" w:hint="eastAsia"/>
          <w:sz w:val="24"/>
          <w:szCs w:val="24"/>
        </w:rPr>
        <w:t>今年</w:t>
      </w:r>
      <w:r w:rsidRPr="00325AB7">
        <w:rPr>
          <w:rFonts w:ascii="宋体" w:eastAsia="宋体" w:hAnsi="宋体" w:hint="eastAsia"/>
          <w:sz w:val="24"/>
          <w:szCs w:val="24"/>
        </w:rPr>
        <w:t>夏季达沃斯论坛（世界经济论坛第十四届新领军者年会）上，《</w:t>
      </w:r>
      <w:r w:rsidRPr="00325AB7">
        <w:rPr>
          <w:rFonts w:ascii="宋体" w:eastAsia="宋体" w:hAnsi="宋体"/>
          <w:sz w:val="24"/>
          <w:szCs w:val="24"/>
        </w:rPr>
        <w:t>2023年十大新兴技术报告》正式公布。</w:t>
      </w:r>
      <w:r w:rsidR="00325AB7" w:rsidRPr="00325AB7">
        <w:rPr>
          <w:rFonts w:ascii="宋体" w:eastAsia="宋体" w:hAnsi="宋体" w:hint="eastAsia"/>
          <w:sz w:val="24"/>
          <w:szCs w:val="24"/>
        </w:rPr>
        <w:t>该报告</w:t>
      </w:r>
      <w:r w:rsidR="00F731AB">
        <w:rPr>
          <w:rFonts w:ascii="宋体" w:eastAsia="宋体" w:hAnsi="宋体" w:hint="eastAsia"/>
          <w:sz w:val="24"/>
          <w:szCs w:val="24"/>
        </w:rPr>
        <w:t>阐述了</w:t>
      </w:r>
      <w:bookmarkStart w:id="0" w:name="_Hlk139291880"/>
      <w:r w:rsidR="00325AB7" w:rsidRPr="00325AB7">
        <w:rPr>
          <w:rFonts w:ascii="宋体" w:eastAsia="宋体" w:hAnsi="宋体" w:hint="eastAsia"/>
          <w:sz w:val="24"/>
          <w:szCs w:val="24"/>
        </w:rPr>
        <w:t>未来</w:t>
      </w:r>
      <w:r w:rsidR="00325AB7" w:rsidRPr="00325AB7">
        <w:rPr>
          <w:rFonts w:ascii="宋体" w:eastAsia="宋体" w:hAnsi="宋体"/>
          <w:sz w:val="24"/>
          <w:szCs w:val="24"/>
        </w:rPr>
        <w:t>3-5年内有望</w:t>
      </w:r>
      <w:bookmarkEnd w:id="0"/>
      <w:r w:rsidR="00325AB7" w:rsidRPr="00325AB7">
        <w:rPr>
          <w:rFonts w:ascii="宋体" w:eastAsia="宋体" w:hAnsi="宋体"/>
          <w:sz w:val="24"/>
          <w:szCs w:val="24"/>
        </w:rPr>
        <w:t>对社会产生积极影响的技术。</w:t>
      </w:r>
      <w:r>
        <w:rPr>
          <w:rFonts w:ascii="宋体" w:eastAsia="宋体" w:hAnsi="宋体" w:hint="eastAsia"/>
          <w:sz w:val="24"/>
          <w:szCs w:val="24"/>
        </w:rPr>
        <w:t>这十大技术包括：</w:t>
      </w:r>
      <w:r w:rsidRPr="0036576D">
        <w:rPr>
          <w:rFonts w:ascii="宋体" w:eastAsia="宋体" w:hAnsi="宋体"/>
          <w:sz w:val="24"/>
          <w:szCs w:val="24"/>
        </w:rPr>
        <w:t>生成式人工智能</w:t>
      </w:r>
      <w:r>
        <w:rPr>
          <w:rFonts w:ascii="宋体" w:eastAsia="宋体" w:hAnsi="宋体" w:hint="eastAsia"/>
          <w:sz w:val="24"/>
          <w:szCs w:val="24"/>
        </w:rPr>
        <w:t>；</w:t>
      </w:r>
      <w:r w:rsidR="001F4108" w:rsidRPr="001F4108">
        <w:rPr>
          <w:rFonts w:ascii="宋体" w:eastAsia="宋体" w:hAnsi="宋体"/>
          <w:sz w:val="24"/>
          <w:szCs w:val="24"/>
        </w:rPr>
        <w:t>改善心理健康的元宇宙</w:t>
      </w:r>
      <w:r w:rsidR="001F4108">
        <w:rPr>
          <w:rFonts w:ascii="宋体" w:eastAsia="宋体" w:hAnsi="宋体" w:hint="eastAsia"/>
          <w:sz w:val="24"/>
          <w:szCs w:val="24"/>
        </w:rPr>
        <w:t>；</w:t>
      </w:r>
      <w:r w:rsidR="001F4108" w:rsidRPr="001F4108">
        <w:rPr>
          <w:rFonts w:ascii="宋体" w:eastAsia="宋体" w:hAnsi="宋体"/>
          <w:sz w:val="24"/>
          <w:szCs w:val="24"/>
        </w:rPr>
        <w:t>柔性电池</w:t>
      </w:r>
      <w:r w:rsidR="001F4108">
        <w:rPr>
          <w:rFonts w:ascii="宋体" w:eastAsia="宋体" w:hAnsi="宋体" w:hint="eastAsia"/>
          <w:sz w:val="24"/>
          <w:szCs w:val="24"/>
        </w:rPr>
        <w:t>；</w:t>
      </w:r>
      <w:r w:rsidR="001F4108" w:rsidRPr="001F4108">
        <w:rPr>
          <w:rFonts w:ascii="宋体" w:eastAsia="宋体" w:hAnsi="宋体"/>
          <w:sz w:val="24"/>
          <w:szCs w:val="24"/>
        </w:rPr>
        <w:t>植物传感器</w:t>
      </w:r>
      <w:r w:rsidR="001F4108">
        <w:rPr>
          <w:rFonts w:ascii="宋体" w:eastAsia="宋体" w:hAnsi="宋体" w:hint="eastAsia"/>
          <w:sz w:val="24"/>
          <w:szCs w:val="24"/>
        </w:rPr>
        <w:t>；</w:t>
      </w:r>
      <w:r w:rsidR="001F4108" w:rsidRPr="001F4108">
        <w:rPr>
          <w:rFonts w:ascii="宋体" w:eastAsia="宋体" w:hAnsi="宋体"/>
          <w:sz w:val="24"/>
          <w:szCs w:val="24"/>
        </w:rPr>
        <w:t>柔性神经电子学</w:t>
      </w:r>
      <w:r w:rsidR="001F4108">
        <w:rPr>
          <w:rFonts w:ascii="宋体" w:eastAsia="宋体" w:hAnsi="宋体" w:hint="eastAsia"/>
          <w:sz w:val="24"/>
          <w:szCs w:val="24"/>
        </w:rPr>
        <w:t>；</w:t>
      </w:r>
      <w:r w:rsidR="001F4108" w:rsidRPr="001F4108">
        <w:rPr>
          <w:rFonts w:ascii="宋体" w:eastAsia="宋体" w:hAnsi="宋体"/>
          <w:sz w:val="24"/>
          <w:szCs w:val="24"/>
        </w:rPr>
        <w:t>可持续计算</w:t>
      </w:r>
      <w:r w:rsidR="001F4108">
        <w:rPr>
          <w:rFonts w:ascii="宋体" w:eastAsia="宋体" w:hAnsi="宋体" w:hint="eastAsia"/>
          <w:sz w:val="24"/>
          <w:szCs w:val="24"/>
        </w:rPr>
        <w:t>；</w:t>
      </w:r>
      <w:r w:rsidR="001F4108" w:rsidRPr="001F4108">
        <w:rPr>
          <w:rFonts w:ascii="宋体" w:eastAsia="宋体" w:hAnsi="宋体"/>
          <w:sz w:val="24"/>
          <w:szCs w:val="24"/>
        </w:rPr>
        <w:t>人工智能辅助医疗</w:t>
      </w:r>
      <w:r w:rsidR="001F4108">
        <w:rPr>
          <w:rFonts w:ascii="宋体" w:eastAsia="宋体" w:hAnsi="宋体" w:hint="eastAsia"/>
          <w:sz w:val="24"/>
          <w:szCs w:val="24"/>
        </w:rPr>
        <w:t>；</w:t>
      </w:r>
      <w:r w:rsidR="001F4108" w:rsidRPr="001F4108">
        <w:rPr>
          <w:rFonts w:ascii="宋体" w:eastAsia="宋体" w:hAnsi="宋体"/>
          <w:sz w:val="24"/>
          <w:szCs w:val="24"/>
        </w:rPr>
        <w:t>可持续航空燃料</w:t>
      </w:r>
      <w:r w:rsidR="001F4108">
        <w:rPr>
          <w:rFonts w:ascii="宋体" w:eastAsia="宋体" w:hAnsi="宋体" w:hint="eastAsia"/>
          <w:sz w:val="24"/>
          <w:szCs w:val="24"/>
        </w:rPr>
        <w:t>；</w:t>
      </w:r>
      <w:r w:rsidR="001F4108" w:rsidRPr="001F4108">
        <w:rPr>
          <w:rFonts w:ascii="宋体" w:eastAsia="宋体" w:hAnsi="宋体"/>
          <w:sz w:val="24"/>
          <w:szCs w:val="24"/>
        </w:rPr>
        <w:t>工程噬菌体</w:t>
      </w:r>
      <w:r w:rsidR="001F4108">
        <w:rPr>
          <w:rFonts w:ascii="宋体" w:eastAsia="宋体" w:hAnsi="宋体" w:hint="eastAsia"/>
          <w:sz w:val="24"/>
          <w:szCs w:val="24"/>
        </w:rPr>
        <w:t>；</w:t>
      </w:r>
      <w:r w:rsidR="001F4108" w:rsidRPr="001F4108">
        <w:rPr>
          <w:rFonts w:ascii="宋体" w:eastAsia="宋体" w:hAnsi="宋体"/>
          <w:sz w:val="24"/>
          <w:szCs w:val="24"/>
        </w:rPr>
        <w:t>空间组学</w:t>
      </w:r>
      <w:r w:rsidR="001F4108">
        <w:rPr>
          <w:rFonts w:ascii="宋体" w:eastAsia="宋体" w:hAnsi="宋体" w:hint="eastAsia"/>
          <w:sz w:val="24"/>
          <w:szCs w:val="24"/>
        </w:rPr>
        <w:t>。</w:t>
      </w:r>
      <w:r w:rsidR="00084AF8">
        <w:rPr>
          <w:rFonts w:ascii="宋体" w:eastAsia="宋体" w:hAnsi="宋体" w:hint="eastAsia"/>
          <w:sz w:val="24"/>
          <w:szCs w:val="24"/>
        </w:rPr>
        <w:t>其中，前7项与信创有关。</w:t>
      </w:r>
    </w:p>
    <w:p w14:paraId="05D5B8BC" w14:textId="77777777" w:rsidR="001F4108" w:rsidRPr="001B2241" w:rsidRDefault="001F4108" w:rsidP="001F4108">
      <w:pPr>
        <w:pStyle w:val="a3"/>
        <w:numPr>
          <w:ilvl w:val="0"/>
          <w:numId w:val="1"/>
        </w:numPr>
        <w:spacing w:line="360" w:lineRule="auto"/>
        <w:ind w:firstLineChars="0"/>
        <w:rPr>
          <w:rFonts w:ascii="宋体" w:eastAsia="宋体" w:hAnsi="宋体"/>
          <w:b/>
          <w:bCs/>
          <w:sz w:val="24"/>
          <w:szCs w:val="24"/>
        </w:rPr>
      </w:pPr>
      <w:bookmarkStart w:id="1" w:name="_Hlk139267519"/>
      <w:bookmarkStart w:id="2" w:name="_Hlk139267585"/>
      <w:r w:rsidRPr="001B2241">
        <w:rPr>
          <w:rFonts w:ascii="宋体" w:eastAsia="宋体" w:hAnsi="宋体" w:hint="eastAsia"/>
          <w:b/>
          <w:bCs/>
          <w:sz w:val="24"/>
          <w:szCs w:val="24"/>
        </w:rPr>
        <w:t>生成式人工智能</w:t>
      </w:r>
    </w:p>
    <w:bookmarkEnd w:id="1"/>
    <w:p w14:paraId="731CCA80" w14:textId="6BE832A0" w:rsidR="001F4108" w:rsidRDefault="00194FF2" w:rsidP="001F4108">
      <w:pPr>
        <w:pStyle w:val="a3"/>
        <w:spacing w:line="360" w:lineRule="auto"/>
        <w:ind w:firstLineChars="236" w:firstLine="569"/>
        <w:rPr>
          <w:rFonts w:ascii="宋体" w:eastAsia="宋体" w:hAnsi="宋体"/>
          <w:sz w:val="24"/>
          <w:szCs w:val="24"/>
        </w:rPr>
      </w:pPr>
      <w:r w:rsidRPr="00824CCE">
        <w:rPr>
          <w:rFonts w:ascii="宋体" w:eastAsia="宋体" w:hAnsi="宋体"/>
          <w:b/>
          <w:bCs/>
          <w:sz w:val="24"/>
          <w:szCs w:val="24"/>
        </w:rPr>
        <w:t>生成式人工智能</w:t>
      </w:r>
      <w:r w:rsidR="00824CCE" w:rsidRPr="00824CCE">
        <w:rPr>
          <w:rFonts w:ascii="宋体" w:eastAsia="宋体" w:hAnsi="宋体" w:hint="eastAsia"/>
          <w:b/>
          <w:bCs/>
          <w:sz w:val="24"/>
          <w:szCs w:val="24"/>
        </w:rPr>
        <w:t>可以应用于各种</w:t>
      </w:r>
      <w:r w:rsidR="00F731AB">
        <w:rPr>
          <w:rFonts w:ascii="宋体" w:eastAsia="宋体" w:hAnsi="宋体" w:hint="eastAsia"/>
          <w:b/>
          <w:bCs/>
          <w:sz w:val="24"/>
          <w:szCs w:val="24"/>
        </w:rPr>
        <w:t>目的</w:t>
      </w:r>
      <w:r w:rsidR="00824CCE">
        <w:rPr>
          <w:rFonts w:ascii="宋体" w:eastAsia="宋体" w:hAnsi="宋体" w:hint="eastAsia"/>
          <w:sz w:val="24"/>
          <w:szCs w:val="24"/>
        </w:rPr>
        <w:t>。</w:t>
      </w:r>
      <w:r w:rsidR="001F4108" w:rsidRPr="00325AB7">
        <w:rPr>
          <w:rFonts w:ascii="宋体" w:eastAsia="宋体" w:hAnsi="宋体" w:hint="eastAsia"/>
          <w:sz w:val="24"/>
          <w:szCs w:val="24"/>
        </w:rPr>
        <w:t>生成式人工智能</w:t>
      </w:r>
      <w:r w:rsidR="001F4108" w:rsidRPr="00325AB7">
        <w:rPr>
          <w:rFonts w:ascii="宋体" w:eastAsia="宋体" w:hAnsi="宋体"/>
          <w:sz w:val="24"/>
          <w:szCs w:val="24"/>
        </w:rPr>
        <w:t>是一种强大的AI类型，它</w:t>
      </w:r>
      <w:r w:rsidR="00F731AB">
        <w:rPr>
          <w:rFonts w:ascii="宋体" w:eastAsia="宋体" w:hAnsi="宋体" w:hint="eastAsia"/>
          <w:sz w:val="24"/>
          <w:szCs w:val="24"/>
        </w:rPr>
        <w:t>通过</w:t>
      </w:r>
      <w:r w:rsidR="00893767">
        <w:rPr>
          <w:rFonts w:ascii="宋体" w:eastAsia="宋体" w:hAnsi="宋体" w:hint="eastAsia"/>
          <w:sz w:val="24"/>
          <w:szCs w:val="24"/>
        </w:rPr>
        <w:t>模仿</w:t>
      </w:r>
      <w:r w:rsidR="00F731AB" w:rsidRPr="00325AB7">
        <w:rPr>
          <w:rFonts w:ascii="宋体" w:eastAsia="宋体" w:hAnsi="宋体"/>
          <w:sz w:val="24"/>
          <w:szCs w:val="24"/>
        </w:rPr>
        <w:t>人脑</w:t>
      </w:r>
      <w:r w:rsidR="00893767">
        <w:rPr>
          <w:rFonts w:ascii="宋体" w:eastAsia="宋体" w:hAnsi="宋体" w:hint="eastAsia"/>
          <w:sz w:val="24"/>
          <w:szCs w:val="24"/>
        </w:rPr>
        <w:t>学习</w:t>
      </w:r>
      <w:r w:rsidR="00F731AB">
        <w:rPr>
          <w:rFonts w:ascii="宋体" w:eastAsia="宋体" w:hAnsi="宋体" w:hint="eastAsia"/>
          <w:sz w:val="24"/>
          <w:szCs w:val="24"/>
        </w:rPr>
        <w:t>，</w:t>
      </w:r>
      <w:r w:rsidR="001F4108" w:rsidRPr="00325AB7">
        <w:rPr>
          <w:rFonts w:ascii="宋体" w:eastAsia="宋体" w:hAnsi="宋体"/>
          <w:sz w:val="24"/>
          <w:szCs w:val="24"/>
        </w:rPr>
        <w:t>使用复杂的算法</w:t>
      </w:r>
      <w:r w:rsidR="00893767">
        <w:rPr>
          <w:rFonts w:ascii="宋体" w:eastAsia="宋体" w:hAnsi="宋体" w:hint="eastAsia"/>
          <w:sz w:val="24"/>
          <w:szCs w:val="24"/>
        </w:rPr>
        <w:t>模型</w:t>
      </w:r>
      <w:r w:rsidR="001F4108" w:rsidRPr="00325AB7">
        <w:rPr>
          <w:rFonts w:ascii="宋体" w:eastAsia="宋体" w:hAnsi="宋体"/>
          <w:sz w:val="24"/>
          <w:szCs w:val="24"/>
        </w:rPr>
        <w:t>，</w:t>
      </w:r>
      <w:r w:rsidR="00893767">
        <w:rPr>
          <w:rFonts w:ascii="宋体" w:eastAsia="宋体" w:hAnsi="宋体" w:hint="eastAsia"/>
          <w:sz w:val="24"/>
          <w:szCs w:val="24"/>
        </w:rPr>
        <w:t>生成</w:t>
      </w:r>
      <w:r w:rsidR="001F4108" w:rsidRPr="00325AB7">
        <w:rPr>
          <w:rFonts w:ascii="宋体" w:eastAsia="宋体" w:hAnsi="宋体"/>
          <w:sz w:val="24"/>
          <w:szCs w:val="24"/>
        </w:rPr>
        <w:t>原创</w:t>
      </w:r>
      <w:r w:rsidR="00F731AB">
        <w:rPr>
          <w:rFonts w:ascii="宋体" w:eastAsia="宋体" w:hAnsi="宋体" w:hint="eastAsia"/>
          <w:sz w:val="24"/>
          <w:szCs w:val="24"/>
        </w:rPr>
        <w:t>性</w:t>
      </w:r>
      <w:r w:rsidR="001F4108" w:rsidRPr="00325AB7">
        <w:rPr>
          <w:rFonts w:ascii="宋体" w:eastAsia="宋体" w:hAnsi="宋体"/>
          <w:sz w:val="24"/>
          <w:szCs w:val="24"/>
        </w:rPr>
        <w:t>内容。虽然生成</w:t>
      </w:r>
      <w:r w:rsidR="00893767">
        <w:rPr>
          <w:rFonts w:ascii="宋体" w:eastAsia="宋体" w:hAnsi="宋体" w:hint="eastAsia"/>
          <w:sz w:val="24"/>
          <w:szCs w:val="24"/>
        </w:rPr>
        <w:t>式</w:t>
      </w:r>
      <w:r w:rsidR="001F4108" w:rsidRPr="00325AB7">
        <w:rPr>
          <w:rFonts w:ascii="宋体" w:eastAsia="宋体" w:hAnsi="宋体"/>
          <w:sz w:val="24"/>
          <w:szCs w:val="24"/>
        </w:rPr>
        <w:t>AI目前主要专注于生成文本、计算机编程、图像和声音等领域，但这项技术可以应用于各种目的，包括药物设计、建筑和工程。</w:t>
      </w:r>
    </w:p>
    <w:p w14:paraId="32919845" w14:textId="6AC6518E" w:rsidR="001F4108" w:rsidRDefault="003340EB" w:rsidP="001F4108">
      <w:pPr>
        <w:pStyle w:val="a3"/>
        <w:spacing w:line="360" w:lineRule="auto"/>
        <w:ind w:firstLineChars="236" w:firstLine="569"/>
        <w:rPr>
          <w:rFonts w:ascii="宋体" w:eastAsia="宋体" w:hAnsi="宋体"/>
          <w:sz w:val="24"/>
          <w:szCs w:val="24"/>
        </w:rPr>
      </w:pPr>
      <w:r>
        <w:rPr>
          <w:rFonts w:ascii="宋体" w:eastAsia="宋体" w:hAnsi="宋体" w:hint="eastAsia"/>
          <w:b/>
          <w:bCs/>
          <w:sz w:val="24"/>
          <w:szCs w:val="24"/>
        </w:rPr>
        <w:t>既要提升生产力又要预防工作替代</w:t>
      </w:r>
      <w:r w:rsidR="00824CCE">
        <w:rPr>
          <w:rFonts w:ascii="宋体" w:eastAsia="宋体" w:hAnsi="宋体" w:hint="eastAsia"/>
          <w:sz w:val="24"/>
          <w:szCs w:val="24"/>
        </w:rPr>
        <w:t>。</w:t>
      </w:r>
      <w:r w:rsidR="001F4108" w:rsidRPr="00325AB7">
        <w:rPr>
          <w:rFonts w:ascii="宋体" w:eastAsia="宋体" w:hAnsi="宋体" w:hint="eastAsia"/>
          <w:sz w:val="24"/>
          <w:szCs w:val="24"/>
        </w:rPr>
        <w:t>最近流行的</w:t>
      </w:r>
      <w:r w:rsidR="001F4108" w:rsidRPr="00325AB7">
        <w:rPr>
          <w:rFonts w:ascii="宋体" w:eastAsia="宋体" w:hAnsi="宋体"/>
          <w:sz w:val="24"/>
          <w:szCs w:val="24"/>
        </w:rPr>
        <w:t>ChatGPT</w:t>
      </w:r>
      <w:r w:rsidR="00893767">
        <w:rPr>
          <w:rFonts w:ascii="宋体" w:eastAsia="宋体" w:hAnsi="宋体" w:hint="eastAsia"/>
          <w:sz w:val="24"/>
          <w:szCs w:val="24"/>
        </w:rPr>
        <w:t>，</w:t>
      </w:r>
      <w:r w:rsidR="001F4108" w:rsidRPr="00325AB7">
        <w:rPr>
          <w:rFonts w:ascii="宋体" w:eastAsia="宋体" w:hAnsi="宋体"/>
          <w:sz w:val="24"/>
          <w:szCs w:val="24"/>
        </w:rPr>
        <w:t>可以提高生产力和</w:t>
      </w:r>
      <w:r w:rsidR="00893767">
        <w:rPr>
          <w:rFonts w:ascii="宋体" w:eastAsia="宋体" w:hAnsi="宋体" w:hint="eastAsia"/>
          <w:sz w:val="24"/>
          <w:szCs w:val="24"/>
        </w:rPr>
        <w:t>改善</w:t>
      </w:r>
      <w:r w:rsidR="001F4108" w:rsidRPr="00325AB7">
        <w:rPr>
          <w:rFonts w:ascii="宋体" w:eastAsia="宋体" w:hAnsi="宋体"/>
          <w:sz w:val="24"/>
          <w:szCs w:val="24"/>
        </w:rPr>
        <w:t>输出质量，将人类任务从草稿撰写转变为创意生成和编辑。生成</w:t>
      </w:r>
      <w:r w:rsidR="00893767">
        <w:rPr>
          <w:rFonts w:ascii="宋体" w:eastAsia="宋体" w:hAnsi="宋体" w:hint="eastAsia"/>
          <w:sz w:val="24"/>
          <w:szCs w:val="24"/>
        </w:rPr>
        <w:t>式</w:t>
      </w:r>
      <w:r w:rsidR="001F4108" w:rsidRPr="00325AB7">
        <w:rPr>
          <w:rFonts w:ascii="宋体" w:eastAsia="宋体" w:hAnsi="宋体"/>
          <w:sz w:val="24"/>
          <w:szCs w:val="24"/>
        </w:rPr>
        <w:t>AI技术特别有益于能力较低的</w:t>
      </w:r>
      <w:r w:rsidR="00893767">
        <w:rPr>
          <w:rFonts w:ascii="宋体" w:eastAsia="宋体" w:hAnsi="宋体" w:hint="eastAsia"/>
          <w:sz w:val="24"/>
          <w:szCs w:val="24"/>
        </w:rPr>
        <w:t>工作人员</w:t>
      </w:r>
      <w:r w:rsidR="001F4108" w:rsidRPr="00325AB7">
        <w:rPr>
          <w:rFonts w:ascii="宋体" w:eastAsia="宋体" w:hAnsi="宋体"/>
          <w:sz w:val="24"/>
          <w:szCs w:val="24"/>
        </w:rPr>
        <w:t>，可以提高</w:t>
      </w:r>
      <w:r w:rsidR="00893767">
        <w:rPr>
          <w:rFonts w:ascii="宋体" w:eastAsia="宋体" w:hAnsi="宋体" w:hint="eastAsia"/>
          <w:sz w:val="24"/>
          <w:szCs w:val="24"/>
        </w:rPr>
        <w:t>他们</w:t>
      </w:r>
      <w:r w:rsidR="001F4108" w:rsidRPr="00325AB7">
        <w:rPr>
          <w:rFonts w:ascii="宋体" w:eastAsia="宋体" w:hAnsi="宋体"/>
          <w:sz w:val="24"/>
          <w:szCs w:val="24"/>
        </w:rPr>
        <w:t>工作满意度和自我效能感。鉴于采用这些新技术</w:t>
      </w:r>
      <w:r w:rsidR="00893767">
        <w:rPr>
          <w:rFonts w:ascii="宋体" w:eastAsia="宋体" w:hAnsi="宋体" w:hint="eastAsia"/>
          <w:sz w:val="24"/>
          <w:szCs w:val="24"/>
        </w:rPr>
        <w:t>可以</w:t>
      </w:r>
      <w:r w:rsidR="001F4108" w:rsidRPr="00325AB7">
        <w:rPr>
          <w:rFonts w:ascii="宋体" w:eastAsia="宋体" w:hAnsi="宋体"/>
          <w:sz w:val="24"/>
          <w:szCs w:val="24"/>
        </w:rPr>
        <w:t>带来生产力提升，必须意识到可能出现的工作替代现象。因此，制定支持</w:t>
      </w:r>
      <w:r>
        <w:rPr>
          <w:rFonts w:ascii="宋体" w:eastAsia="宋体" w:hAnsi="宋体" w:hint="eastAsia"/>
          <w:sz w:val="24"/>
          <w:szCs w:val="24"/>
        </w:rPr>
        <w:t>“低能力工作人员”</w:t>
      </w:r>
      <w:r w:rsidR="001F4108" w:rsidRPr="00325AB7">
        <w:rPr>
          <w:rFonts w:ascii="宋体" w:eastAsia="宋体" w:hAnsi="宋体"/>
          <w:sz w:val="24"/>
          <w:szCs w:val="24"/>
        </w:rPr>
        <w:t>提升技能的政策和计划至关重要，以确保技术创新的好处得到广泛分享，并使</w:t>
      </w:r>
      <w:r w:rsidRPr="003340EB">
        <w:rPr>
          <w:rFonts w:ascii="宋体" w:eastAsia="宋体" w:hAnsi="宋体" w:hint="eastAsia"/>
          <w:sz w:val="24"/>
          <w:szCs w:val="24"/>
        </w:rPr>
        <w:t>“低能力工作人员”</w:t>
      </w:r>
      <w:r w:rsidR="001F4108" w:rsidRPr="00325AB7">
        <w:rPr>
          <w:rFonts w:ascii="宋体" w:eastAsia="宋体" w:hAnsi="宋体"/>
          <w:sz w:val="24"/>
          <w:szCs w:val="24"/>
        </w:rPr>
        <w:t>具备在不断变化的就业市场中发展所需的技能。</w:t>
      </w:r>
    </w:p>
    <w:p w14:paraId="6F716CF7" w14:textId="77777777" w:rsidR="001B2241" w:rsidRPr="001B2241" w:rsidRDefault="001B2241" w:rsidP="001B2241">
      <w:pPr>
        <w:pStyle w:val="a3"/>
        <w:numPr>
          <w:ilvl w:val="0"/>
          <w:numId w:val="1"/>
        </w:numPr>
        <w:spacing w:line="360" w:lineRule="auto"/>
        <w:ind w:firstLineChars="0"/>
        <w:rPr>
          <w:rFonts w:ascii="宋体" w:eastAsia="宋体" w:hAnsi="宋体"/>
          <w:b/>
          <w:bCs/>
          <w:sz w:val="24"/>
          <w:szCs w:val="24"/>
        </w:rPr>
      </w:pPr>
      <w:r w:rsidRPr="001B2241">
        <w:rPr>
          <w:rFonts w:ascii="宋体" w:eastAsia="宋体" w:hAnsi="宋体" w:hint="eastAsia"/>
          <w:b/>
          <w:bCs/>
          <w:sz w:val="24"/>
          <w:szCs w:val="24"/>
        </w:rPr>
        <w:t>改善心理健康的元宇宙</w:t>
      </w:r>
    </w:p>
    <w:p w14:paraId="36222D67" w14:textId="64259EEE" w:rsidR="001B2241" w:rsidRDefault="00824CCE" w:rsidP="001B2241">
      <w:pPr>
        <w:pStyle w:val="a3"/>
        <w:spacing w:line="360" w:lineRule="auto"/>
        <w:ind w:firstLineChars="236" w:firstLine="569"/>
        <w:rPr>
          <w:rFonts w:ascii="宋体" w:eastAsia="宋体" w:hAnsi="宋体"/>
          <w:sz w:val="24"/>
          <w:szCs w:val="24"/>
        </w:rPr>
      </w:pPr>
      <w:r w:rsidRPr="00824CCE">
        <w:rPr>
          <w:rFonts w:ascii="宋体" w:eastAsia="宋体" w:hAnsi="宋体" w:hint="eastAsia"/>
          <w:b/>
          <w:bCs/>
          <w:sz w:val="24"/>
          <w:szCs w:val="24"/>
        </w:rPr>
        <w:t>构建共享虚拟空间来改善心理健康</w:t>
      </w:r>
      <w:r>
        <w:rPr>
          <w:rFonts w:ascii="宋体" w:eastAsia="宋体" w:hAnsi="宋体" w:hint="eastAsia"/>
          <w:sz w:val="24"/>
          <w:szCs w:val="24"/>
        </w:rPr>
        <w:t>。</w:t>
      </w:r>
      <w:r w:rsidR="001B2241" w:rsidRPr="00325AB7">
        <w:rPr>
          <w:rFonts w:ascii="宋体" w:eastAsia="宋体" w:hAnsi="宋体" w:hint="eastAsia"/>
          <w:sz w:val="24"/>
          <w:szCs w:val="24"/>
        </w:rPr>
        <w:t>针对不断加重的心理健康</w:t>
      </w:r>
      <w:r w:rsidR="003340EB">
        <w:rPr>
          <w:rFonts w:ascii="宋体" w:eastAsia="宋体" w:hAnsi="宋体" w:hint="eastAsia"/>
          <w:sz w:val="24"/>
          <w:szCs w:val="24"/>
        </w:rPr>
        <w:t>问题</w:t>
      </w:r>
      <w:r w:rsidR="001B2241" w:rsidRPr="00325AB7">
        <w:rPr>
          <w:rFonts w:ascii="宋体" w:eastAsia="宋体" w:hAnsi="宋体" w:hint="eastAsia"/>
          <w:sz w:val="24"/>
          <w:szCs w:val="24"/>
        </w:rPr>
        <w:t>，</w:t>
      </w:r>
      <w:r w:rsidR="003340EB">
        <w:rPr>
          <w:rFonts w:ascii="宋体" w:eastAsia="宋体" w:hAnsi="宋体" w:hint="eastAsia"/>
          <w:sz w:val="24"/>
          <w:szCs w:val="24"/>
        </w:rPr>
        <w:t>元宇宙</w:t>
      </w:r>
      <w:r w:rsidR="001B2241" w:rsidRPr="00325AB7">
        <w:rPr>
          <w:rFonts w:ascii="宋体" w:eastAsia="宋体" w:hAnsi="宋体" w:hint="eastAsia"/>
          <w:sz w:val="24"/>
          <w:szCs w:val="24"/>
        </w:rPr>
        <w:t>开发者正在</w:t>
      </w:r>
      <w:r w:rsidR="003340EB">
        <w:rPr>
          <w:rFonts w:ascii="宋体" w:eastAsia="宋体" w:hAnsi="宋体" w:hint="eastAsia"/>
          <w:sz w:val="24"/>
          <w:szCs w:val="24"/>
        </w:rPr>
        <w:t>尝试</w:t>
      </w:r>
      <w:r w:rsidR="001B2241" w:rsidRPr="00325AB7">
        <w:rPr>
          <w:rFonts w:ascii="宋体" w:eastAsia="宋体" w:hAnsi="宋体" w:hint="eastAsia"/>
          <w:sz w:val="24"/>
          <w:szCs w:val="24"/>
        </w:rPr>
        <w:t>构建共享虚拟空间来改善心理健康。</w:t>
      </w:r>
      <w:r w:rsidR="006119F5" w:rsidRPr="00325AB7">
        <w:rPr>
          <w:rFonts w:ascii="宋体" w:eastAsia="宋体" w:hAnsi="宋体" w:hint="eastAsia"/>
          <w:sz w:val="24"/>
          <w:szCs w:val="24"/>
        </w:rPr>
        <w:t>虚拟共享空间是人们可以在其中进行专业和社交互动的数字环境</w:t>
      </w:r>
      <w:r w:rsidR="006119F5">
        <w:rPr>
          <w:rFonts w:ascii="宋体" w:eastAsia="宋体" w:hAnsi="宋体" w:hint="eastAsia"/>
          <w:sz w:val="24"/>
          <w:szCs w:val="24"/>
        </w:rPr>
        <w:t>，人们</w:t>
      </w:r>
      <w:r w:rsidR="001B2241" w:rsidRPr="00325AB7">
        <w:rPr>
          <w:rFonts w:ascii="宋体" w:eastAsia="宋体" w:hAnsi="宋体" w:hint="eastAsia"/>
          <w:sz w:val="24"/>
          <w:szCs w:val="24"/>
        </w:rPr>
        <w:t>在共享的虚拟空间中建立</w:t>
      </w:r>
      <w:r w:rsidR="006119F5">
        <w:rPr>
          <w:rFonts w:ascii="宋体" w:eastAsia="宋体" w:hAnsi="宋体" w:hint="eastAsia"/>
          <w:sz w:val="24"/>
          <w:szCs w:val="24"/>
        </w:rPr>
        <w:t>某种关系</w:t>
      </w:r>
      <w:r w:rsidR="001B2241" w:rsidRPr="00325AB7">
        <w:rPr>
          <w:rFonts w:ascii="宋体" w:eastAsia="宋体" w:hAnsi="宋体" w:hint="eastAsia"/>
          <w:sz w:val="24"/>
          <w:szCs w:val="24"/>
        </w:rPr>
        <w:t>有助于</w:t>
      </w:r>
      <w:r w:rsidR="006119F5">
        <w:rPr>
          <w:rFonts w:ascii="宋体" w:eastAsia="宋体" w:hAnsi="宋体" w:hint="eastAsia"/>
          <w:sz w:val="24"/>
          <w:szCs w:val="24"/>
        </w:rPr>
        <w:t>降低</w:t>
      </w:r>
      <w:r w:rsidR="001B2241" w:rsidRPr="00325AB7">
        <w:rPr>
          <w:rFonts w:ascii="宋体" w:eastAsia="宋体" w:hAnsi="宋体" w:hint="eastAsia"/>
          <w:sz w:val="24"/>
          <w:szCs w:val="24"/>
        </w:rPr>
        <w:t>不断加剧的心理健康危机。这些</w:t>
      </w:r>
      <w:r w:rsidR="006119F5">
        <w:rPr>
          <w:rFonts w:ascii="宋体" w:eastAsia="宋体" w:hAnsi="宋体" w:hint="eastAsia"/>
          <w:sz w:val="24"/>
          <w:szCs w:val="24"/>
        </w:rPr>
        <w:t>虚拟</w:t>
      </w:r>
      <w:r w:rsidR="001B2241" w:rsidRPr="00325AB7">
        <w:rPr>
          <w:rFonts w:ascii="宋体" w:eastAsia="宋体" w:hAnsi="宋体" w:hint="eastAsia"/>
          <w:sz w:val="24"/>
          <w:szCs w:val="24"/>
        </w:rPr>
        <w:t>空间通常被称为“元宇宙”，可能包括增强现实（</w:t>
      </w:r>
      <w:r w:rsidR="001B2241" w:rsidRPr="00325AB7">
        <w:rPr>
          <w:rFonts w:ascii="宋体" w:eastAsia="宋体" w:hAnsi="宋体"/>
          <w:sz w:val="24"/>
          <w:szCs w:val="24"/>
        </w:rPr>
        <w:t>AR）</w:t>
      </w:r>
      <w:r w:rsidR="00A468FC">
        <w:rPr>
          <w:rFonts w:ascii="宋体" w:eastAsia="宋体" w:hAnsi="宋体" w:hint="eastAsia"/>
          <w:sz w:val="24"/>
          <w:szCs w:val="24"/>
        </w:rPr>
        <w:t>、</w:t>
      </w:r>
      <w:r w:rsidR="001B2241" w:rsidRPr="00325AB7">
        <w:rPr>
          <w:rFonts w:ascii="宋体" w:eastAsia="宋体" w:hAnsi="宋体"/>
          <w:sz w:val="24"/>
          <w:szCs w:val="24"/>
        </w:rPr>
        <w:t>虚拟现实（VR）</w:t>
      </w:r>
      <w:r w:rsidR="006119F5">
        <w:rPr>
          <w:rFonts w:ascii="宋体" w:eastAsia="宋体" w:hAnsi="宋体" w:hint="eastAsia"/>
          <w:sz w:val="24"/>
          <w:szCs w:val="24"/>
        </w:rPr>
        <w:t>以及其它</w:t>
      </w:r>
      <w:r w:rsidR="00A468FC">
        <w:rPr>
          <w:rFonts w:ascii="宋体" w:eastAsia="宋体" w:hAnsi="宋体" w:hint="eastAsia"/>
          <w:sz w:val="24"/>
          <w:szCs w:val="24"/>
        </w:rPr>
        <w:t>类型</w:t>
      </w:r>
      <w:r w:rsidR="006119F5">
        <w:rPr>
          <w:rFonts w:ascii="宋体" w:eastAsia="宋体" w:hAnsi="宋体" w:hint="eastAsia"/>
          <w:sz w:val="24"/>
          <w:szCs w:val="24"/>
        </w:rPr>
        <w:t>的</w:t>
      </w:r>
      <w:r w:rsidR="00A468FC">
        <w:rPr>
          <w:rFonts w:ascii="宋体" w:eastAsia="宋体" w:hAnsi="宋体" w:hint="eastAsia"/>
          <w:sz w:val="24"/>
          <w:szCs w:val="24"/>
        </w:rPr>
        <w:t>共享虚拟空间</w:t>
      </w:r>
      <w:r w:rsidR="001B2241" w:rsidRPr="00325AB7">
        <w:rPr>
          <w:rFonts w:ascii="宋体" w:eastAsia="宋体" w:hAnsi="宋体"/>
          <w:sz w:val="24"/>
          <w:szCs w:val="24"/>
        </w:rPr>
        <w:t>。就像目前存在多个共享虚拟平台一样，可能会存在多个元宇宙，其</w:t>
      </w:r>
      <w:r w:rsidR="00A468FC">
        <w:rPr>
          <w:rFonts w:ascii="宋体" w:eastAsia="宋体" w:hAnsi="宋体" w:hint="eastAsia"/>
          <w:sz w:val="24"/>
          <w:szCs w:val="24"/>
        </w:rPr>
        <w:t>改善心里健康类型</w:t>
      </w:r>
      <w:r w:rsidR="001B2241" w:rsidRPr="00325AB7">
        <w:rPr>
          <w:rFonts w:ascii="宋体" w:eastAsia="宋体" w:hAnsi="宋体"/>
          <w:sz w:val="24"/>
          <w:szCs w:val="24"/>
        </w:rPr>
        <w:t>和沉浸程度各不相同</w:t>
      </w:r>
      <w:r w:rsidR="00A468FC">
        <w:rPr>
          <w:rFonts w:ascii="宋体" w:eastAsia="宋体" w:hAnsi="宋体" w:hint="eastAsia"/>
          <w:sz w:val="24"/>
          <w:szCs w:val="24"/>
        </w:rPr>
        <w:t>。</w:t>
      </w:r>
    </w:p>
    <w:p w14:paraId="3C5BB5CB" w14:textId="2559F820" w:rsidR="00A468FC" w:rsidRDefault="001B2241" w:rsidP="00A468FC">
      <w:pPr>
        <w:pStyle w:val="a3"/>
        <w:spacing w:line="360" w:lineRule="auto"/>
        <w:ind w:firstLineChars="236" w:firstLine="569"/>
        <w:rPr>
          <w:rFonts w:ascii="宋体" w:eastAsia="宋体" w:hAnsi="宋体"/>
          <w:sz w:val="24"/>
          <w:szCs w:val="24"/>
        </w:rPr>
      </w:pPr>
      <w:r w:rsidRPr="00824CCE">
        <w:rPr>
          <w:rFonts w:ascii="宋体" w:eastAsia="宋体" w:hAnsi="宋体" w:hint="eastAsia"/>
          <w:b/>
          <w:bCs/>
          <w:sz w:val="24"/>
          <w:szCs w:val="24"/>
        </w:rPr>
        <w:t>一些游戏平台已经被用于心理健康治疗</w:t>
      </w:r>
      <w:r w:rsidRPr="00325AB7">
        <w:rPr>
          <w:rFonts w:ascii="宋体" w:eastAsia="宋体" w:hAnsi="宋体" w:hint="eastAsia"/>
          <w:sz w:val="24"/>
          <w:szCs w:val="24"/>
        </w:rPr>
        <w:t>。这些平台不仅增加了患者的参与度，还有助于消除</w:t>
      </w:r>
      <w:r w:rsidR="00A468FC">
        <w:rPr>
          <w:rFonts w:ascii="宋体" w:eastAsia="宋体" w:hAnsi="宋体" w:hint="eastAsia"/>
          <w:sz w:val="24"/>
          <w:szCs w:val="24"/>
        </w:rPr>
        <w:t>患者因</w:t>
      </w:r>
      <w:r w:rsidRPr="00325AB7">
        <w:rPr>
          <w:rFonts w:ascii="宋体" w:eastAsia="宋体" w:hAnsi="宋体" w:hint="eastAsia"/>
          <w:sz w:val="24"/>
          <w:szCs w:val="24"/>
        </w:rPr>
        <w:t>心理健康问题</w:t>
      </w:r>
      <w:r w:rsidR="00A468FC">
        <w:rPr>
          <w:rFonts w:ascii="宋体" w:eastAsia="宋体" w:hAnsi="宋体" w:hint="eastAsia"/>
          <w:sz w:val="24"/>
          <w:szCs w:val="24"/>
        </w:rPr>
        <w:t>带来的羞耻感</w:t>
      </w:r>
      <w:r w:rsidRPr="00325AB7">
        <w:rPr>
          <w:rFonts w:ascii="宋体" w:eastAsia="宋体" w:hAnsi="宋体" w:hint="eastAsia"/>
          <w:sz w:val="24"/>
          <w:szCs w:val="24"/>
        </w:rPr>
        <w:t>。例如，</w:t>
      </w:r>
      <w:r w:rsidRPr="00325AB7">
        <w:rPr>
          <w:rFonts w:ascii="宋体" w:eastAsia="宋体" w:hAnsi="宋体"/>
          <w:sz w:val="24"/>
          <w:szCs w:val="24"/>
        </w:rPr>
        <w:t xml:space="preserve">DeepWell </w:t>
      </w:r>
      <w:r w:rsidRPr="00325AB7">
        <w:rPr>
          <w:rFonts w:ascii="宋体" w:eastAsia="宋体" w:hAnsi="宋体"/>
          <w:sz w:val="24"/>
          <w:szCs w:val="24"/>
        </w:rPr>
        <w:lastRenderedPageBreak/>
        <w:t>Therapeutics创建了用于治疗抑郁症和焦虑症的视频游戏；Xbox工作室Ninja Theory已将心理健康意识融入大众游戏</w:t>
      </w:r>
      <w:r w:rsidR="00A468FC" w:rsidRPr="00325AB7">
        <w:rPr>
          <w:rFonts w:ascii="宋体" w:eastAsia="宋体" w:hAnsi="宋体"/>
          <w:sz w:val="24"/>
          <w:szCs w:val="24"/>
        </w:rPr>
        <w:t>市场</w:t>
      </w:r>
      <w:r w:rsidRPr="00325AB7">
        <w:rPr>
          <w:rFonts w:ascii="宋体" w:eastAsia="宋体" w:hAnsi="宋体"/>
          <w:sz w:val="24"/>
          <w:szCs w:val="24"/>
        </w:rPr>
        <w:t>，并计划通过他们的Insight项目扩展到治疗领域；TRIPP创建了Mindful Metaverse，通过启用虚拟现实引导正念和冥想来提升幸福感。</w:t>
      </w:r>
    </w:p>
    <w:p w14:paraId="77BCFE93" w14:textId="0D9497B0" w:rsidR="001B2241" w:rsidRDefault="00537538" w:rsidP="001B2241">
      <w:pPr>
        <w:pStyle w:val="a3"/>
        <w:spacing w:line="360" w:lineRule="auto"/>
        <w:ind w:firstLineChars="236" w:firstLine="569"/>
        <w:rPr>
          <w:rFonts w:ascii="宋体" w:eastAsia="宋体" w:hAnsi="宋体"/>
          <w:sz w:val="24"/>
          <w:szCs w:val="24"/>
        </w:rPr>
      </w:pPr>
      <w:r w:rsidRPr="00537538">
        <w:rPr>
          <w:rFonts w:ascii="宋体" w:eastAsia="宋体" w:hAnsi="宋体" w:hint="eastAsia"/>
          <w:b/>
          <w:bCs/>
          <w:sz w:val="24"/>
          <w:szCs w:val="24"/>
        </w:rPr>
        <w:t>实现元宇宙产业与人类健康的双赢</w:t>
      </w:r>
      <w:r w:rsidR="00764F46">
        <w:rPr>
          <w:rFonts w:ascii="宋体" w:eastAsia="宋体" w:hAnsi="宋体" w:hint="eastAsia"/>
          <w:sz w:val="24"/>
          <w:szCs w:val="24"/>
        </w:rPr>
        <w:t>。</w:t>
      </w:r>
      <w:r w:rsidR="001B2241" w:rsidRPr="00764F46">
        <w:rPr>
          <w:rFonts w:ascii="宋体" w:eastAsia="宋体" w:hAnsi="宋体" w:hint="eastAsia"/>
          <w:sz w:val="24"/>
          <w:szCs w:val="24"/>
        </w:rPr>
        <w:t>利用元宇宙</w:t>
      </w:r>
      <w:r>
        <w:rPr>
          <w:rFonts w:ascii="宋体" w:eastAsia="宋体" w:hAnsi="宋体" w:hint="eastAsia"/>
          <w:sz w:val="24"/>
          <w:szCs w:val="24"/>
        </w:rPr>
        <w:t>改善</w:t>
      </w:r>
      <w:r w:rsidR="001B2241" w:rsidRPr="00764F46">
        <w:rPr>
          <w:rFonts w:ascii="宋体" w:eastAsia="宋体" w:hAnsi="宋体" w:hint="eastAsia"/>
          <w:sz w:val="24"/>
          <w:szCs w:val="24"/>
        </w:rPr>
        <w:t>心理</w:t>
      </w:r>
      <w:r>
        <w:rPr>
          <w:rFonts w:ascii="宋体" w:eastAsia="宋体" w:hAnsi="宋体" w:hint="eastAsia"/>
          <w:sz w:val="24"/>
          <w:szCs w:val="24"/>
        </w:rPr>
        <w:t>健康是一个巨大且持续的市场，可以实现元宇宙产业与人类健康的</w:t>
      </w:r>
      <w:r w:rsidR="001B2241" w:rsidRPr="00764F46">
        <w:rPr>
          <w:rFonts w:ascii="宋体" w:eastAsia="宋体" w:hAnsi="宋体" w:hint="eastAsia"/>
          <w:sz w:val="24"/>
          <w:szCs w:val="24"/>
        </w:rPr>
        <w:t>双赢</w:t>
      </w:r>
      <w:r w:rsidR="001B2241" w:rsidRPr="0036576D">
        <w:rPr>
          <w:rFonts w:ascii="宋体" w:eastAsia="宋体" w:hAnsi="宋体" w:hint="eastAsia"/>
          <w:sz w:val="24"/>
          <w:szCs w:val="24"/>
        </w:rPr>
        <w:t>。</w:t>
      </w:r>
      <w:r w:rsidRPr="0036576D">
        <w:rPr>
          <w:rFonts w:ascii="宋体" w:eastAsia="宋体" w:hAnsi="宋体" w:hint="eastAsia"/>
          <w:sz w:val="24"/>
          <w:szCs w:val="24"/>
        </w:rPr>
        <w:t>将元宇宙与</w:t>
      </w:r>
      <w:r>
        <w:rPr>
          <w:rFonts w:ascii="宋体" w:eastAsia="宋体" w:hAnsi="宋体" w:hint="eastAsia"/>
          <w:sz w:val="24"/>
          <w:szCs w:val="24"/>
        </w:rPr>
        <w:t>心里治疗相结合，</w:t>
      </w:r>
      <w:r w:rsidR="001B2241" w:rsidRPr="0036576D">
        <w:rPr>
          <w:rFonts w:ascii="宋体" w:eastAsia="宋体" w:hAnsi="宋体" w:hint="eastAsia"/>
          <w:sz w:val="24"/>
          <w:szCs w:val="24"/>
        </w:rPr>
        <w:t>不仅</w:t>
      </w:r>
      <w:r>
        <w:rPr>
          <w:rFonts w:ascii="宋体" w:eastAsia="宋体" w:hAnsi="宋体" w:hint="eastAsia"/>
          <w:sz w:val="24"/>
          <w:szCs w:val="24"/>
        </w:rPr>
        <w:t>会让</w:t>
      </w:r>
      <w:r w:rsidR="001B2241" w:rsidRPr="0036576D">
        <w:rPr>
          <w:rFonts w:ascii="宋体" w:eastAsia="宋体" w:hAnsi="宋体" w:hint="eastAsia"/>
          <w:sz w:val="24"/>
          <w:szCs w:val="24"/>
        </w:rPr>
        <w:t>患者受益，</w:t>
      </w:r>
      <w:r>
        <w:rPr>
          <w:rFonts w:ascii="宋体" w:eastAsia="宋体" w:hAnsi="宋体" w:hint="eastAsia"/>
          <w:sz w:val="24"/>
          <w:szCs w:val="24"/>
        </w:rPr>
        <w:t>也可以</w:t>
      </w:r>
      <w:r w:rsidR="001B2241" w:rsidRPr="0036576D">
        <w:rPr>
          <w:rFonts w:ascii="宋体" w:eastAsia="宋体" w:hAnsi="宋体" w:hint="eastAsia"/>
          <w:sz w:val="24"/>
          <w:szCs w:val="24"/>
        </w:rPr>
        <w:t>推动虚拟空间</w:t>
      </w:r>
      <w:r w:rsidR="006D556D">
        <w:rPr>
          <w:rFonts w:ascii="宋体" w:eastAsia="宋体" w:hAnsi="宋体" w:hint="eastAsia"/>
          <w:sz w:val="24"/>
          <w:szCs w:val="24"/>
        </w:rPr>
        <w:t>向各种应用场景发展</w:t>
      </w:r>
      <w:r w:rsidR="001B2241" w:rsidRPr="0036576D">
        <w:rPr>
          <w:rFonts w:ascii="宋体" w:eastAsia="宋体" w:hAnsi="宋体" w:hint="eastAsia"/>
          <w:sz w:val="24"/>
          <w:szCs w:val="24"/>
        </w:rPr>
        <w:t>。</w:t>
      </w:r>
    </w:p>
    <w:p w14:paraId="12601E08" w14:textId="6034D53C" w:rsidR="00325AB7" w:rsidRPr="007B0A54" w:rsidRDefault="00325AB7" w:rsidP="00325AB7">
      <w:pPr>
        <w:pStyle w:val="a3"/>
        <w:numPr>
          <w:ilvl w:val="0"/>
          <w:numId w:val="1"/>
        </w:numPr>
        <w:spacing w:line="360" w:lineRule="auto"/>
        <w:ind w:firstLineChars="0"/>
        <w:rPr>
          <w:rFonts w:ascii="宋体" w:eastAsia="宋体" w:hAnsi="宋体"/>
          <w:b/>
          <w:bCs/>
          <w:sz w:val="24"/>
          <w:szCs w:val="24"/>
        </w:rPr>
      </w:pPr>
      <w:r w:rsidRPr="007B0A54">
        <w:rPr>
          <w:rFonts w:ascii="宋体" w:eastAsia="宋体" w:hAnsi="宋体" w:hint="eastAsia"/>
          <w:b/>
          <w:bCs/>
          <w:sz w:val="24"/>
          <w:szCs w:val="24"/>
        </w:rPr>
        <w:t>柔性电池</w:t>
      </w:r>
    </w:p>
    <w:bookmarkEnd w:id="2"/>
    <w:p w14:paraId="3D82774E" w14:textId="77F5B70A" w:rsidR="00325AB7" w:rsidRDefault="006D556D" w:rsidP="00325AB7">
      <w:pPr>
        <w:pStyle w:val="a3"/>
        <w:spacing w:line="360" w:lineRule="auto"/>
        <w:ind w:firstLineChars="236" w:firstLine="569"/>
        <w:rPr>
          <w:rFonts w:ascii="宋体" w:eastAsia="宋体" w:hAnsi="宋体"/>
          <w:sz w:val="24"/>
          <w:szCs w:val="24"/>
        </w:rPr>
      </w:pPr>
      <w:r w:rsidRPr="006D556D">
        <w:rPr>
          <w:rFonts w:ascii="宋体" w:eastAsia="宋体" w:hAnsi="宋体" w:hint="eastAsia"/>
          <w:b/>
          <w:bCs/>
          <w:sz w:val="24"/>
          <w:szCs w:val="24"/>
        </w:rPr>
        <w:t>柔性电子</w:t>
      </w:r>
      <w:r>
        <w:rPr>
          <w:rFonts w:ascii="宋体" w:eastAsia="宋体" w:hAnsi="宋体" w:hint="eastAsia"/>
          <w:b/>
          <w:bCs/>
          <w:sz w:val="24"/>
          <w:szCs w:val="24"/>
        </w:rPr>
        <w:t>产品</w:t>
      </w:r>
      <w:r w:rsidRPr="006D556D">
        <w:rPr>
          <w:rFonts w:ascii="宋体" w:eastAsia="宋体" w:hAnsi="宋体" w:hint="eastAsia"/>
          <w:b/>
          <w:bCs/>
          <w:sz w:val="24"/>
          <w:szCs w:val="24"/>
        </w:rPr>
        <w:t>需要能匹配的柔性电池</w:t>
      </w:r>
      <w:r>
        <w:rPr>
          <w:rFonts w:ascii="宋体" w:eastAsia="宋体" w:hAnsi="宋体" w:hint="eastAsia"/>
          <w:sz w:val="24"/>
          <w:szCs w:val="24"/>
        </w:rPr>
        <w:t>。</w:t>
      </w:r>
      <w:r w:rsidR="00325AB7" w:rsidRPr="00325AB7">
        <w:rPr>
          <w:rFonts w:ascii="宋体" w:eastAsia="宋体" w:hAnsi="宋体" w:hint="eastAsia"/>
          <w:sz w:val="24"/>
          <w:szCs w:val="24"/>
        </w:rPr>
        <w:t>从可卷曲的计算机屏幕到智能服装，电子产品未来将越来越</w:t>
      </w:r>
      <w:r>
        <w:rPr>
          <w:rFonts w:ascii="宋体" w:eastAsia="宋体" w:hAnsi="宋体" w:hint="eastAsia"/>
          <w:sz w:val="24"/>
          <w:szCs w:val="24"/>
        </w:rPr>
        <w:t>“</w:t>
      </w:r>
      <w:r w:rsidRPr="00325AB7">
        <w:rPr>
          <w:rFonts w:ascii="宋体" w:eastAsia="宋体" w:hAnsi="宋体" w:hint="eastAsia"/>
          <w:sz w:val="24"/>
          <w:szCs w:val="24"/>
        </w:rPr>
        <w:t>灵活</w:t>
      </w:r>
      <w:r>
        <w:rPr>
          <w:rFonts w:ascii="宋体" w:eastAsia="宋体" w:hAnsi="宋体" w:hint="eastAsia"/>
          <w:sz w:val="24"/>
          <w:szCs w:val="24"/>
        </w:rPr>
        <w:t>”</w:t>
      </w:r>
      <w:r w:rsidR="00325AB7" w:rsidRPr="00325AB7">
        <w:rPr>
          <w:rFonts w:ascii="宋体" w:eastAsia="宋体" w:hAnsi="宋体" w:hint="eastAsia"/>
          <w:sz w:val="24"/>
          <w:szCs w:val="24"/>
        </w:rPr>
        <w:t>。可穿戴设备、柔性电子和可弯曲显示屏的快速发展</w:t>
      </w:r>
      <w:r>
        <w:rPr>
          <w:rFonts w:ascii="宋体" w:eastAsia="宋体" w:hAnsi="宋体" w:hint="eastAsia"/>
          <w:sz w:val="24"/>
          <w:szCs w:val="24"/>
        </w:rPr>
        <w:t>，</w:t>
      </w:r>
      <w:r w:rsidR="00325AB7" w:rsidRPr="00325AB7">
        <w:rPr>
          <w:rFonts w:ascii="宋体" w:eastAsia="宋体" w:hAnsi="宋体" w:hint="eastAsia"/>
          <w:sz w:val="24"/>
          <w:szCs w:val="24"/>
        </w:rPr>
        <w:t>迫切需要能够</w:t>
      </w:r>
      <w:r>
        <w:rPr>
          <w:rFonts w:ascii="宋体" w:eastAsia="宋体" w:hAnsi="宋体" w:hint="eastAsia"/>
          <w:sz w:val="24"/>
          <w:szCs w:val="24"/>
        </w:rPr>
        <w:t>与之</w:t>
      </w:r>
      <w:r w:rsidR="00325AB7" w:rsidRPr="00325AB7">
        <w:rPr>
          <w:rFonts w:ascii="宋体" w:eastAsia="宋体" w:hAnsi="宋体" w:hint="eastAsia"/>
          <w:sz w:val="24"/>
          <w:szCs w:val="24"/>
        </w:rPr>
        <w:t>相匹配的</w:t>
      </w:r>
      <w:r w:rsidRPr="006D556D">
        <w:rPr>
          <w:rFonts w:ascii="宋体" w:eastAsia="宋体" w:hAnsi="宋体"/>
          <w:sz w:val="24"/>
          <w:szCs w:val="24"/>
        </w:rPr>
        <w:t>柔性</w:t>
      </w:r>
      <w:r>
        <w:rPr>
          <w:rFonts w:ascii="宋体" w:eastAsia="宋体" w:hAnsi="宋体" w:hint="eastAsia"/>
          <w:sz w:val="24"/>
          <w:szCs w:val="24"/>
        </w:rPr>
        <w:t>电池</w:t>
      </w:r>
      <w:r w:rsidR="00325AB7" w:rsidRPr="00325AB7">
        <w:rPr>
          <w:rFonts w:ascii="宋体" w:eastAsia="宋体" w:hAnsi="宋体" w:hint="eastAsia"/>
          <w:sz w:val="24"/>
          <w:szCs w:val="24"/>
        </w:rPr>
        <w:t>。标准的硬性电池很快可能会成为过去，因为薄型、柔性的电池已经进入市场。</w:t>
      </w:r>
    </w:p>
    <w:p w14:paraId="626A6A3C" w14:textId="07B694D5" w:rsidR="00325AB7" w:rsidRDefault="00C2226B" w:rsidP="00325AB7">
      <w:pPr>
        <w:pStyle w:val="a3"/>
        <w:spacing w:line="360" w:lineRule="auto"/>
        <w:ind w:firstLineChars="236" w:firstLine="569"/>
        <w:rPr>
          <w:rFonts w:ascii="宋体" w:eastAsia="宋体" w:hAnsi="宋体"/>
          <w:sz w:val="24"/>
          <w:szCs w:val="24"/>
        </w:rPr>
      </w:pPr>
      <w:r w:rsidRPr="00C2226B">
        <w:rPr>
          <w:rFonts w:ascii="宋体" w:eastAsia="宋体" w:hAnsi="宋体" w:hint="eastAsia"/>
          <w:b/>
          <w:bCs/>
          <w:sz w:val="24"/>
          <w:szCs w:val="24"/>
        </w:rPr>
        <w:t>柔性电池市场将在未来几年迅速扩张</w:t>
      </w:r>
      <w:r>
        <w:rPr>
          <w:rFonts w:ascii="宋体" w:eastAsia="宋体" w:hAnsi="宋体" w:hint="eastAsia"/>
          <w:sz w:val="24"/>
          <w:szCs w:val="24"/>
        </w:rPr>
        <w:t>。</w:t>
      </w:r>
      <w:r w:rsidR="00325AB7" w:rsidRPr="00325AB7">
        <w:rPr>
          <w:rFonts w:ascii="宋体" w:eastAsia="宋体" w:hAnsi="宋体" w:hint="eastAsia"/>
          <w:sz w:val="24"/>
          <w:szCs w:val="24"/>
        </w:rPr>
        <w:t>目前有几种类型的柔性电池可供选择</w:t>
      </w:r>
      <w:r>
        <w:rPr>
          <w:rFonts w:ascii="宋体" w:eastAsia="宋体" w:hAnsi="宋体" w:hint="eastAsia"/>
          <w:sz w:val="24"/>
          <w:szCs w:val="24"/>
        </w:rPr>
        <w:t>，</w:t>
      </w:r>
      <w:r w:rsidRPr="00C2226B">
        <w:rPr>
          <w:rFonts w:ascii="宋体" w:eastAsia="宋体" w:hAnsi="宋体"/>
          <w:sz w:val="24"/>
          <w:szCs w:val="24"/>
        </w:rPr>
        <w:t>LG化学、三星、苹果、诺基亚、前沿科技、意法半导体、蓝火花科技和富丽电池在内的几家公司正在积极开发和商业化柔性电池技术</w:t>
      </w:r>
      <w:r w:rsidR="00325AB7" w:rsidRPr="00325AB7">
        <w:rPr>
          <w:rFonts w:ascii="宋体" w:eastAsia="宋体" w:hAnsi="宋体" w:hint="eastAsia"/>
          <w:sz w:val="24"/>
          <w:szCs w:val="24"/>
        </w:rPr>
        <w:t>。</w:t>
      </w:r>
      <w:r w:rsidRPr="00C2226B">
        <w:rPr>
          <w:rFonts w:ascii="宋体" w:eastAsia="宋体" w:hAnsi="宋体" w:hint="eastAsia"/>
          <w:sz w:val="24"/>
          <w:szCs w:val="24"/>
        </w:rPr>
        <w:t>一项研究预测，全球柔性电池市场</w:t>
      </w:r>
      <w:r w:rsidR="00062E32">
        <w:rPr>
          <w:rFonts w:ascii="宋体" w:eastAsia="宋体" w:hAnsi="宋体" w:hint="eastAsia"/>
          <w:sz w:val="24"/>
          <w:szCs w:val="24"/>
        </w:rPr>
        <w:t>在</w:t>
      </w:r>
      <w:r w:rsidRPr="00C2226B">
        <w:rPr>
          <w:rFonts w:ascii="宋体" w:eastAsia="宋体" w:hAnsi="宋体"/>
          <w:sz w:val="24"/>
          <w:szCs w:val="24"/>
        </w:rPr>
        <w:t>2022年至2027年将增长2.4亿美元，</w:t>
      </w:r>
      <w:r>
        <w:rPr>
          <w:rFonts w:ascii="宋体" w:eastAsia="宋体" w:hAnsi="宋体" w:hint="eastAsia"/>
          <w:sz w:val="24"/>
          <w:szCs w:val="24"/>
        </w:rPr>
        <w:t>年</w:t>
      </w:r>
      <w:r w:rsidRPr="00C2226B">
        <w:rPr>
          <w:rFonts w:ascii="宋体" w:eastAsia="宋体" w:hAnsi="宋体"/>
          <w:sz w:val="24"/>
          <w:szCs w:val="24"/>
        </w:rPr>
        <w:t>复合增长率为22.79%。可穿戴设备需求</w:t>
      </w:r>
      <w:r w:rsidR="00062E32">
        <w:rPr>
          <w:rFonts w:ascii="宋体" w:eastAsia="宋体" w:hAnsi="宋体" w:hint="eastAsia"/>
          <w:sz w:val="24"/>
          <w:szCs w:val="24"/>
        </w:rPr>
        <w:t>持续</w:t>
      </w:r>
      <w:r w:rsidRPr="00C2226B">
        <w:rPr>
          <w:rFonts w:ascii="宋体" w:eastAsia="宋体" w:hAnsi="宋体"/>
          <w:sz w:val="24"/>
          <w:szCs w:val="24"/>
        </w:rPr>
        <w:t>增加</w:t>
      </w:r>
      <w:r>
        <w:rPr>
          <w:rFonts w:ascii="宋体" w:eastAsia="宋体" w:hAnsi="宋体" w:hint="eastAsia"/>
          <w:sz w:val="24"/>
          <w:szCs w:val="24"/>
        </w:rPr>
        <w:t>以及</w:t>
      </w:r>
      <w:r w:rsidRPr="00C2226B">
        <w:rPr>
          <w:rFonts w:ascii="宋体" w:eastAsia="宋体" w:hAnsi="宋体"/>
          <w:sz w:val="24"/>
          <w:szCs w:val="24"/>
        </w:rPr>
        <w:t>电子产品微型化</w:t>
      </w:r>
      <w:r>
        <w:rPr>
          <w:rFonts w:ascii="宋体" w:eastAsia="宋体" w:hAnsi="宋体" w:hint="eastAsia"/>
          <w:sz w:val="24"/>
          <w:szCs w:val="24"/>
        </w:rPr>
        <w:t>、</w:t>
      </w:r>
      <w:r w:rsidRPr="00C2226B">
        <w:rPr>
          <w:rFonts w:ascii="宋体" w:eastAsia="宋体" w:hAnsi="宋体"/>
          <w:sz w:val="24"/>
          <w:szCs w:val="24"/>
        </w:rPr>
        <w:t>柔性化</w:t>
      </w:r>
      <w:r>
        <w:rPr>
          <w:rFonts w:ascii="宋体" w:eastAsia="宋体" w:hAnsi="宋体" w:hint="eastAsia"/>
          <w:sz w:val="24"/>
          <w:szCs w:val="24"/>
        </w:rPr>
        <w:t>，将是柔性电池</w:t>
      </w:r>
      <w:r w:rsidRPr="00C2226B">
        <w:rPr>
          <w:rFonts w:ascii="宋体" w:eastAsia="宋体" w:hAnsi="宋体"/>
          <w:sz w:val="24"/>
          <w:szCs w:val="24"/>
        </w:rPr>
        <w:t>增长的主要驱动因素。</w:t>
      </w:r>
    </w:p>
    <w:p w14:paraId="5D6152AE" w14:textId="77777777" w:rsidR="002A1055" w:rsidRPr="002A1055" w:rsidRDefault="002A1055" w:rsidP="002A1055">
      <w:pPr>
        <w:pStyle w:val="a3"/>
        <w:numPr>
          <w:ilvl w:val="0"/>
          <w:numId w:val="1"/>
        </w:numPr>
        <w:spacing w:line="360" w:lineRule="auto"/>
        <w:ind w:firstLineChars="0"/>
        <w:rPr>
          <w:rFonts w:ascii="宋体" w:eastAsia="宋体" w:hAnsi="宋体"/>
          <w:b/>
          <w:bCs/>
          <w:sz w:val="24"/>
          <w:szCs w:val="24"/>
        </w:rPr>
      </w:pPr>
      <w:r w:rsidRPr="002A1055">
        <w:rPr>
          <w:rFonts w:ascii="宋体" w:eastAsia="宋体" w:hAnsi="宋体" w:hint="eastAsia"/>
          <w:b/>
          <w:bCs/>
          <w:sz w:val="24"/>
          <w:szCs w:val="24"/>
        </w:rPr>
        <w:t>植物传感器</w:t>
      </w:r>
    </w:p>
    <w:p w14:paraId="79ADBC71" w14:textId="1B54225A" w:rsidR="002A1055" w:rsidRPr="0036576D" w:rsidRDefault="00AB31A2" w:rsidP="002A1055">
      <w:pPr>
        <w:pStyle w:val="a3"/>
        <w:spacing w:line="360" w:lineRule="auto"/>
        <w:ind w:firstLineChars="236" w:firstLine="569"/>
        <w:rPr>
          <w:rFonts w:ascii="宋体" w:eastAsia="宋体" w:hAnsi="宋体"/>
          <w:sz w:val="24"/>
          <w:szCs w:val="24"/>
        </w:rPr>
      </w:pPr>
      <w:r w:rsidRPr="00AB31A2">
        <w:rPr>
          <w:rFonts w:ascii="宋体" w:eastAsia="宋体" w:hAnsi="宋体" w:hint="eastAsia"/>
          <w:b/>
          <w:bCs/>
          <w:sz w:val="24"/>
          <w:szCs w:val="24"/>
        </w:rPr>
        <w:t>粮食危机</w:t>
      </w:r>
      <w:r w:rsidR="00A55B61">
        <w:rPr>
          <w:rFonts w:ascii="宋体" w:eastAsia="宋体" w:hAnsi="宋体" w:hint="eastAsia"/>
          <w:b/>
          <w:bCs/>
          <w:sz w:val="24"/>
          <w:szCs w:val="24"/>
        </w:rPr>
        <w:t>亟需</w:t>
      </w:r>
      <w:r w:rsidRPr="00AB31A2">
        <w:rPr>
          <w:rFonts w:ascii="宋体" w:eastAsia="宋体" w:hAnsi="宋体" w:hint="eastAsia"/>
          <w:b/>
          <w:bCs/>
          <w:sz w:val="24"/>
          <w:szCs w:val="24"/>
        </w:rPr>
        <w:t>农业技术创新</w:t>
      </w:r>
      <w:r>
        <w:rPr>
          <w:rFonts w:ascii="宋体" w:eastAsia="宋体" w:hAnsi="宋体" w:hint="eastAsia"/>
          <w:sz w:val="24"/>
          <w:szCs w:val="24"/>
        </w:rPr>
        <w:t>。</w:t>
      </w:r>
      <w:r w:rsidR="002A1055" w:rsidRPr="0036576D">
        <w:rPr>
          <w:rFonts w:ascii="宋体" w:eastAsia="宋体" w:hAnsi="宋体" w:hint="eastAsia"/>
          <w:sz w:val="24"/>
          <w:szCs w:val="24"/>
        </w:rPr>
        <w:t>联合国粮食及农业组织表示，为了在</w:t>
      </w:r>
      <w:r w:rsidR="002A1055" w:rsidRPr="0036576D">
        <w:rPr>
          <w:rFonts w:ascii="宋体" w:eastAsia="宋体" w:hAnsi="宋体"/>
          <w:sz w:val="24"/>
          <w:szCs w:val="24"/>
        </w:rPr>
        <w:t>2050年养活世界人口，全球粮食产量需要增加70%。农业技术创新将是实现这一巨大增长并改善世界粮食安全的关键</w:t>
      </w:r>
      <w:r>
        <w:rPr>
          <w:rFonts w:ascii="宋体" w:eastAsia="宋体" w:hAnsi="宋体" w:hint="eastAsia"/>
          <w:sz w:val="24"/>
          <w:szCs w:val="24"/>
        </w:rPr>
        <w:t>措施</w:t>
      </w:r>
      <w:r w:rsidR="002A1055" w:rsidRPr="0036576D">
        <w:rPr>
          <w:rFonts w:ascii="宋体" w:eastAsia="宋体" w:hAnsi="宋体"/>
          <w:sz w:val="24"/>
          <w:szCs w:val="24"/>
        </w:rPr>
        <w:t>。</w:t>
      </w:r>
    </w:p>
    <w:p w14:paraId="19233616" w14:textId="05B6957D" w:rsidR="002A1055" w:rsidRPr="0036576D" w:rsidRDefault="00AB31A2" w:rsidP="002A1055">
      <w:pPr>
        <w:pStyle w:val="a3"/>
        <w:spacing w:line="360" w:lineRule="auto"/>
        <w:ind w:firstLineChars="236" w:firstLine="569"/>
        <w:rPr>
          <w:rFonts w:ascii="宋体" w:eastAsia="宋体" w:hAnsi="宋体"/>
          <w:sz w:val="24"/>
          <w:szCs w:val="24"/>
        </w:rPr>
      </w:pPr>
      <w:r w:rsidRPr="00AB31A2">
        <w:rPr>
          <w:rFonts w:ascii="宋体" w:eastAsia="宋体" w:hAnsi="宋体" w:hint="eastAsia"/>
          <w:b/>
          <w:bCs/>
          <w:sz w:val="24"/>
          <w:szCs w:val="24"/>
        </w:rPr>
        <w:t>植物传感器可提高农业生产力</w:t>
      </w:r>
      <w:r>
        <w:rPr>
          <w:rFonts w:ascii="宋体" w:eastAsia="宋体" w:hAnsi="宋体" w:hint="eastAsia"/>
          <w:sz w:val="24"/>
          <w:szCs w:val="24"/>
        </w:rPr>
        <w:t>。</w:t>
      </w:r>
      <w:r w:rsidR="002A1055" w:rsidRPr="0036576D">
        <w:rPr>
          <w:rFonts w:ascii="宋体" w:eastAsia="宋体" w:hAnsi="宋体" w:hint="eastAsia"/>
          <w:sz w:val="24"/>
          <w:szCs w:val="24"/>
        </w:rPr>
        <w:t>传统上，监测大型农场</w:t>
      </w:r>
      <w:r>
        <w:rPr>
          <w:rFonts w:ascii="宋体" w:eastAsia="宋体" w:hAnsi="宋体" w:hint="eastAsia"/>
          <w:sz w:val="24"/>
          <w:szCs w:val="24"/>
        </w:rPr>
        <w:t>主要</w:t>
      </w:r>
      <w:r w:rsidR="002A1055" w:rsidRPr="0036576D">
        <w:rPr>
          <w:rFonts w:ascii="宋体" w:eastAsia="宋体" w:hAnsi="宋体" w:hint="eastAsia"/>
          <w:sz w:val="24"/>
          <w:szCs w:val="24"/>
        </w:rPr>
        <w:t>依赖人工土壤测试和外观观察，而无人机和卫星在这方面已经带来了革命性的变化。如今，我们有了新一代的植物传感器。这些可穿戴植物传感器</w:t>
      </w:r>
      <w:bookmarkStart w:id="3" w:name="_Hlk139288923"/>
      <w:r w:rsidR="002A1055" w:rsidRPr="0036576D">
        <w:rPr>
          <w:rFonts w:ascii="宋体" w:eastAsia="宋体" w:hAnsi="宋体" w:hint="eastAsia"/>
          <w:sz w:val="24"/>
          <w:szCs w:val="24"/>
        </w:rPr>
        <w:t>可以改善植物健康状况并提高农业生产力</w:t>
      </w:r>
      <w:bookmarkEnd w:id="3"/>
      <w:r w:rsidR="002A1055" w:rsidRPr="0036576D">
        <w:rPr>
          <w:rFonts w:ascii="宋体" w:eastAsia="宋体" w:hAnsi="宋体" w:hint="eastAsia"/>
          <w:sz w:val="24"/>
          <w:szCs w:val="24"/>
        </w:rPr>
        <w:t>。这些小型、非侵入性的设备可以安装在农作物上，连续监测温度、湿度和营养水平。来自植物传感器的数据可以优化产量，减少用水、肥料和农药的使用量，并检测疾病的早期迹象。</w:t>
      </w:r>
    </w:p>
    <w:p w14:paraId="3D3DEDFA" w14:textId="77777777" w:rsidR="002A1055" w:rsidRPr="002A1055" w:rsidRDefault="002A1055" w:rsidP="002A1055">
      <w:pPr>
        <w:pStyle w:val="a3"/>
        <w:numPr>
          <w:ilvl w:val="0"/>
          <w:numId w:val="1"/>
        </w:numPr>
        <w:spacing w:line="360" w:lineRule="auto"/>
        <w:ind w:firstLineChars="0"/>
        <w:rPr>
          <w:rFonts w:ascii="宋体" w:eastAsia="宋体" w:hAnsi="宋体"/>
          <w:b/>
          <w:bCs/>
          <w:sz w:val="24"/>
          <w:szCs w:val="24"/>
        </w:rPr>
      </w:pPr>
      <w:r w:rsidRPr="002A1055">
        <w:rPr>
          <w:rFonts w:ascii="宋体" w:eastAsia="宋体" w:hAnsi="宋体" w:hint="eastAsia"/>
          <w:b/>
          <w:bCs/>
          <w:sz w:val="24"/>
          <w:szCs w:val="24"/>
        </w:rPr>
        <w:t>柔性神经电子学</w:t>
      </w:r>
    </w:p>
    <w:p w14:paraId="0BDF6731" w14:textId="634CE9F4" w:rsidR="002A1055" w:rsidRPr="0036576D" w:rsidRDefault="000A7D08" w:rsidP="002A1055">
      <w:pPr>
        <w:pStyle w:val="a3"/>
        <w:spacing w:line="360" w:lineRule="auto"/>
        <w:ind w:firstLineChars="236" w:firstLine="569"/>
        <w:rPr>
          <w:rFonts w:ascii="宋体" w:eastAsia="宋体" w:hAnsi="宋体"/>
          <w:sz w:val="24"/>
          <w:szCs w:val="24"/>
        </w:rPr>
      </w:pPr>
      <w:r>
        <w:rPr>
          <w:rFonts w:ascii="宋体" w:eastAsia="宋体" w:hAnsi="宋体" w:hint="eastAsia"/>
          <w:b/>
          <w:bCs/>
          <w:sz w:val="24"/>
          <w:szCs w:val="24"/>
        </w:rPr>
        <w:lastRenderedPageBreak/>
        <w:t>由思维控制机器，</w:t>
      </w:r>
      <w:r w:rsidRPr="000A7D08">
        <w:rPr>
          <w:rFonts w:ascii="宋体" w:eastAsia="宋体" w:hAnsi="宋体" w:hint="eastAsia"/>
          <w:b/>
          <w:bCs/>
          <w:sz w:val="24"/>
          <w:szCs w:val="24"/>
        </w:rPr>
        <w:t>脑机接口获得关注</w:t>
      </w:r>
      <w:r>
        <w:rPr>
          <w:rFonts w:ascii="宋体" w:eastAsia="宋体" w:hAnsi="宋体" w:hint="eastAsia"/>
          <w:sz w:val="24"/>
          <w:szCs w:val="24"/>
        </w:rPr>
        <w:t>。</w:t>
      </w:r>
      <w:r w:rsidR="002A1055" w:rsidRPr="0036576D">
        <w:rPr>
          <w:rFonts w:ascii="宋体" w:eastAsia="宋体" w:hAnsi="宋体" w:hint="eastAsia"/>
          <w:sz w:val="24"/>
          <w:szCs w:val="24"/>
        </w:rPr>
        <w:t>近年来，脑机接口</w:t>
      </w:r>
      <w:r w:rsidR="002A1055" w:rsidRPr="0036576D">
        <w:rPr>
          <w:rFonts w:ascii="宋体" w:eastAsia="宋体" w:hAnsi="宋体"/>
          <w:sz w:val="24"/>
          <w:szCs w:val="24"/>
        </w:rPr>
        <w:t>获得了关注，激发了人们对通过思维控制机器的想象。脑机接口允许捕捉大脑产生的电信号，并通过算法将这些电信号解码为计算机可以理解和执行的指令。</w:t>
      </w:r>
    </w:p>
    <w:p w14:paraId="14866E56" w14:textId="4D3FECC1" w:rsidR="002A1055" w:rsidRPr="0036576D" w:rsidRDefault="008B1CD9" w:rsidP="002A1055">
      <w:pPr>
        <w:pStyle w:val="a3"/>
        <w:spacing w:line="360" w:lineRule="auto"/>
        <w:ind w:firstLineChars="236" w:firstLine="569"/>
        <w:rPr>
          <w:rFonts w:ascii="宋体" w:eastAsia="宋体" w:hAnsi="宋体"/>
          <w:sz w:val="24"/>
          <w:szCs w:val="24"/>
        </w:rPr>
      </w:pPr>
      <w:r w:rsidRPr="008B1CD9">
        <w:rPr>
          <w:rFonts w:ascii="宋体" w:eastAsia="宋体" w:hAnsi="宋体" w:hint="eastAsia"/>
          <w:b/>
          <w:bCs/>
          <w:sz w:val="24"/>
          <w:szCs w:val="24"/>
        </w:rPr>
        <w:t>硬植入物会引起不适感和</w:t>
      </w:r>
      <w:r>
        <w:rPr>
          <w:rFonts w:ascii="宋体" w:eastAsia="宋体" w:hAnsi="宋体" w:hint="eastAsia"/>
          <w:b/>
          <w:bCs/>
          <w:sz w:val="24"/>
          <w:szCs w:val="24"/>
        </w:rPr>
        <w:t>产生</w:t>
      </w:r>
      <w:r w:rsidRPr="008B1CD9">
        <w:rPr>
          <w:rFonts w:ascii="宋体" w:eastAsia="宋体" w:hAnsi="宋体" w:hint="eastAsia"/>
          <w:b/>
          <w:bCs/>
          <w:sz w:val="24"/>
          <w:szCs w:val="24"/>
        </w:rPr>
        <w:t>位置漂移</w:t>
      </w:r>
      <w:r>
        <w:rPr>
          <w:rFonts w:ascii="宋体" w:eastAsia="宋体" w:hAnsi="宋体" w:hint="eastAsia"/>
          <w:sz w:val="24"/>
          <w:szCs w:val="24"/>
        </w:rPr>
        <w:t>。</w:t>
      </w:r>
      <w:r w:rsidR="002A1055" w:rsidRPr="0036576D">
        <w:rPr>
          <w:rFonts w:ascii="宋体" w:eastAsia="宋体" w:hAnsi="宋体" w:hint="eastAsia"/>
          <w:sz w:val="24"/>
          <w:szCs w:val="24"/>
        </w:rPr>
        <w:t>类似</w:t>
      </w:r>
      <w:r w:rsidR="002A1055" w:rsidRPr="0036576D">
        <w:rPr>
          <w:rFonts w:ascii="宋体" w:eastAsia="宋体" w:hAnsi="宋体"/>
          <w:sz w:val="24"/>
          <w:szCs w:val="24"/>
        </w:rPr>
        <w:t>的系统已经用于治疗癫痫患者，并在神经假肢领域得到应用——假肢使用电极与神经系统进行接口。尽管取得了初步成功，但这些技术面临挑战。目前医生使用的植入物由硬材料制成，类似于笔记本电脑或手机内部的芯片，它们可能会引发长期瘢痕并引起明显的不适感。它们不能弯曲或适应脑部运动，所以随着时间的推移，它们会在位置上漂移，降低捕捉信号的准确性。非侵入性方法，如放置在颅骨外部的电极，不需要手术植入，但提供的信号只能听到模糊且难以解码的声音，就像通过厚厚的口罩听别人说话一样。</w:t>
      </w:r>
    </w:p>
    <w:p w14:paraId="0443A12D" w14:textId="24433E19" w:rsidR="002A1055" w:rsidRPr="0036576D" w:rsidRDefault="008B1CD9" w:rsidP="002A1055">
      <w:pPr>
        <w:pStyle w:val="a3"/>
        <w:spacing w:line="360" w:lineRule="auto"/>
        <w:ind w:firstLineChars="236" w:firstLine="569"/>
        <w:rPr>
          <w:rFonts w:ascii="宋体" w:eastAsia="宋体" w:hAnsi="宋体"/>
          <w:sz w:val="24"/>
          <w:szCs w:val="24"/>
        </w:rPr>
      </w:pPr>
      <w:r w:rsidRPr="008B1CD9">
        <w:rPr>
          <w:rFonts w:ascii="宋体" w:eastAsia="宋体" w:hAnsi="宋体" w:hint="eastAsia"/>
          <w:b/>
          <w:bCs/>
          <w:sz w:val="24"/>
          <w:szCs w:val="24"/>
        </w:rPr>
        <w:t>柔性电路</w:t>
      </w:r>
      <w:r>
        <w:rPr>
          <w:rFonts w:ascii="宋体" w:eastAsia="宋体" w:hAnsi="宋体" w:hint="eastAsia"/>
          <w:b/>
          <w:bCs/>
          <w:sz w:val="24"/>
          <w:szCs w:val="24"/>
        </w:rPr>
        <w:t>更能</w:t>
      </w:r>
      <w:r w:rsidRPr="008B1CD9">
        <w:rPr>
          <w:rFonts w:ascii="宋体" w:eastAsia="宋体" w:hAnsi="宋体" w:hint="eastAsia"/>
          <w:b/>
          <w:bCs/>
          <w:sz w:val="24"/>
          <w:szCs w:val="24"/>
        </w:rPr>
        <w:t>适应大脑</w:t>
      </w:r>
      <w:r>
        <w:rPr>
          <w:rFonts w:ascii="宋体" w:eastAsia="宋体" w:hAnsi="宋体" w:hint="eastAsia"/>
          <w:sz w:val="24"/>
          <w:szCs w:val="24"/>
        </w:rPr>
        <w:t>。</w:t>
      </w:r>
      <w:r w:rsidR="002A1055" w:rsidRPr="0036576D">
        <w:rPr>
          <w:rFonts w:ascii="宋体" w:eastAsia="宋体" w:hAnsi="宋体" w:hint="eastAsia"/>
          <w:sz w:val="24"/>
          <w:szCs w:val="24"/>
        </w:rPr>
        <w:t>研究人员最近在生物相容材料上开发了柔软、灵活的脑机接口电路。柔性电路可以适应大脑，减少瘢痕和传感器漂移，而且它们可以装载足够的传感器，同时刺激数百万个脑细胞，大大超过了硬探针的规模和时间。</w:t>
      </w:r>
    </w:p>
    <w:p w14:paraId="4F130C07" w14:textId="77777777" w:rsidR="002A1055" w:rsidRPr="002A1055" w:rsidRDefault="002A1055" w:rsidP="002A1055">
      <w:pPr>
        <w:pStyle w:val="a3"/>
        <w:numPr>
          <w:ilvl w:val="0"/>
          <w:numId w:val="1"/>
        </w:numPr>
        <w:spacing w:line="360" w:lineRule="auto"/>
        <w:ind w:firstLineChars="0"/>
        <w:rPr>
          <w:rFonts w:ascii="宋体" w:eastAsia="宋体" w:hAnsi="宋体"/>
          <w:b/>
          <w:bCs/>
          <w:sz w:val="24"/>
          <w:szCs w:val="24"/>
        </w:rPr>
      </w:pPr>
      <w:bookmarkStart w:id="4" w:name="_Hlk139267693"/>
      <w:r w:rsidRPr="002A1055">
        <w:rPr>
          <w:rFonts w:ascii="宋体" w:eastAsia="宋体" w:hAnsi="宋体" w:hint="eastAsia"/>
          <w:b/>
          <w:bCs/>
          <w:sz w:val="24"/>
          <w:szCs w:val="24"/>
        </w:rPr>
        <w:t>可持续计算</w:t>
      </w:r>
    </w:p>
    <w:bookmarkEnd w:id="4"/>
    <w:p w14:paraId="28C14C0D" w14:textId="377773D1" w:rsidR="002A1055" w:rsidRDefault="008B1CD9" w:rsidP="002A1055">
      <w:pPr>
        <w:pStyle w:val="a3"/>
        <w:spacing w:line="360" w:lineRule="auto"/>
        <w:ind w:firstLineChars="236" w:firstLine="569"/>
        <w:rPr>
          <w:rFonts w:ascii="宋体" w:eastAsia="宋体" w:hAnsi="宋体"/>
          <w:sz w:val="24"/>
          <w:szCs w:val="24"/>
        </w:rPr>
      </w:pPr>
      <w:r w:rsidRPr="008B1CD9">
        <w:rPr>
          <w:rFonts w:ascii="宋体" w:eastAsia="宋体" w:hAnsi="宋体" w:hint="eastAsia"/>
          <w:b/>
          <w:bCs/>
          <w:sz w:val="24"/>
          <w:szCs w:val="24"/>
        </w:rPr>
        <w:t>可持续计算泛指零能耗数据中心</w:t>
      </w:r>
      <w:r w:rsidR="009A7660" w:rsidRPr="008B1CD9">
        <w:rPr>
          <w:rFonts w:ascii="宋体" w:eastAsia="宋体" w:hAnsi="宋体" w:hint="eastAsia"/>
          <w:b/>
          <w:bCs/>
          <w:sz w:val="24"/>
          <w:szCs w:val="24"/>
        </w:rPr>
        <w:t>技术</w:t>
      </w:r>
      <w:r>
        <w:rPr>
          <w:rFonts w:ascii="宋体" w:eastAsia="宋体" w:hAnsi="宋体" w:hint="eastAsia"/>
          <w:sz w:val="24"/>
          <w:szCs w:val="24"/>
        </w:rPr>
        <w:t>。</w:t>
      </w:r>
      <w:r w:rsidR="002A1055" w:rsidRPr="0036576D">
        <w:rPr>
          <w:rFonts w:ascii="宋体" w:eastAsia="宋体" w:hAnsi="宋体" w:hint="eastAsia"/>
          <w:sz w:val="24"/>
          <w:szCs w:val="24"/>
        </w:rPr>
        <w:t>数据中心消耗全球产电量的约</w:t>
      </w:r>
      <w:r w:rsidR="002A1055" w:rsidRPr="0036576D">
        <w:rPr>
          <w:rFonts w:ascii="宋体" w:eastAsia="宋体" w:hAnsi="宋体"/>
          <w:sz w:val="24"/>
          <w:szCs w:val="24"/>
        </w:rPr>
        <w:t>1%。通过将新兴技术以创新的方式结合和整合，使零能耗数据中心成为可能。</w:t>
      </w:r>
      <w:bookmarkStart w:id="5" w:name="_Hlk139290343"/>
      <w:r w:rsidR="002A1055" w:rsidRPr="0036576D">
        <w:rPr>
          <w:rFonts w:ascii="宋体" w:eastAsia="宋体" w:hAnsi="宋体"/>
          <w:sz w:val="24"/>
          <w:szCs w:val="24"/>
        </w:rPr>
        <w:t>可持续计算</w:t>
      </w:r>
      <w:bookmarkEnd w:id="5"/>
      <w:r w:rsidR="002A1055" w:rsidRPr="0036576D">
        <w:rPr>
          <w:rFonts w:ascii="宋体" w:eastAsia="宋体" w:hAnsi="宋体"/>
          <w:sz w:val="24"/>
          <w:szCs w:val="24"/>
        </w:rPr>
        <w:t>就是泛指这些技术的综合。</w:t>
      </w:r>
    </w:p>
    <w:p w14:paraId="1A8F560F" w14:textId="3C9E8ED2" w:rsidR="002A1055" w:rsidRPr="0036576D" w:rsidRDefault="00F90598" w:rsidP="002A1055">
      <w:pPr>
        <w:pStyle w:val="a3"/>
        <w:spacing w:line="360" w:lineRule="auto"/>
        <w:ind w:firstLineChars="236" w:firstLine="569"/>
        <w:rPr>
          <w:rFonts w:ascii="宋体" w:eastAsia="宋体" w:hAnsi="宋体"/>
          <w:sz w:val="24"/>
          <w:szCs w:val="24"/>
        </w:rPr>
      </w:pPr>
      <w:r w:rsidRPr="00F90598">
        <w:rPr>
          <w:rFonts w:ascii="宋体" w:eastAsia="宋体" w:hAnsi="宋体" w:hint="eastAsia"/>
          <w:b/>
          <w:bCs/>
          <w:sz w:val="24"/>
          <w:szCs w:val="24"/>
        </w:rPr>
        <w:t>可持续计算</w:t>
      </w:r>
      <w:r>
        <w:rPr>
          <w:rFonts w:ascii="宋体" w:eastAsia="宋体" w:hAnsi="宋体" w:hint="eastAsia"/>
          <w:b/>
          <w:bCs/>
          <w:sz w:val="24"/>
          <w:szCs w:val="24"/>
        </w:rPr>
        <w:t>综合应用</w:t>
      </w:r>
      <w:r w:rsidR="009A7660" w:rsidRPr="009A7660">
        <w:rPr>
          <w:rFonts w:ascii="宋体" w:eastAsia="宋体" w:hAnsi="宋体" w:hint="eastAsia"/>
          <w:b/>
          <w:bCs/>
          <w:sz w:val="24"/>
          <w:szCs w:val="24"/>
        </w:rPr>
        <w:t>液冷</w:t>
      </w:r>
      <w:r>
        <w:rPr>
          <w:rFonts w:ascii="宋体" w:eastAsia="宋体" w:hAnsi="宋体" w:hint="eastAsia"/>
          <w:b/>
          <w:bCs/>
          <w:sz w:val="24"/>
          <w:szCs w:val="24"/>
        </w:rPr>
        <w:t>和</w:t>
      </w:r>
      <w:r w:rsidR="009A7660" w:rsidRPr="009A7660">
        <w:rPr>
          <w:rFonts w:ascii="宋体" w:eastAsia="宋体" w:hAnsi="宋体" w:hint="eastAsia"/>
          <w:b/>
          <w:bCs/>
          <w:sz w:val="24"/>
          <w:szCs w:val="24"/>
        </w:rPr>
        <w:t>人工智能</w:t>
      </w:r>
      <w:r w:rsidR="009A7660">
        <w:rPr>
          <w:rFonts w:ascii="宋体" w:eastAsia="宋体" w:hAnsi="宋体" w:hint="eastAsia"/>
          <w:sz w:val="24"/>
          <w:szCs w:val="24"/>
        </w:rPr>
        <w:t>。</w:t>
      </w:r>
      <w:r w:rsidR="002A1055" w:rsidRPr="0036576D">
        <w:rPr>
          <w:rFonts w:ascii="宋体" w:eastAsia="宋体" w:hAnsi="宋体" w:hint="eastAsia"/>
          <w:sz w:val="24"/>
          <w:szCs w:val="24"/>
        </w:rPr>
        <w:t>首先，为了解决热管理问题，开发使用液冷系统。其次，人工智能被用于实时分析和优化能源使用，最大限度地提高效率而不影响性能。如</w:t>
      </w:r>
      <w:r w:rsidR="002A1055" w:rsidRPr="0036576D">
        <w:rPr>
          <w:rFonts w:ascii="宋体" w:eastAsia="宋体" w:hAnsi="宋体"/>
          <w:sz w:val="24"/>
          <w:szCs w:val="24"/>
        </w:rPr>
        <w:t>DeepMind已成功展示了人工智能驱动的能源管理的潜力，在谷歌的数据中心实现了高达40%的能耗降低。第三，支持净零能源数据中心的技术正变得模块化。例如，云计算和边缘计算可以将数据处理和存储分布在多个设备、系统甚至</w:t>
      </w:r>
      <w:r w:rsidR="009A7660">
        <w:rPr>
          <w:rFonts w:ascii="宋体" w:eastAsia="宋体" w:hAnsi="宋体" w:hint="eastAsia"/>
          <w:sz w:val="24"/>
          <w:szCs w:val="24"/>
        </w:rPr>
        <w:t>节点</w:t>
      </w:r>
      <w:r w:rsidR="002A1055" w:rsidRPr="0036576D">
        <w:rPr>
          <w:rFonts w:ascii="宋体" w:eastAsia="宋体" w:hAnsi="宋体"/>
          <w:sz w:val="24"/>
          <w:szCs w:val="24"/>
        </w:rPr>
        <w:t>上。</w:t>
      </w:r>
    </w:p>
    <w:p w14:paraId="104D817D" w14:textId="77777777" w:rsidR="00084AF8" w:rsidRPr="00084AF8" w:rsidRDefault="00084AF8" w:rsidP="00084AF8">
      <w:pPr>
        <w:pStyle w:val="a3"/>
        <w:numPr>
          <w:ilvl w:val="0"/>
          <w:numId w:val="1"/>
        </w:numPr>
        <w:spacing w:line="360" w:lineRule="auto"/>
        <w:ind w:firstLineChars="0"/>
        <w:rPr>
          <w:rFonts w:ascii="宋体" w:eastAsia="宋体" w:hAnsi="宋体"/>
          <w:b/>
          <w:bCs/>
          <w:sz w:val="24"/>
          <w:szCs w:val="24"/>
        </w:rPr>
      </w:pPr>
      <w:r w:rsidRPr="00084AF8">
        <w:rPr>
          <w:rFonts w:ascii="宋体" w:eastAsia="宋体" w:hAnsi="宋体" w:hint="eastAsia"/>
          <w:b/>
          <w:bCs/>
          <w:sz w:val="24"/>
          <w:szCs w:val="24"/>
        </w:rPr>
        <w:t>人工智能辅助医疗</w:t>
      </w:r>
    </w:p>
    <w:p w14:paraId="086D625E" w14:textId="3A910DDB" w:rsidR="00084AF8" w:rsidRPr="0036576D" w:rsidRDefault="003E3AD5" w:rsidP="00084AF8">
      <w:pPr>
        <w:pStyle w:val="a3"/>
        <w:spacing w:line="360" w:lineRule="auto"/>
        <w:ind w:firstLineChars="236" w:firstLine="569"/>
        <w:rPr>
          <w:rFonts w:ascii="宋体" w:eastAsia="宋体" w:hAnsi="宋体"/>
          <w:sz w:val="24"/>
          <w:szCs w:val="24"/>
        </w:rPr>
      </w:pPr>
      <w:r w:rsidRPr="003E3AD5">
        <w:rPr>
          <w:rFonts w:ascii="宋体" w:eastAsia="宋体" w:hAnsi="宋体"/>
          <w:b/>
          <w:bCs/>
          <w:sz w:val="24"/>
          <w:szCs w:val="24"/>
        </w:rPr>
        <w:t>人工智能辅助医疗</w:t>
      </w:r>
      <w:r w:rsidRPr="003E3AD5">
        <w:rPr>
          <w:rFonts w:ascii="宋体" w:eastAsia="宋体" w:hAnsi="宋体" w:hint="eastAsia"/>
          <w:b/>
          <w:bCs/>
          <w:sz w:val="24"/>
          <w:szCs w:val="24"/>
        </w:rPr>
        <w:t>在新冠期间尝试</w:t>
      </w:r>
      <w:r>
        <w:rPr>
          <w:rFonts w:ascii="宋体" w:eastAsia="宋体" w:hAnsi="宋体" w:hint="eastAsia"/>
          <w:b/>
          <w:bCs/>
          <w:sz w:val="24"/>
          <w:szCs w:val="24"/>
        </w:rPr>
        <w:t>使用</w:t>
      </w:r>
      <w:r>
        <w:rPr>
          <w:rFonts w:ascii="宋体" w:eastAsia="宋体" w:hAnsi="宋体" w:hint="eastAsia"/>
          <w:sz w:val="24"/>
          <w:szCs w:val="24"/>
        </w:rPr>
        <w:t>。</w:t>
      </w:r>
      <w:r w:rsidR="00084AF8" w:rsidRPr="0036576D">
        <w:rPr>
          <w:rFonts w:ascii="宋体" w:eastAsia="宋体" w:hAnsi="宋体" w:hint="eastAsia"/>
          <w:sz w:val="24"/>
          <w:szCs w:val="24"/>
        </w:rPr>
        <w:t>新冠疫情初期，许多医院的工作负荷迅速超过了容量。为了应对这一情况，政府和学术团队将</w:t>
      </w:r>
      <w:bookmarkStart w:id="6" w:name="_Hlk139291378"/>
      <w:r w:rsidR="00084AF8" w:rsidRPr="0036576D">
        <w:rPr>
          <w:rFonts w:ascii="宋体" w:eastAsia="宋体" w:hAnsi="宋体" w:hint="eastAsia"/>
          <w:sz w:val="24"/>
          <w:szCs w:val="24"/>
        </w:rPr>
        <w:t>人工智能</w:t>
      </w:r>
      <w:bookmarkEnd w:id="6"/>
      <w:r w:rsidR="00084AF8" w:rsidRPr="0036576D">
        <w:rPr>
          <w:rFonts w:ascii="宋体" w:eastAsia="宋体" w:hAnsi="宋体"/>
          <w:sz w:val="24"/>
          <w:szCs w:val="24"/>
        </w:rPr>
        <w:t>和机器学习应用于医疗领域，既是为了预测即将到来的大流行病，也是为了有效应对它们。</w:t>
      </w:r>
    </w:p>
    <w:p w14:paraId="67636E56" w14:textId="6118759A" w:rsidR="00084AF8" w:rsidRDefault="003E3AD5" w:rsidP="00084AF8">
      <w:pPr>
        <w:pStyle w:val="a3"/>
        <w:spacing w:line="360" w:lineRule="auto"/>
        <w:ind w:firstLineChars="236" w:firstLine="569"/>
        <w:rPr>
          <w:rFonts w:ascii="宋体" w:eastAsia="宋体" w:hAnsi="宋体"/>
          <w:sz w:val="24"/>
          <w:szCs w:val="24"/>
        </w:rPr>
      </w:pPr>
      <w:r w:rsidRPr="003F2E9A">
        <w:rPr>
          <w:rFonts w:ascii="宋体" w:eastAsia="宋体" w:hAnsi="宋体"/>
          <w:b/>
          <w:bCs/>
          <w:sz w:val="24"/>
          <w:szCs w:val="24"/>
        </w:rPr>
        <w:lastRenderedPageBreak/>
        <w:t>AI医疗在发展中国家产生更深远的影响</w:t>
      </w:r>
      <w:r>
        <w:rPr>
          <w:rFonts w:ascii="宋体" w:eastAsia="宋体" w:hAnsi="宋体" w:hint="eastAsia"/>
          <w:sz w:val="24"/>
          <w:szCs w:val="24"/>
        </w:rPr>
        <w:t>。</w:t>
      </w:r>
      <w:r w:rsidR="00084AF8" w:rsidRPr="0036576D">
        <w:rPr>
          <w:rFonts w:ascii="宋体" w:eastAsia="宋体" w:hAnsi="宋体" w:hint="eastAsia"/>
          <w:sz w:val="24"/>
          <w:szCs w:val="24"/>
        </w:rPr>
        <w:t>目前这项技术还处于初级阶段，但随着更多优质数据整合到</w:t>
      </w:r>
      <w:r w:rsidRPr="003E3AD5">
        <w:rPr>
          <w:rFonts w:ascii="宋体" w:eastAsia="宋体" w:hAnsi="宋体" w:hint="eastAsia"/>
          <w:sz w:val="24"/>
          <w:szCs w:val="24"/>
        </w:rPr>
        <w:t>人工智能</w:t>
      </w:r>
      <w:r w:rsidR="00084AF8" w:rsidRPr="0036576D">
        <w:rPr>
          <w:rFonts w:ascii="宋体" w:eastAsia="宋体" w:hAnsi="宋体"/>
          <w:sz w:val="24"/>
          <w:szCs w:val="24"/>
        </w:rPr>
        <w:t>和</w:t>
      </w:r>
      <w:r w:rsidRPr="003E3AD5">
        <w:rPr>
          <w:rFonts w:ascii="宋体" w:eastAsia="宋体" w:hAnsi="宋体" w:hint="eastAsia"/>
          <w:sz w:val="24"/>
          <w:szCs w:val="24"/>
        </w:rPr>
        <w:t>机器学习</w:t>
      </w:r>
      <w:r w:rsidR="00084AF8" w:rsidRPr="0036576D">
        <w:rPr>
          <w:rFonts w:ascii="宋体" w:eastAsia="宋体" w:hAnsi="宋体"/>
          <w:sz w:val="24"/>
          <w:szCs w:val="24"/>
        </w:rPr>
        <w:t>模型中</w:t>
      </w:r>
      <w:r>
        <w:rPr>
          <w:rFonts w:ascii="宋体" w:eastAsia="宋体" w:hAnsi="宋体" w:hint="eastAsia"/>
          <w:sz w:val="24"/>
          <w:szCs w:val="24"/>
        </w:rPr>
        <w:t>，该技术将</w:t>
      </w:r>
      <w:r w:rsidR="00084AF8" w:rsidRPr="0036576D">
        <w:rPr>
          <w:rFonts w:ascii="宋体" w:eastAsia="宋体" w:hAnsi="宋体"/>
          <w:sz w:val="24"/>
          <w:szCs w:val="24"/>
        </w:rPr>
        <w:t>快速扩展。基于</w:t>
      </w:r>
      <w:bookmarkStart w:id="7" w:name="_Hlk139291619"/>
      <w:r w:rsidR="00084AF8" w:rsidRPr="0036576D">
        <w:rPr>
          <w:rFonts w:ascii="宋体" w:eastAsia="宋体" w:hAnsi="宋体"/>
          <w:sz w:val="24"/>
          <w:szCs w:val="24"/>
        </w:rPr>
        <w:t>AI的医疗可能在发展中国家产生更深远的影响</w:t>
      </w:r>
      <w:bookmarkEnd w:id="7"/>
      <w:r w:rsidR="00084AF8" w:rsidRPr="0036576D">
        <w:rPr>
          <w:rFonts w:ascii="宋体" w:eastAsia="宋体" w:hAnsi="宋体"/>
          <w:sz w:val="24"/>
          <w:szCs w:val="24"/>
        </w:rPr>
        <w:t>，这些国家通常缺乏基础设施和人员来为大部分人口提供医疗服务。例如，印度拥有14亿人口，人口分布广泛，已采用基于AI的方法来增强医疗服务。印度政府已经通过</w:t>
      </w:r>
      <w:r>
        <w:rPr>
          <w:rFonts w:ascii="宋体" w:eastAsia="宋体" w:hAnsi="宋体" w:hint="eastAsia"/>
          <w:sz w:val="24"/>
          <w:szCs w:val="24"/>
        </w:rPr>
        <w:t>A</w:t>
      </w:r>
      <w:r>
        <w:rPr>
          <w:rFonts w:ascii="宋体" w:eastAsia="宋体" w:hAnsi="宋体"/>
          <w:sz w:val="24"/>
          <w:szCs w:val="24"/>
        </w:rPr>
        <w:t>I</w:t>
      </w:r>
      <w:r>
        <w:rPr>
          <w:rFonts w:ascii="宋体" w:eastAsia="宋体" w:hAnsi="宋体" w:hint="eastAsia"/>
          <w:sz w:val="24"/>
          <w:szCs w:val="24"/>
        </w:rPr>
        <w:t>技术</w:t>
      </w:r>
      <w:r w:rsidR="00084AF8" w:rsidRPr="0036576D">
        <w:rPr>
          <w:rFonts w:ascii="宋体" w:eastAsia="宋体" w:hAnsi="宋体"/>
          <w:sz w:val="24"/>
          <w:szCs w:val="24"/>
        </w:rPr>
        <w:t>使医生能够与偏远社区进行远程互动。</w:t>
      </w:r>
    </w:p>
    <w:p w14:paraId="243E32FE" w14:textId="77777777" w:rsidR="00FF5A4D" w:rsidRDefault="00FF5A4D" w:rsidP="00C00B63">
      <w:pPr>
        <w:pStyle w:val="a3"/>
        <w:spacing w:line="360" w:lineRule="auto"/>
        <w:ind w:firstLineChars="236" w:firstLine="569"/>
        <w:rPr>
          <w:rFonts w:ascii="宋体" w:eastAsia="宋体" w:hAnsi="宋体"/>
          <w:b/>
          <w:bCs/>
          <w:sz w:val="24"/>
          <w:szCs w:val="24"/>
        </w:rPr>
      </w:pPr>
    </w:p>
    <w:p w14:paraId="32CC7421" w14:textId="34F23D69" w:rsidR="00C00B63" w:rsidRPr="00C00B63" w:rsidRDefault="00FF5A4D" w:rsidP="00C00B63">
      <w:pPr>
        <w:pStyle w:val="a3"/>
        <w:spacing w:line="360" w:lineRule="auto"/>
        <w:ind w:firstLineChars="236" w:firstLine="569"/>
        <w:rPr>
          <w:rFonts w:ascii="宋体" w:eastAsia="宋体" w:hAnsi="宋体"/>
          <w:b/>
          <w:bCs/>
          <w:sz w:val="24"/>
          <w:szCs w:val="24"/>
        </w:rPr>
      </w:pPr>
      <w:r>
        <w:rPr>
          <w:rFonts w:ascii="宋体" w:eastAsia="宋体" w:hAnsi="宋体" w:hint="eastAsia"/>
          <w:b/>
          <w:bCs/>
          <w:sz w:val="24"/>
          <w:szCs w:val="24"/>
        </w:rPr>
        <w:t>八、</w:t>
      </w:r>
      <w:r w:rsidR="00C00B63" w:rsidRPr="00C00B63">
        <w:rPr>
          <w:rFonts w:ascii="宋体" w:eastAsia="宋体" w:hAnsi="宋体" w:hint="eastAsia"/>
          <w:b/>
          <w:bCs/>
          <w:sz w:val="24"/>
          <w:szCs w:val="24"/>
        </w:rPr>
        <w:t>总结：</w:t>
      </w:r>
      <w:r w:rsidR="00C00B63">
        <w:rPr>
          <w:rFonts w:ascii="宋体" w:eastAsia="宋体" w:hAnsi="宋体" w:hint="eastAsia"/>
          <w:b/>
          <w:bCs/>
          <w:sz w:val="24"/>
          <w:szCs w:val="24"/>
        </w:rPr>
        <w:t>创新性技术旨在</w:t>
      </w:r>
      <w:r w:rsidR="00C00B63" w:rsidRPr="00C00B63">
        <w:rPr>
          <w:rFonts w:ascii="宋体" w:eastAsia="宋体" w:hAnsi="宋体" w:hint="eastAsia"/>
          <w:b/>
          <w:bCs/>
          <w:sz w:val="24"/>
          <w:szCs w:val="24"/>
        </w:rPr>
        <w:t>帮助改善全球状况、帮助人类自身</w:t>
      </w:r>
    </w:p>
    <w:p w14:paraId="76052142" w14:textId="7AF8E141" w:rsidR="00C00B63" w:rsidRPr="00C00B63" w:rsidRDefault="00C00B63" w:rsidP="00C00B63">
      <w:pPr>
        <w:pStyle w:val="a3"/>
        <w:spacing w:line="360" w:lineRule="auto"/>
        <w:ind w:firstLineChars="236" w:firstLine="566"/>
        <w:rPr>
          <w:rFonts w:ascii="宋体" w:eastAsia="宋体" w:hAnsi="宋体"/>
          <w:sz w:val="24"/>
          <w:szCs w:val="24"/>
        </w:rPr>
      </w:pPr>
      <w:r w:rsidRPr="00C00B63">
        <w:rPr>
          <w:rFonts w:ascii="宋体" w:eastAsia="宋体" w:hAnsi="宋体"/>
          <w:sz w:val="24"/>
          <w:szCs w:val="24"/>
        </w:rPr>
        <w:t>从报告可以看出，创新的驱动力是全球互联的加速、人工智能的崛起，以及物理、数字和生物世界的融合。该报告不仅描述了技术及其相关的风险和机遇，还对每项技术如何对人类、地球、繁荣、产业和公平产生影响</w:t>
      </w:r>
      <w:r>
        <w:rPr>
          <w:rFonts w:ascii="宋体" w:eastAsia="宋体" w:hAnsi="宋体" w:hint="eastAsia"/>
          <w:sz w:val="24"/>
          <w:szCs w:val="24"/>
        </w:rPr>
        <w:t>进行了</w:t>
      </w:r>
      <w:r w:rsidRPr="00C00B63">
        <w:rPr>
          <w:rFonts w:ascii="宋体" w:eastAsia="宋体" w:hAnsi="宋体"/>
          <w:sz w:val="24"/>
          <w:szCs w:val="24"/>
        </w:rPr>
        <w:t>评估</w:t>
      </w:r>
      <w:r>
        <w:rPr>
          <w:rFonts w:ascii="宋体" w:eastAsia="宋体" w:hAnsi="宋体" w:hint="eastAsia"/>
          <w:sz w:val="24"/>
          <w:szCs w:val="24"/>
        </w:rPr>
        <w:t>，</w:t>
      </w:r>
      <w:r w:rsidRPr="00C00B63">
        <w:rPr>
          <w:rFonts w:ascii="宋体" w:eastAsia="宋体" w:hAnsi="宋体" w:hint="eastAsia"/>
          <w:sz w:val="24"/>
          <w:szCs w:val="24"/>
        </w:rPr>
        <w:t>旨在帮助各行业的专业人士预测可能出现指数级发展的技术，解读其影响、推动</w:t>
      </w:r>
      <w:r>
        <w:rPr>
          <w:rFonts w:ascii="宋体" w:eastAsia="宋体" w:hAnsi="宋体" w:hint="eastAsia"/>
          <w:sz w:val="24"/>
          <w:szCs w:val="24"/>
        </w:rPr>
        <w:t>、</w:t>
      </w:r>
      <w:r w:rsidRPr="00C00B63">
        <w:rPr>
          <w:rFonts w:ascii="宋体" w:eastAsia="宋体" w:hAnsi="宋体" w:hint="eastAsia"/>
          <w:sz w:val="24"/>
          <w:szCs w:val="24"/>
        </w:rPr>
        <w:t>塑造产业和服务社会的应用。</w:t>
      </w:r>
    </w:p>
    <w:sectPr w:rsidR="00C00B63" w:rsidRPr="00C00B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AE4C7" w14:textId="77777777" w:rsidR="00E932B4" w:rsidRDefault="00E932B4" w:rsidP="00D40B92">
      <w:r>
        <w:separator/>
      </w:r>
    </w:p>
  </w:endnote>
  <w:endnote w:type="continuationSeparator" w:id="0">
    <w:p w14:paraId="3DD68815" w14:textId="77777777" w:rsidR="00E932B4" w:rsidRDefault="00E932B4" w:rsidP="00D40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4BA43" w14:textId="77777777" w:rsidR="00E932B4" w:rsidRDefault="00E932B4" w:rsidP="00D40B92">
      <w:r>
        <w:separator/>
      </w:r>
    </w:p>
  </w:footnote>
  <w:footnote w:type="continuationSeparator" w:id="0">
    <w:p w14:paraId="7AD07FC3" w14:textId="77777777" w:rsidR="00E932B4" w:rsidRDefault="00E932B4" w:rsidP="00D40B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395411"/>
    <w:multiLevelType w:val="hybridMultilevel"/>
    <w:tmpl w:val="2A543BA4"/>
    <w:lvl w:ilvl="0" w:tplc="C71C30EA">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85333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34C"/>
    <w:rsid w:val="00062E32"/>
    <w:rsid w:val="00084AF8"/>
    <w:rsid w:val="000A7D08"/>
    <w:rsid w:val="00172BF1"/>
    <w:rsid w:val="00194FF2"/>
    <w:rsid w:val="001B2241"/>
    <w:rsid w:val="001F4108"/>
    <w:rsid w:val="0022634C"/>
    <w:rsid w:val="002815CB"/>
    <w:rsid w:val="002A1055"/>
    <w:rsid w:val="002B34BE"/>
    <w:rsid w:val="00325AB7"/>
    <w:rsid w:val="003340EB"/>
    <w:rsid w:val="0036576D"/>
    <w:rsid w:val="003E3AD5"/>
    <w:rsid w:val="003F2E9A"/>
    <w:rsid w:val="00537538"/>
    <w:rsid w:val="00550FED"/>
    <w:rsid w:val="006119F5"/>
    <w:rsid w:val="006C601D"/>
    <w:rsid w:val="006D556D"/>
    <w:rsid w:val="00733B17"/>
    <w:rsid w:val="00764F46"/>
    <w:rsid w:val="00782FEC"/>
    <w:rsid w:val="007A56A1"/>
    <w:rsid w:val="007B0A54"/>
    <w:rsid w:val="00824CCE"/>
    <w:rsid w:val="00893767"/>
    <w:rsid w:val="008B1CD9"/>
    <w:rsid w:val="008E420D"/>
    <w:rsid w:val="00903DC4"/>
    <w:rsid w:val="009A7660"/>
    <w:rsid w:val="00A468FC"/>
    <w:rsid w:val="00A55B61"/>
    <w:rsid w:val="00AB31A2"/>
    <w:rsid w:val="00C00B63"/>
    <w:rsid w:val="00C2226B"/>
    <w:rsid w:val="00D40B92"/>
    <w:rsid w:val="00E932B4"/>
    <w:rsid w:val="00F731AB"/>
    <w:rsid w:val="00F90598"/>
    <w:rsid w:val="00FF5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76E6C"/>
  <w15:chartTrackingRefBased/>
  <w15:docId w15:val="{7B34D93D-F103-48EA-9813-F902626C4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25AB7"/>
    <w:pPr>
      <w:ind w:firstLineChars="200" w:firstLine="420"/>
    </w:pPr>
  </w:style>
  <w:style w:type="paragraph" w:styleId="a4">
    <w:name w:val="header"/>
    <w:basedOn w:val="a"/>
    <w:link w:val="a5"/>
    <w:uiPriority w:val="99"/>
    <w:unhideWhenUsed/>
    <w:rsid w:val="00D40B92"/>
    <w:pPr>
      <w:tabs>
        <w:tab w:val="center" w:pos="4153"/>
        <w:tab w:val="right" w:pos="8306"/>
      </w:tabs>
      <w:snapToGrid w:val="0"/>
      <w:jc w:val="center"/>
    </w:pPr>
    <w:rPr>
      <w:sz w:val="18"/>
      <w:szCs w:val="18"/>
    </w:rPr>
  </w:style>
  <w:style w:type="character" w:customStyle="1" w:styleId="a5">
    <w:name w:val="页眉 字符"/>
    <w:basedOn w:val="a0"/>
    <w:link w:val="a4"/>
    <w:uiPriority w:val="99"/>
    <w:rsid w:val="00D40B92"/>
    <w:rPr>
      <w:sz w:val="18"/>
      <w:szCs w:val="18"/>
    </w:rPr>
  </w:style>
  <w:style w:type="paragraph" w:styleId="a6">
    <w:name w:val="footer"/>
    <w:basedOn w:val="a"/>
    <w:link w:val="a7"/>
    <w:uiPriority w:val="99"/>
    <w:unhideWhenUsed/>
    <w:rsid w:val="00D40B92"/>
    <w:pPr>
      <w:tabs>
        <w:tab w:val="center" w:pos="4153"/>
        <w:tab w:val="right" w:pos="8306"/>
      </w:tabs>
      <w:snapToGrid w:val="0"/>
      <w:jc w:val="left"/>
    </w:pPr>
    <w:rPr>
      <w:sz w:val="18"/>
      <w:szCs w:val="18"/>
    </w:rPr>
  </w:style>
  <w:style w:type="character" w:customStyle="1" w:styleId="a7">
    <w:name w:val="页脚 字符"/>
    <w:basedOn w:val="a0"/>
    <w:link w:val="a6"/>
    <w:uiPriority w:val="99"/>
    <w:rsid w:val="00D40B9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435</Words>
  <Characters>2481</Characters>
  <Application>Microsoft Office Word</Application>
  <DocSecurity>0</DocSecurity>
  <Lines>20</Lines>
  <Paragraphs>5</Paragraphs>
  <ScaleCrop>false</ScaleCrop>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xiaos@chinatelecom.cn</dc:creator>
  <cp:keywords/>
  <dc:description/>
  <cp:lastModifiedBy>xiaos@chinatelecom.cn</cp:lastModifiedBy>
  <cp:revision>4</cp:revision>
  <dcterms:created xsi:type="dcterms:W3CDTF">2023-07-05T05:36:00Z</dcterms:created>
  <dcterms:modified xsi:type="dcterms:W3CDTF">2023-07-05T05:47:00Z</dcterms:modified>
</cp:coreProperties>
</file>