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1FE1E">
      <w:pPr>
        <w:spacing w:line="360" w:lineRule="auto"/>
        <w:jc w:val="center"/>
        <w:rPr>
          <w:rFonts w:hint="eastAsia" w:ascii="方正小标宋简体" w:hAnsi="仿宋" w:eastAsia="方正小标宋简体" w:cstheme="minorBidi"/>
          <w:w w:val="99"/>
          <w:kern w:val="2"/>
          <w:sz w:val="32"/>
          <w:szCs w:val="32"/>
          <w:lang w:val="en-US" w:eastAsia="zh-CN"/>
        </w:rPr>
      </w:pPr>
      <w:r>
        <w:rPr>
          <w:rFonts w:hint="eastAsia" w:ascii="方正小标宋简体" w:hAnsi="仿宋" w:eastAsia="方正小标宋简体" w:cstheme="minorBidi"/>
          <w:w w:val="99"/>
          <w:kern w:val="2"/>
          <w:sz w:val="32"/>
          <w:szCs w:val="32"/>
          <w:lang w:val="en-US" w:eastAsia="zh-CN"/>
        </w:rPr>
        <w:t>2024年我国主要数据交易场所发展情况及数据交易产品洞察</w:t>
      </w:r>
    </w:p>
    <w:p w14:paraId="59A05583">
      <w:pPr>
        <w:ind w:firstLine="560" w:firstLineChars="200"/>
        <w:rPr>
          <w:rFonts w:hint="eastAsia" w:ascii="仿宋_GB2312" w:hAnsi="仿宋" w:eastAsia="仿宋_GB2312" w:cstheme="minorBidi"/>
          <w:b w:val="0"/>
          <w:bCs w:val="0"/>
          <w:kern w:val="2"/>
          <w:sz w:val="28"/>
          <w:szCs w:val="28"/>
          <w:lang w:val="en-US" w:eastAsia="zh-CN"/>
        </w:rPr>
      </w:pPr>
      <w:r>
        <w:rPr>
          <w:rFonts w:hint="eastAsia" w:ascii="仿宋_GB2312" w:hAnsi="仿宋" w:eastAsia="仿宋_GB2312" w:cstheme="minorBidi"/>
          <w:b w:val="0"/>
          <w:bCs w:val="0"/>
          <w:kern w:val="2"/>
          <w:sz w:val="28"/>
          <w:szCs w:val="28"/>
          <w:lang w:val="en-US" w:eastAsia="zh-CN"/>
        </w:rPr>
        <w:t>随着国家数据局正式成立，围绕数据交易流通的各项工作全面铺开，数据交易所迎来发展黄金时期，“一地一所”市场格局渐成气候，贵阳、深圳等头部数交所交易规模翻倍增长。本文通过爬虫技术收集并分析其中32家建设较为成熟的数交所，从平台建设、产品类型及交易情况、入驻数商等维度深入剖析，总结我国数据交易所现阶段的发展特征。</w:t>
      </w:r>
    </w:p>
    <w:p w14:paraId="6F8C8221">
      <w:pPr>
        <w:pStyle w:val="3"/>
        <w:widowControl/>
        <w:spacing w:before="0" w:beforeAutospacing="0" w:after="0" w:afterAutospacing="0"/>
        <w:ind w:firstLine="640" w:firstLineChars="200"/>
        <w:jc w:val="left"/>
        <w:outlineLvl w:val="3"/>
        <w:rPr>
          <w:rFonts w:hint="eastAsia" w:ascii="黑体" w:hAnsi="黑体" w:eastAsia="黑体" w:cstheme="minorBidi"/>
          <w:b w:val="0"/>
          <w:bCs w:val="0"/>
          <w:kern w:val="2"/>
          <w:sz w:val="32"/>
          <w:szCs w:val="32"/>
          <w:lang w:val="en-US" w:eastAsia="zh-CN" w:bidi="ar-SA"/>
        </w:rPr>
      </w:pPr>
      <w:r>
        <w:rPr>
          <w:rFonts w:hint="eastAsia" w:ascii="黑体" w:hAnsi="黑体" w:eastAsia="黑体" w:cstheme="minorBidi"/>
          <w:b w:val="0"/>
          <w:bCs w:val="0"/>
          <w:kern w:val="2"/>
          <w:sz w:val="32"/>
          <w:szCs w:val="32"/>
          <w:lang w:val="en-US" w:eastAsia="zh-CN" w:bidi="ar-SA"/>
        </w:rPr>
        <w:t>一、数据交易市场发展概况</w:t>
      </w:r>
    </w:p>
    <w:p w14:paraId="570B2882">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1、各地数据交易场所相继成立，市场竞争越发激烈</w:t>
      </w:r>
    </w:p>
    <w:p w14:paraId="7564807F">
      <w:pPr>
        <w:ind w:firstLine="560" w:firstLineChars="200"/>
        <w:jc w:val="both"/>
        <w:rPr>
          <w:rFonts w:hint="eastAsia" w:ascii="仿宋_GB2312" w:hAnsi="仿宋" w:eastAsia="仿宋_GB2312" w:cstheme="minorBidi"/>
          <w:b w:val="0"/>
          <w:bCs w:val="0"/>
          <w:kern w:val="2"/>
          <w:sz w:val="28"/>
          <w:szCs w:val="28"/>
          <w:lang w:val="en-US" w:eastAsia="zh-CN"/>
        </w:rPr>
      </w:pPr>
      <w:r>
        <w:rPr>
          <w:rFonts w:hint="eastAsia" w:ascii="仿宋_GB2312" w:hAnsi="仿宋" w:eastAsia="仿宋_GB2312" w:cstheme="minorBidi"/>
          <w:b w:val="0"/>
          <w:bCs w:val="0"/>
          <w:kern w:val="2"/>
          <w:sz w:val="28"/>
          <w:szCs w:val="28"/>
          <w:lang w:val="en-US" w:eastAsia="zh-CN"/>
        </w:rPr>
        <w:t>2023年8月以来，江苏、湖北、吉林、内蒙古、安徽、陕西、辽宁、浙江8 个省(区、市)有12家数据交易场所正式启动运营。截至2024年8月，全国已有26个省(区、市)开展数据交易场所、交易公司组建工作(部分已关闭或停摆，部分仍在建设中)，国内主要数据交易场所达到65个，这些数据交易场所大多采取国有全资、“国有资本+民营资本”共同持股两种股权架构和“政府指导+市场化运营”的运营模式。</w:t>
      </w:r>
    </w:p>
    <w:p w14:paraId="2CAE1D8C">
      <w:pPr>
        <w:ind w:firstLine="560" w:firstLineChars="200"/>
        <w:jc w:val="left"/>
        <w:rPr>
          <w:rFonts w:hint="eastAsia" w:ascii="仿宋_GB2312" w:hAnsi="仿宋" w:eastAsia="仿宋_GB2312"/>
          <w:sz w:val="24"/>
        </w:rPr>
      </w:pPr>
      <w:r>
        <w:rPr>
          <w:rFonts w:hint="eastAsia" w:ascii="仿宋_GB2312" w:hAnsi="仿宋" w:eastAsia="仿宋_GB2312" w:cstheme="minorBidi"/>
          <w:b w:val="0"/>
          <w:bCs w:val="0"/>
          <w:kern w:val="2"/>
          <w:sz w:val="28"/>
          <w:szCs w:val="28"/>
          <w:lang w:val="en-US" w:eastAsia="zh-CN"/>
        </w:rPr>
        <w:t>云南的昆明国际数据交易所已于9月初成立，青海、宁夏、西藏等空白地区也在规划之中，全国各省(区、市)一地至少一个数据交易场所的格局正在形成。考虑短期内场内交易市场规模有限，近年数据交易场所竞争将更加激烈，数据交易机构或将面临巨大的创新和生存压力。</w:t>
      </w:r>
      <w:r>
        <w:rPr>
          <w:rFonts w:hint="eastAsia" w:ascii="仿宋_GB2312" w:hAnsi="仿宋" w:eastAsia="仿宋_GB2312"/>
          <w:sz w:val="24"/>
        </w:rPr>
        <w:drawing>
          <wp:inline distT="0" distB="0" distL="0" distR="0">
            <wp:extent cx="5274310" cy="2519680"/>
            <wp:effectExtent l="0" t="0" r="8890" b="7620"/>
            <wp:docPr id="58757466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FCFD675">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图1 近一年国内数据交易场所发展数量变化</w:t>
      </w:r>
    </w:p>
    <w:p w14:paraId="5A050797">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_GB2312" w:hAnsi="仿宋" w:eastAsia="仿宋_GB2312"/>
          <w:sz w:val="24"/>
          <w:lang w:val="en-US" w:eastAsia="zh-CN"/>
        </w:rPr>
      </w:pPr>
    </w:p>
    <w:p w14:paraId="621DF03F">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2、交易平台公示信息逐渐完善，平台运营越发成熟</w:t>
      </w:r>
    </w:p>
    <w:p w14:paraId="110AA232">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数据交易场所数据专区建设逐步完善。</w:t>
      </w:r>
      <w:r>
        <w:rPr>
          <w:rFonts w:hint="eastAsia" w:ascii="仿宋_GB2312" w:hAnsi="仿宋" w:eastAsia="仿宋_GB2312" w:cs="宋体"/>
          <w:b w:val="0"/>
          <w:bCs w:val="0"/>
          <w:kern w:val="0"/>
          <w:sz w:val="28"/>
          <w:szCs w:val="28"/>
          <w:lang w:val="en-US" w:eastAsia="zh-CN" w:bidi="ar"/>
        </w:rPr>
        <w:t>近一年来新增14个带数据专区数所，如苏州大数据交易所根据数据应用场景，新设医疗健康、工业、金融服务等6个数据专区；浙江大数据交易中心设置宁波、温州等9个地市专区。</w:t>
      </w:r>
    </w:p>
    <w:p w14:paraId="3551AD33">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场内交易需求逐步活跃。</w:t>
      </w:r>
      <w:r>
        <w:rPr>
          <w:rFonts w:hint="eastAsia" w:ascii="仿宋_GB2312" w:hAnsi="仿宋" w:eastAsia="仿宋_GB2312" w:cs="宋体"/>
          <w:b w:val="0"/>
          <w:bCs w:val="0"/>
          <w:kern w:val="0"/>
          <w:sz w:val="28"/>
          <w:szCs w:val="28"/>
          <w:lang w:val="en-US" w:eastAsia="zh-CN" w:bidi="ar"/>
        </w:rPr>
        <w:t>广州数据交易所等11个数据交易场所为参与者新设需求大厅，成立较早的西部数据交易中心需求大厅发布需求已达2222个，成为数据需求发布最多的数所；相较而言，其余数所的需求大厅发布需求仍不足百个，尚在起步。</w:t>
      </w:r>
    </w:p>
    <w:p w14:paraId="7F459E9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仿宋_GB2312" w:hAnsi="仿宋" w:eastAsia="仿宋_GB2312"/>
          <w:sz w:val="24"/>
        </w:rPr>
      </w:pPr>
      <w:r>
        <w:rPr>
          <w:rFonts w:hint="eastAsia" w:ascii="仿宋_GB2312" w:hAnsi="仿宋" w:eastAsia="仿宋_GB2312"/>
          <w:sz w:val="24"/>
        </w:rPr>
        <w:drawing>
          <wp:inline distT="0" distB="0" distL="0" distR="0">
            <wp:extent cx="5274310" cy="2519680"/>
            <wp:effectExtent l="0" t="0" r="8890" b="7620"/>
            <wp:docPr id="9536158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3B2CEEC">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图2 具备基本要素的数据交易场所两期数量情况对比</w:t>
      </w:r>
    </w:p>
    <w:p w14:paraId="50B8025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仿宋_GB2312" w:hAnsi="仿宋" w:eastAsia="仿宋_GB2312"/>
          <w:sz w:val="24"/>
          <w:lang w:val="en-US" w:eastAsia="zh-CN"/>
        </w:rPr>
      </w:pPr>
    </w:p>
    <w:p w14:paraId="20B192CA">
      <w:pPr>
        <w:ind w:firstLine="562" w:firstLineChars="200"/>
        <w:rPr>
          <w:rFonts w:hint="eastAsia" w:ascii="仿宋_GB2312" w:hAnsi="仿宋" w:eastAsia="仿宋_GB2312"/>
          <w:b/>
          <w:bCs/>
          <w:sz w:val="28"/>
          <w:szCs w:val="28"/>
        </w:rPr>
      </w:pPr>
      <w:r>
        <w:rPr>
          <w:rFonts w:hint="eastAsia" w:ascii="仿宋_GB2312" w:hAnsi="仿宋" w:eastAsia="仿宋_GB2312"/>
          <w:b/>
          <w:bCs/>
          <w:sz w:val="28"/>
          <w:szCs w:val="28"/>
        </w:rPr>
        <w:t>3、数所协同发展：数所联合发布倡议，积极推进数据互通互认</w:t>
      </w:r>
    </w:p>
    <w:p w14:paraId="1ED19743">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t>2024年5月，国家数据局推动下，北京国际大数据交易所等24家数据交易机构联合发布《数据交易机构互认互通倡议》，截至7月，已有苏州、北京等8家数据交易机构完成试点产品互认，涉及数据产品196款，互认形式主要体现为苏州等部分数所会提供其他数所的“目录+链接”专区展示。8月28日，31家数据交易机构代表在全国数据交易机构互认互通闭门研讨会共同签署《全国数据交易机构2024数博宣言》，借此契机，贵数所发布全国20家数据交易机构的互通需求池，并同步上线213个数据需求。</w:t>
      </w:r>
      <w:bookmarkStart w:id="0" w:name="_GoBack"/>
      <w:bookmarkEnd w:id="0"/>
    </w:p>
    <w:p w14:paraId="4EAF55A2">
      <w:pPr>
        <w:keepNext w:val="0"/>
        <w:keepLines w:val="0"/>
        <w:widowControl/>
        <w:suppressLineNumbers w:val="0"/>
        <w:jc w:val="left"/>
      </w:pPr>
    </w:p>
    <w:p w14:paraId="4E0BA5AB">
      <w:pPr>
        <w:pStyle w:val="3"/>
        <w:widowControl/>
        <w:spacing w:before="0" w:beforeAutospacing="0" w:after="0" w:afterAutospacing="0"/>
        <w:ind w:firstLine="640" w:firstLineChars="200"/>
        <w:jc w:val="left"/>
        <w:outlineLvl w:val="3"/>
        <w:rPr>
          <w:rFonts w:hint="eastAsia" w:ascii="黑体" w:hAnsi="黑体" w:eastAsia="黑体" w:cstheme="minorBidi"/>
          <w:b w:val="0"/>
          <w:bCs w:val="0"/>
          <w:kern w:val="2"/>
          <w:sz w:val="32"/>
          <w:szCs w:val="32"/>
          <w:lang w:val="en-US" w:eastAsia="zh-CN" w:bidi="ar-SA"/>
        </w:rPr>
      </w:pPr>
      <w:r>
        <w:rPr>
          <w:rFonts w:hint="eastAsia" w:ascii="黑体" w:hAnsi="黑体" w:eastAsia="黑体" w:cstheme="minorBidi"/>
          <w:b w:val="0"/>
          <w:bCs w:val="0"/>
          <w:kern w:val="2"/>
          <w:sz w:val="32"/>
          <w:szCs w:val="32"/>
          <w:lang w:val="en-US" w:eastAsia="zh-CN" w:bidi="ar-SA"/>
        </w:rPr>
        <w:t>二、数据产品发展情况</w:t>
      </w:r>
    </w:p>
    <w:p w14:paraId="221EFF0B">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1、应用场景标签越发完善，但未形成统一定义</w:t>
      </w:r>
    </w:p>
    <w:p w14:paraId="68D4C5A9">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各数所开始完善上架产品的推荐应用场景标签建设。</w:t>
      </w:r>
      <w:r>
        <w:rPr>
          <w:rFonts w:hint="eastAsia" w:ascii="仿宋_GB2312" w:hAnsi="仿宋" w:eastAsia="仿宋_GB2312" w:cs="宋体"/>
          <w:b w:val="0"/>
          <w:bCs w:val="0"/>
          <w:kern w:val="0"/>
          <w:sz w:val="28"/>
          <w:szCs w:val="28"/>
          <w:lang w:val="en-US" w:eastAsia="zh-CN" w:bidi="ar"/>
        </w:rPr>
        <w:t>截至2024年8月，已有32家数所共上架26497个数据产品，数所较去年同期增长8家，上架数据产品为去年同期的近三倍；其中，95.3%的产品有推荐应用场景标签，较上期增长0.3pp。</w:t>
      </w:r>
    </w:p>
    <w:p w14:paraId="0394A4CA">
      <w:pPr>
        <w:spacing w:after="0" w:line="300" w:lineRule="auto"/>
        <w:jc w:val="center"/>
        <w:rPr>
          <w:rFonts w:hint="eastAsia" w:ascii="仿宋_GB2312" w:hAnsi="仿宋" w:eastAsia="仿宋_GB2312"/>
          <w:sz w:val="24"/>
        </w:rPr>
      </w:pPr>
      <w:r>
        <w:rPr>
          <w:rFonts w:hint="eastAsia" w:ascii="仿宋_GB2312" w:hAnsi="仿宋" w:eastAsia="仿宋_GB2312"/>
          <w:sz w:val="24"/>
        </w:rPr>
        <w:drawing>
          <wp:inline distT="0" distB="0" distL="0" distR="0">
            <wp:extent cx="2087880" cy="2339975"/>
            <wp:effectExtent l="0" t="0" r="7620" b="9525"/>
            <wp:docPr id="69868054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rFonts w:hint="eastAsia" w:ascii="仿宋_GB2312" w:hAnsi="仿宋" w:eastAsia="仿宋_GB2312"/>
          <w:sz w:val="24"/>
        </w:rPr>
        <w:drawing>
          <wp:inline distT="0" distB="0" distL="0" distR="0">
            <wp:extent cx="3095625" cy="2339975"/>
            <wp:effectExtent l="0" t="0" r="3175" b="9525"/>
            <wp:docPr id="29732028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3285AD5">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图3 2023年及2024年上架产品数量及关联数所情况</w:t>
      </w:r>
    </w:p>
    <w:p w14:paraId="2F57A32E">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highlight w:val="none"/>
          <w:lang w:val="en-US" w:eastAsia="zh-CN" w:bidi="ar"/>
        </w:rPr>
      </w:pPr>
      <w:r>
        <w:rPr>
          <w:rFonts w:hint="eastAsia" w:ascii="仿宋_GB2312" w:hAnsi="仿宋" w:eastAsia="仿宋_GB2312" w:cs="宋体"/>
          <w:b/>
          <w:bCs/>
          <w:kern w:val="0"/>
          <w:sz w:val="28"/>
          <w:szCs w:val="28"/>
          <w:highlight w:val="none"/>
          <w:lang w:val="en-US" w:eastAsia="zh-CN" w:bidi="ar"/>
        </w:rPr>
        <w:t>数据交易市场缺乏统一的推荐应用场景定义和指引，各数所间场景标签使用不一致。</w:t>
      </w:r>
      <w:r>
        <w:rPr>
          <w:rFonts w:hint="eastAsia" w:ascii="仿宋_GB2312" w:hAnsi="仿宋" w:eastAsia="仿宋_GB2312" w:cs="宋体"/>
          <w:b w:val="0"/>
          <w:bCs w:val="0"/>
          <w:kern w:val="0"/>
          <w:sz w:val="28"/>
          <w:szCs w:val="28"/>
          <w:highlight w:val="none"/>
          <w:lang w:val="en-US" w:eastAsia="zh-CN" w:bidi="ar"/>
        </w:rPr>
        <w:t>对比去年同期，整个数据交易市场中明确给出的标签词由168种增至282种，各数所对场景划分不一致，功能介绍详略不一，以财税金融类产品为例，被划分为“金融”、“金融服务”、“智慧金融”等不同颗粒度及表诉。</w:t>
      </w:r>
    </w:p>
    <w:p w14:paraId="438242F8">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drawing>
          <wp:inline distT="0" distB="0" distL="0" distR="0">
            <wp:extent cx="5274310" cy="3076575"/>
            <wp:effectExtent l="0" t="0" r="8890" b="9525"/>
            <wp:docPr id="1378930384" name="图表 4"/>
            <wp:cNvGraphicFramePr>
              <a:graphicFrameLocks xmlns:a="http://schemas.openxmlformats.org/drawingml/2006/main" noGrp="1" noChangeAspect="1" noMove="1" noResize="1"/>
            </wp:cNvGraphicFramePr>
            <a:graphic xmlns:a="http://schemas.openxmlformats.org/drawingml/2006/main">
              <a:graphicData uri="http://schemas.openxmlformats.org/drawingml/2006/picture">
                <pic:pic xmlns:pic="http://schemas.openxmlformats.org/drawingml/2006/picture">
                  <pic:nvPicPr>
                    <pic:cNvPr id="1378930384" name="图表 4"/>
                    <pic:cNvPicPr>
                      <a:picLocks noGrp="1" noChangeAspect="1" noMove="1" noResize="1" noEditPoints="1" noAdjustHandles="1" noChangeArrowheads="1" noChangeShapeType="1"/>
                    </pic:cNvPicPr>
                  </pic:nvPicPr>
                  <pic:blipFill>
                    <a:blip r:embed="rId8"/>
                    <a:stretch>
                      <a:fillRect/>
                    </a:stretch>
                  </pic:blipFill>
                  <pic:spPr>
                    <a:xfrm>
                      <a:off x="0" y="0"/>
                      <a:ext cx="5274310" cy="3076575"/>
                    </a:xfrm>
                    <a:prstGeom prst="rect">
                      <a:avLst/>
                    </a:prstGeom>
                  </pic:spPr>
                </pic:pic>
              </a:graphicData>
            </a:graphic>
          </wp:inline>
        </w:drawing>
      </w:r>
    </w:p>
    <w:p w14:paraId="4C4CAA46">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图4 应用于“财税金融”场景的产品在不同数所的标签定义及数量</w:t>
      </w:r>
    </w:p>
    <w:p w14:paraId="62A18B17">
      <w:pPr>
        <w:spacing w:after="0" w:line="300" w:lineRule="auto"/>
        <w:jc w:val="left"/>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sz w:val="21"/>
          <w:szCs w:val="21"/>
        </w:rPr>
        <w:t>注：场景命名依数所平台已有定义划分，数据截至2024年8月；图中色块大小代表相应标签产品数量，依颜色划分标签名</w:t>
      </w:r>
    </w:p>
    <w:p w14:paraId="1A2B01CB">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2、产品覆盖生产生活全场景，各数所主打产品逐渐弱化</w:t>
      </w:r>
    </w:p>
    <w:p w14:paraId="796D2278">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各数所上架产品覆盖近三十种场景，广泛涵盖生产生活主要方面。</w:t>
      </w:r>
      <w:r>
        <w:rPr>
          <w:rFonts w:hint="eastAsia" w:ascii="仿宋_GB2312" w:hAnsi="仿宋" w:eastAsia="仿宋_GB2312" w:cs="宋体"/>
          <w:b w:val="0"/>
          <w:bCs w:val="0"/>
          <w:kern w:val="0"/>
          <w:sz w:val="28"/>
          <w:szCs w:val="28"/>
          <w:lang w:val="en-US" w:eastAsia="zh-CN" w:bidi="ar"/>
        </w:rPr>
        <w:t>其中，财税金融、航运交通、生活服务、智慧城市、营销商贸为关联产品最丰富的五大场景，各关联产品数均仅次于西部数据交易中心（上架产品数Top1数所）的总上架产品数，可见聚焦数字化条件较好的行业，成立行业数交所具备良好发展基础。</w:t>
      </w:r>
    </w:p>
    <w:p w14:paraId="51582AB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仿宋_GB2312" w:hAnsi="仿宋" w:eastAsia="仿宋_GB2312"/>
          <w:sz w:val="24"/>
        </w:rPr>
      </w:pPr>
      <w:r>
        <w:rPr>
          <w:rFonts w:ascii="仿宋_GB2312" w:hAnsi="仿宋" w:eastAsia="仿宋_GB2312"/>
          <w:sz w:val="24"/>
        </w:rPr>
        <w:drawing>
          <wp:inline distT="0" distB="0" distL="0" distR="0">
            <wp:extent cx="5232400" cy="2493010"/>
            <wp:effectExtent l="0" t="0" r="0" b="8890"/>
            <wp:docPr id="468771243"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3080611">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图5 各类场景标签对应产品数量及相关数所</w:t>
      </w:r>
    </w:p>
    <w:p w14:paraId="2E658BD1">
      <w:pPr>
        <w:spacing w:after="0" w:line="300" w:lineRule="auto"/>
        <w:jc w:val="both"/>
        <w:rPr>
          <w:rFonts w:hint="eastAsia" w:ascii="仿宋_GB2312" w:hAnsi="仿宋" w:eastAsia="仿宋_GB2312"/>
          <w:sz w:val="21"/>
          <w:szCs w:val="21"/>
        </w:rPr>
      </w:pPr>
      <w:r>
        <w:rPr>
          <w:rFonts w:hint="eastAsia" w:ascii="仿宋_GB2312" w:hAnsi="仿宋" w:eastAsia="仿宋_GB2312"/>
          <w:sz w:val="21"/>
          <w:szCs w:val="21"/>
        </w:rPr>
        <w:t>注：图中场景归纳为电信研究院依照各数所平台标签定义进行合并；由于部分产品适用于多场景，图中产品数加总大于实际上架产品数</w:t>
      </w:r>
    </w:p>
    <w:p w14:paraId="4C38E18A">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bCs/>
          <w:kern w:val="0"/>
          <w:sz w:val="28"/>
          <w:szCs w:val="28"/>
          <w:lang w:val="en-US" w:eastAsia="zh-CN" w:bidi="ar"/>
        </w:rPr>
      </w:pPr>
      <w:r>
        <w:rPr>
          <w:rFonts w:hint="eastAsia" w:ascii="仿宋_GB2312" w:hAnsi="仿宋" w:eastAsia="仿宋_GB2312" w:cs="宋体"/>
          <w:b/>
          <w:bCs/>
          <w:kern w:val="0"/>
          <w:sz w:val="28"/>
          <w:szCs w:val="28"/>
          <w:lang w:val="en-US" w:eastAsia="zh-CN" w:bidi="ar"/>
        </w:rPr>
        <w:t>各数所应用场景的地域与行业倾向，随着产品数量丰富逐步弱化。</w:t>
      </w:r>
      <w:r>
        <w:rPr>
          <w:rFonts w:hint="eastAsia" w:ascii="仿宋_GB2312" w:hAnsi="仿宋" w:eastAsia="仿宋_GB2312" w:cs="宋体"/>
          <w:b w:val="0"/>
          <w:bCs w:val="0"/>
          <w:kern w:val="0"/>
          <w:sz w:val="28"/>
          <w:szCs w:val="28"/>
          <w:lang w:val="en-US" w:eastAsia="zh-CN" w:bidi="ar"/>
        </w:rPr>
        <w:t>如上数所上期约有95%产品可用于“金融场景”，本期仅67%；山东数据交易平台上期主打场景“公共事务”占25%，本期则以“金融风控”为主，占23%，“公共事务”类仅占14%。</w:t>
      </w:r>
    </w:p>
    <w:p w14:paraId="273B2A1A">
      <w:pPr>
        <w:spacing w:after="0" w:line="300" w:lineRule="auto"/>
        <w:jc w:val="both"/>
        <w:rPr>
          <w:rFonts w:hint="eastAsia" w:ascii="仿宋_GB2312" w:hAnsi="仿宋" w:eastAsia="仿宋_GB2312"/>
          <w:sz w:val="24"/>
        </w:rPr>
      </w:pPr>
      <w:r>
        <w:rPr>
          <w:rFonts w:ascii="仿宋_GB2312" w:hAnsi="仿宋" w:eastAsia="仿宋_GB2312"/>
          <w:sz w:val="24"/>
        </w:rPr>
        <w:drawing>
          <wp:inline distT="0" distB="0" distL="0" distR="0">
            <wp:extent cx="2627630" cy="3167380"/>
            <wp:effectExtent l="0" t="0" r="1270" b="7620"/>
            <wp:docPr id="8461146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ascii="仿宋_GB2312" w:hAnsi="仿宋" w:eastAsia="仿宋_GB2312"/>
          <w:sz w:val="24"/>
        </w:rPr>
        <w:drawing>
          <wp:inline distT="0" distB="0" distL="0" distR="0">
            <wp:extent cx="2627630" cy="3167380"/>
            <wp:effectExtent l="0" t="0" r="1270" b="7620"/>
            <wp:docPr id="278556199"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1F38F0">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图6 2023年、2024年上数所产品主要应用场景</w:t>
      </w:r>
    </w:p>
    <w:p w14:paraId="035673F0">
      <w:pPr>
        <w:spacing w:after="0" w:line="300" w:lineRule="auto"/>
        <w:jc w:val="both"/>
        <w:rPr>
          <w:rFonts w:hint="eastAsia" w:ascii="仿宋_GB2312" w:hAnsi="仿宋" w:eastAsia="仿宋_GB2312"/>
          <w:sz w:val="24"/>
        </w:rPr>
      </w:pPr>
      <w:r>
        <w:rPr>
          <w:rFonts w:hint="eastAsia" w:ascii="仿宋_GB2312" w:hAnsi="仿宋" w:eastAsia="仿宋_GB2312"/>
          <w:sz w:val="21"/>
          <w:szCs w:val="21"/>
        </w:rPr>
        <w:t>注：由于部分产品适用于多场景，图中产品数加总大于实际上架产品数。</w:t>
      </w:r>
    </w:p>
    <w:p w14:paraId="78FF4F03">
      <w:pPr>
        <w:spacing w:after="0" w:line="300" w:lineRule="auto"/>
        <w:jc w:val="both"/>
        <w:rPr>
          <w:rFonts w:hint="eastAsia" w:ascii="仿宋_GB2312" w:hAnsi="仿宋" w:eastAsia="仿宋_GB2312"/>
          <w:sz w:val="21"/>
          <w:szCs w:val="21"/>
          <w:lang w:val="en-US" w:eastAsia="zh-CN"/>
        </w:rPr>
      </w:pPr>
    </w:p>
    <w:p w14:paraId="1809C3AF">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3、聚焦数据本身及其应用，逐渐剥离算力市场</w:t>
      </w:r>
    </w:p>
    <w:p w14:paraId="6C6077C4">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当前数据产品上架主要为数据接口(API)及数据集，</w:t>
      </w:r>
      <w:r>
        <w:rPr>
          <w:rFonts w:hint="eastAsia" w:ascii="仿宋_GB2312" w:hAnsi="仿宋" w:eastAsia="仿宋_GB2312" w:cs="宋体"/>
          <w:b w:val="0"/>
          <w:bCs w:val="0"/>
          <w:kern w:val="0"/>
          <w:sz w:val="28"/>
          <w:szCs w:val="28"/>
          <w:lang w:val="en-US" w:eastAsia="zh-CN" w:bidi="ar"/>
        </w:rPr>
        <w:t>占据上架产品总数的64.2%。其中API占比由39.4%降至37.4%;数据集由13.6%增至26.8%，较上期增多13.2pp。</w:t>
      </w:r>
    </w:p>
    <w:p w14:paraId="4BDF7E62">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数据交易市场逐渐聚焦“数据及其应用”，算力、AI模型等其他产品占比逐渐减少。</w:t>
      </w:r>
      <w:r>
        <w:rPr>
          <w:rFonts w:hint="eastAsia" w:ascii="仿宋_GB2312" w:hAnsi="仿宋" w:eastAsia="仿宋_GB2312" w:cs="宋体"/>
          <w:b w:val="0"/>
          <w:bCs w:val="0"/>
          <w:kern w:val="0"/>
          <w:sz w:val="28"/>
          <w:szCs w:val="28"/>
          <w:lang w:val="en-US" w:eastAsia="zh-CN" w:bidi="ar"/>
        </w:rPr>
        <w:t>模型化、智能化的高附加值数据应用产品占比提高较大，占比由上期的8.4%提升至16.2%；数据报告类产品占比略有下滑，由上期的5.9%下降至3.7%；以算力、AI模型、解决方案等为代表的其他产品占比由上期的35.9%下降至25.1%。</w:t>
      </w:r>
    </w:p>
    <w:p w14:paraId="02DC3C1F">
      <w:pPr>
        <w:spacing w:after="0" w:line="300" w:lineRule="auto"/>
        <w:jc w:val="both"/>
        <w:rPr>
          <w:rFonts w:hint="eastAsia" w:ascii="仿宋_GB2312" w:hAnsi="仿宋" w:eastAsia="仿宋_GB2312"/>
          <w:sz w:val="24"/>
        </w:rPr>
      </w:pPr>
      <w:r>
        <w:rPr>
          <w:rFonts w:hint="eastAsia" w:ascii="仿宋_GB2312" w:hAnsi="仿宋" w:eastAsia="仿宋_GB2312"/>
          <w:sz w:val="24"/>
        </w:rPr>
        <w:drawing>
          <wp:inline distT="0" distB="0" distL="0" distR="0">
            <wp:extent cx="5274310" cy="1979930"/>
            <wp:effectExtent l="0" t="0" r="8890" b="1270"/>
            <wp:docPr id="66972477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C92714C">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图7 上架产品主要服务形态</w:t>
      </w:r>
    </w:p>
    <w:p w14:paraId="2CB98548">
      <w:pPr>
        <w:spacing w:after="0" w:line="300" w:lineRule="auto"/>
        <w:rPr>
          <w:rFonts w:hint="eastAsia" w:ascii="仿宋_GB2312" w:hAnsi="仿宋" w:eastAsia="仿宋_GB2312" w:cstheme="minorBidi"/>
          <w:b/>
          <w:bCs/>
          <w:kern w:val="2"/>
          <w:sz w:val="28"/>
          <w:szCs w:val="28"/>
          <w:lang w:val="en-US" w:eastAsia="zh-CN"/>
        </w:rPr>
      </w:pPr>
      <w:r>
        <w:rPr>
          <w:rFonts w:hint="eastAsia" w:ascii="仿宋_GB2312" w:hAnsi="仿宋" w:eastAsia="仿宋_GB2312"/>
          <w:sz w:val="21"/>
          <w:szCs w:val="21"/>
        </w:rPr>
        <w:t>注：产品类型分类，依据各平台自有分类标签进行统计后归纳；2.因特定数据产品可能适用于多种服务方式，按形态分类的产品数量加总与上架产品总量不等。2.归纳的数据产品形态划分依据山东数据交易流通协会发布的团标《数据产品登记管理规范》</w:t>
      </w:r>
    </w:p>
    <w:p w14:paraId="6EC87B1D">
      <w:pPr>
        <w:numPr>
          <w:ilvl w:val="0"/>
          <w:numId w:val="0"/>
        </w:num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bidi="ar-SA"/>
        </w:rPr>
        <w:t>4、</w:t>
      </w:r>
      <w:r>
        <w:rPr>
          <w:rFonts w:hint="eastAsia" w:ascii="仿宋_GB2312" w:hAnsi="仿宋" w:eastAsia="仿宋_GB2312" w:cstheme="minorBidi"/>
          <w:b/>
          <w:bCs/>
          <w:kern w:val="2"/>
          <w:sz w:val="28"/>
          <w:szCs w:val="28"/>
          <w:lang w:val="en-US" w:eastAsia="zh-CN"/>
        </w:rPr>
        <w:t>场内产品交易逐渐释放，但交易量尚不透明</w:t>
      </w:r>
    </w:p>
    <w:p w14:paraId="135F21C7">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主要数据交易场所大力提振场内数据交易，截至2024年中旬数据规模已有明显增长。</w:t>
      </w:r>
      <w:r>
        <w:rPr>
          <w:rFonts w:hint="eastAsia" w:ascii="仿宋_GB2312" w:hAnsi="仿宋" w:eastAsia="仿宋_GB2312" w:cs="宋体"/>
          <w:b w:val="0"/>
          <w:bCs w:val="0"/>
          <w:kern w:val="0"/>
          <w:sz w:val="28"/>
          <w:szCs w:val="28"/>
          <w:lang w:val="en-US" w:eastAsia="zh-CN" w:bidi="ar"/>
        </w:rPr>
        <w:t>如贵阳大数据交易所今年1-7月新增交易额达21.11亿元，已超过去年全年交易额；华东江苏大数据交易中心上架产品中90.3%已产生交易记录，交易量达18万次。</w:t>
      </w:r>
    </w:p>
    <w:p w14:paraId="16D7562A">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sz w:val="24"/>
        </w:rPr>
      </w:pPr>
      <w:r>
        <w:rPr>
          <w:rFonts w:hint="eastAsia" w:ascii="仿宋_GB2312" w:hAnsi="仿宋" w:eastAsia="仿宋_GB2312" w:cs="宋体"/>
          <w:b/>
          <w:bCs/>
          <w:kern w:val="0"/>
          <w:sz w:val="28"/>
          <w:szCs w:val="28"/>
          <w:lang w:val="en-US" w:eastAsia="zh-CN" w:bidi="ar"/>
        </w:rPr>
        <w:t>上架产品价格及频次的公示仍较少。</w:t>
      </w:r>
      <w:r>
        <w:rPr>
          <w:rFonts w:hint="eastAsia" w:ascii="仿宋_GB2312" w:hAnsi="仿宋" w:eastAsia="仿宋_GB2312" w:cs="宋体"/>
          <w:b w:val="0"/>
          <w:bCs w:val="0"/>
          <w:kern w:val="0"/>
          <w:sz w:val="28"/>
          <w:szCs w:val="28"/>
          <w:lang w:val="en-US" w:eastAsia="zh-CN" w:bidi="ar"/>
        </w:rPr>
        <w:t>截至2024年8月，仅9家数所可查看具体产品交易情况，且对比各数所公示的场内交易情况，数据难以匹配，可见尚有大量场内交易未在平台公示。如深圳数据交易所截至2024年3月累计交易额已达83.85亿元，但上架的数据产品中有交易量的仅一个。</w:t>
      </w:r>
    </w:p>
    <w:p w14:paraId="0FE52E04">
      <w:pPr>
        <w:numPr>
          <w:ilvl w:val="0"/>
          <w:numId w:val="0"/>
        </w:numPr>
        <w:rPr>
          <w:rFonts w:hint="eastAsia" w:ascii="仿宋_GB2312" w:hAnsi="仿宋" w:eastAsia="仿宋_GB2312"/>
          <w:sz w:val="24"/>
        </w:rPr>
      </w:pPr>
      <w:r>
        <w:rPr>
          <w:rFonts w:hint="eastAsia" w:ascii="仿宋_GB2312" w:hAnsi="仿宋" w:eastAsia="仿宋_GB2312"/>
          <w:sz w:val="24"/>
        </w:rPr>
        <w:drawing>
          <wp:inline distT="0" distB="0" distL="0" distR="0">
            <wp:extent cx="5274310" cy="2159635"/>
            <wp:effectExtent l="0" t="0" r="8890" b="12065"/>
            <wp:docPr id="727453976"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B118DDA">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default"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图8 交易产品数量及次数</w:t>
      </w:r>
    </w:p>
    <w:p w14:paraId="245D5939">
      <w:pPr>
        <w:pStyle w:val="3"/>
        <w:widowControl/>
        <w:spacing w:before="0" w:beforeAutospacing="0" w:after="0" w:afterAutospacing="0"/>
        <w:ind w:firstLine="640" w:firstLineChars="200"/>
        <w:jc w:val="left"/>
        <w:outlineLvl w:val="3"/>
        <w:rPr>
          <w:rFonts w:hint="eastAsia" w:ascii="黑体" w:hAnsi="黑体" w:eastAsia="黑体" w:cstheme="minorBidi"/>
          <w:b w:val="0"/>
          <w:bCs w:val="0"/>
          <w:kern w:val="2"/>
          <w:sz w:val="32"/>
          <w:szCs w:val="32"/>
          <w:lang w:val="en-US" w:eastAsia="zh-CN" w:bidi="ar-SA"/>
        </w:rPr>
      </w:pPr>
      <w:r>
        <w:rPr>
          <w:rFonts w:hint="eastAsia" w:ascii="黑体" w:hAnsi="黑体" w:eastAsia="黑体" w:cstheme="minorBidi"/>
          <w:b w:val="0"/>
          <w:bCs w:val="0"/>
          <w:kern w:val="2"/>
          <w:sz w:val="32"/>
          <w:szCs w:val="32"/>
          <w:lang w:val="en-US" w:eastAsia="zh-CN" w:bidi="ar-SA"/>
        </w:rPr>
        <w:t xml:space="preserve">三、入驻数商情况 </w:t>
      </w:r>
    </w:p>
    <w:p w14:paraId="40804021">
      <w:pPr>
        <w:ind w:firstLine="562" w:firstLineChars="200"/>
        <w:rPr>
          <w:rFonts w:hint="default"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1、数据供应商入驻量井喷，区域集群化趋势显现</w:t>
      </w:r>
    </w:p>
    <w:p w14:paraId="35D4E9E4">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数据供应商广泛入驻各大数据交易所。</w:t>
      </w:r>
      <w:r>
        <w:rPr>
          <w:rFonts w:hint="eastAsia" w:ascii="仿宋_GB2312" w:hAnsi="仿宋" w:eastAsia="仿宋_GB2312" w:cs="宋体"/>
          <w:b w:val="0"/>
          <w:bCs w:val="0"/>
          <w:kern w:val="0"/>
          <w:sz w:val="28"/>
          <w:szCs w:val="28"/>
          <w:lang w:val="en-US" w:eastAsia="zh-CN" w:bidi="ar"/>
        </w:rPr>
        <w:t>截至2024年8月底，各数所入驻数据供应商总数跃升至1921家，较今年1月份增幅达到66%。同时，</w:t>
      </w:r>
      <w:r>
        <w:rPr>
          <w:rFonts w:hint="eastAsia" w:ascii="仿宋_GB2312" w:hAnsi="仿宋" w:eastAsia="仿宋_GB2312" w:cs="宋体"/>
          <w:b/>
          <w:bCs/>
          <w:kern w:val="0"/>
          <w:sz w:val="28"/>
          <w:szCs w:val="28"/>
          <w:lang w:val="en-US" w:eastAsia="zh-CN" w:bidi="ar"/>
        </w:rPr>
        <w:t>数据服务版图持续扩张，</w:t>
      </w:r>
      <w:r>
        <w:rPr>
          <w:rFonts w:hint="eastAsia" w:ascii="仿宋_GB2312" w:hAnsi="仿宋" w:eastAsia="仿宋_GB2312" w:cs="宋体"/>
          <w:b w:val="0"/>
          <w:bCs w:val="0"/>
          <w:kern w:val="0"/>
          <w:sz w:val="28"/>
          <w:szCs w:val="28"/>
          <w:lang w:val="en-US" w:eastAsia="zh-CN" w:bidi="ar"/>
        </w:rPr>
        <w:t>数据供应商覆盖城市由年初的83个跃升至131个，新增48城。此外，</w:t>
      </w:r>
      <w:r>
        <w:rPr>
          <w:rFonts w:hint="eastAsia" w:ascii="仿宋_GB2312" w:hAnsi="仿宋" w:eastAsia="仿宋_GB2312" w:cs="宋体"/>
          <w:b/>
          <w:bCs/>
          <w:kern w:val="0"/>
          <w:sz w:val="28"/>
          <w:szCs w:val="28"/>
          <w:lang w:val="en-US" w:eastAsia="zh-CN" w:bidi="ar"/>
        </w:rPr>
        <w:t>数据供应商呈现出显著的区域集群化发展特征</w:t>
      </w:r>
      <w:r>
        <w:rPr>
          <w:rFonts w:hint="eastAsia" w:ascii="仿宋_GB2312" w:hAnsi="仿宋" w:eastAsia="仿宋_GB2312" w:cs="宋体"/>
          <w:b w:val="0"/>
          <w:bCs w:val="0"/>
          <w:kern w:val="0"/>
          <w:sz w:val="28"/>
          <w:szCs w:val="28"/>
          <w:lang w:val="en-US" w:eastAsia="zh-CN" w:bidi="ar"/>
        </w:rPr>
        <w:t>，北京、沪苏杭为代表的长三角、筑渝蓉为代表的西部城市圈及深穗海口为代表的泛珠三角成为数据供应商主要聚集地，汇聚已知的65.2%的数据供应商，提供数据产品19947个，占上架数据产品总数75.3%。</w:t>
      </w:r>
    </w:p>
    <w:p w14:paraId="4F28BE58">
      <w:pPr>
        <w:rPr>
          <w:rFonts w:hint="eastAsia" w:ascii="仿宋_GB2312" w:hAnsi="仿宋" w:eastAsia="仿宋_GB2312" w:cs="宋体"/>
          <w:b w:val="0"/>
          <w:bCs w:val="0"/>
          <w:kern w:val="0"/>
          <w:sz w:val="28"/>
          <w:szCs w:val="28"/>
          <w:lang w:val="en-US" w:eastAsia="zh-CN" w:bidi="ar"/>
        </w:rPr>
      </w:pPr>
      <w:r>
        <w:drawing>
          <wp:inline distT="0" distB="0" distL="0" distR="0">
            <wp:extent cx="5582285" cy="3134995"/>
            <wp:effectExtent l="0" t="0" r="5715" b="1905"/>
            <wp:docPr id="57096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564"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82285" cy="3134995"/>
                    </a:xfrm>
                    <a:prstGeom prst="rect">
                      <a:avLst/>
                    </a:prstGeom>
                    <a:noFill/>
                    <a:ln>
                      <a:noFill/>
                    </a:ln>
                  </pic:spPr>
                </pic:pic>
              </a:graphicData>
            </a:graphic>
          </wp:inline>
        </w:drawing>
      </w:r>
    </w:p>
    <w:p w14:paraId="1D74F420">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4"/>
          <w:szCs w:val="24"/>
          <w:lang w:val="en-US" w:eastAsia="zh-CN" w:bidi="ar"/>
        </w:rPr>
        <w:t>图9 2024年8月我国入驻数所的数据供应商及供给产品情况</w:t>
      </w:r>
    </w:p>
    <w:p w14:paraId="7A4E9028">
      <w:pPr>
        <w:spacing w:after="0" w:line="300" w:lineRule="auto"/>
        <w:jc w:val="right"/>
        <w:rPr>
          <w:rFonts w:hint="eastAsia" w:ascii="仿宋_GB2312" w:hAnsi="仿宋" w:eastAsia="仿宋_GB2312"/>
          <w:sz w:val="21"/>
          <w:szCs w:val="21"/>
          <w:lang w:val="en-US" w:eastAsia="zh-CN"/>
        </w:rPr>
      </w:pPr>
      <w:r>
        <w:rPr>
          <w:rFonts w:hint="eastAsia" w:ascii="仿宋_GB2312" w:hAnsi="仿宋" w:eastAsia="仿宋_GB2312"/>
          <w:sz w:val="21"/>
          <w:szCs w:val="21"/>
          <w:lang w:val="en-US" w:eastAsia="zh-CN"/>
        </w:rPr>
        <w:t>注：苏州、无锡统计口径包含其代管县级市</w:t>
      </w:r>
    </w:p>
    <w:p w14:paraId="095283A0">
      <w:pPr>
        <w:jc w:val="both"/>
        <w:rPr>
          <w:rFonts w:hint="default" w:ascii="微软雅黑" w:hAnsi="微软雅黑" w:eastAsia="微软雅黑" w:cs="微软雅黑"/>
          <w:b w:val="0"/>
          <w:bCs w:val="0"/>
          <w:kern w:val="0"/>
          <w:sz w:val="16"/>
          <w:szCs w:val="16"/>
          <w:lang w:val="en-US" w:eastAsia="zh-CN" w:bidi="ar"/>
        </w:rPr>
      </w:pPr>
    </w:p>
    <w:p w14:paraId="6320F96F">
      <w:pPr>
        <w:numPr>
          <w:ilvl w:val="0"/>
          <w:numId w:val="1"/>
        </w:num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数据供应商异地服务情况成常态</w:t>
      </w:r>
    </w:p>
    <w:p w14:paraId="3DF882E5">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统计的1921家数据供应商中，有56.3%的数商提供异地服务。</w:t>
      </w:r>
      <w:r>
        <w:rPr>
          <w:rFonts w:hint="eastAsia" w:ascii="仿宋_GB2312" w:hAnsi="仿宋" w:eastAsia="仿宋_GB2312" w:cs="宋体"/>
          <w:b w:val="0"/>
          <w:bCs w:val="0"/>
          <w:kern w:val="0"/>
          <w:sz w:val="28"/>
          <w:szCs w:val="28"/>
          <w:lang w:val="en-US" w:eastAsia="zh-CN" w:bidi="ar"/>
        </w:rPr>
        <w:t>27家公布数据供应商的数所中，有14家数所来源于异地的产品过半，有65.5%的数据产品由非交易平台所在地的企业供给，较今年1月初（55.0%）增长10.5pp。有16家数所入驻的异地数商过半。</w:t>
      </w:r>
    </w:p>
    <w:p w14:paraId="7CC20DDA">
      <w:pPr>
        <w:numPr>
          <w:ilvl w:val="0"/>
          <w:numId w:val="0"/>
        </w:numPr>
        <w:rPr>
          <w:rFonts w:hint="eastAsia" w:ascii="仿宋_GB2312" w:hAnsi="仿宋" w:eastAsia="仿宋_GB2312" w:cstheme="minorBidi"/>
          <w:b/>
          <w:bCs/>
          <w:kern w:val="2"/>
          <w:sz w:val="28"/>
          <w:szCs w:val="28"/>
          <w:shd w:val="clear"/>
          <w:lang w:val="en-US" w:eastAsia="zh-CN"/>
        </w:rPr>
      </w:pPr>
      <w:r>
        <w:rPr>
          <w:rFonts w:hint="eastAsia" w:ascii="仿宋_GB2312" w:hAnsi="仿宋" w:eastAsia="仿宋_GB2312" w:cstheme="minorBidi"/>
          <w:b/>
          <w:bCs/>
          <w:kern w:val="2"/>
          <w:sz w:val="28"/>
          <w:szCs w:val="28"/>
          <w:shd w:val="clear"/>
          <w:lang w:val="en-US" w:eastAsia="zh-CN"/>
        </w:rPr>
        <w:drawing>
          <wp:inline distT="0" distB="0" distL="114300" distR="114300">
            <wp:extent cx="5778500" cy="4195445"/>
            <wp:effectExtent l="0" t="0" r="0" b="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3CD60A6">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图10 各数所入驻数商数量及数据产品来源</w:t>
      </w:r>
    </w:p>
    <w:p w14:paraId="1F142D8F">
      <w:pPr>
        <w:numPr>
          <w:ilvl w:val="0"/>
          <w:numId w:val="1"/>
        </w:num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少数核心数商主导数据市场，</w:t>
      </w:r>
      <w:r>
        <w:rPr>
          <w:rFonts w:hint="default" w:ascii="仿宋_GB2312" w:hAnsi="仿宋" w:eastAsia="仿宋_GB2312" w:cstheme="minorBidi"/>
          <w:b/>
          <w:bCs/>
          <w:kern w:val="2"/>
          <w:sz w:val="28"/>
          <w:szCs w:val="28"/>
          <w:lang w:val="en-US" w:eastAsia="zh-CN"/>
        </w:rPr>
        <w:t>多地上架难题待解</w:t>
      </w:r>
    </w:p>
    <w:p w14:paraId="0646C164">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default"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数据产品市场呈现鲜明“二八定律”</w:t>
      </w:r>
      <w:r>
        <w:rPr>
          <w:rFonts w:hint="eastAsia" w:ascii="仿宋_GB2312" w:hAnsi="仿宋" w:eastAsia="仿宋_GB2312" w:cs="宋体"/>
          <w:b w:val="0"/>
          <w:bCs w:val="0"/>
          <w:kern w:val="0"/>
          <w:sz w:val="28"/>
          <w:szCs w:val="28"/>
          <w:lang w:val="en-US" w:eastAsia="zh-CN" w:bidi="ar"/>
        </w:rPr>
        <w:t>，上架产品量前20%的数商贡献数所超八成数据产品，其中Top10的数商尤为突出，以7327个数据产品，占据数据交易市场已上架产品27.7%份额。</w:t>
      </w:r>
    </w:p>
    <w:p w14:paraId="376C7BEE">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t>此外，受限于跨区域数据流通交易的一体化服务能力不足，较多数据交易所尚未实现数据产品“一地上架，全国互认”，同一数据供应商的同一产品需分别在多地重复进行合规评估等一系列上架流程，导致当前</w:t>
      </w:r>
      <w:r>
        <w:rPr>
          <w:rFonts w:hint="eastAsia" w:ascii="仿宋_GB2312" w:hAnsi="仿宋" w:eastAsia="仿宋_GB2312" w:cs="宋体"/>
          <w:b/>
          <w:bCs/>
          <w:kern w:val="0"/>
          <w:sz w:val="28"/>
          <w:szCs w:val="28"/>
          <w:lang w:val="en-US" w:eastAsia="zh-CN" w:bidi="ar"/>
        </w:rPr>
        <w:t>参与多数所服务的供应商仍较少</w:t>
      </w:r>
      <w:r>
        <w:rPr>
          <w:rFonts w:hint="eastAsia" w:ascii="仿宋_GB2312" w:hAnsi="仿宋" w:eastAsia="仿宋_GB2312" w:cs="宋体"/>
          <w:b w:val="0"/>
          <w:bCs w:val="0"/>
          <w:kern w:val="0"/>
          <w:sz w:val="28"/>
          <w:szCs w:val="28"/>
          <w:lang w:val="en-US" w:eastAsia="zh-CN" w:bidi="ar"/>
        </w:rPr>
        <w:t>，仅有286家供应商（占比14.9%）的产品在2家及以上的数所上架。</w:t>
      </w:r>
    </w:p>
    <w:p w14:paraId="2768CFD4">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4、运营商与信息中介为主的集团型企业广泛参与并深耕成熟交易所</w:t>
      </w:r>
    </w:p>
    <w:p w14:paraId="1EDE4863">
      <w:pPr>
        <w:keepNext w:val="0"/>
        <w:keepLines w:val="0"/>
        <w:pageBreakBefore w:val="0"/>
        <w:widowControl/>
        <w:suppressLineNumbers w:val="0"/>
        <w:kinsoku/>
        <w:wordWrap/>
        <w:overflowPunct/>
        <w:topLinePunct w:val="0"/>
        <w:autoSpaceDE/>
        <w:autoSpaceDN/>
        <w:bidi w:val="0"/>
        <w:adjustRightInd/>
        <w:snapToGrid/>
        <w:ind w:firstLine="562"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bCs/>
          <w:kern w:val="0"/>
          <w:sz w:val="28"/>
          <w:szCs w:val="28"/>
          <w:lang w:val="en-US" w:eastAsia="zh-CN" w:bidi="ar"/>
        </w:rPr>
        <w:t>运营商凭借多个专业数据服务型子公司与遍布全国的省分公司，深度融入全国数据交易市场，</w:t>
      </w:r>
      <w:r>
        <w:rPr>
          <w:rFonts w:hint="eastAsia" w:ascii="仿宋_GB2312" w:hAnsi="仿宋" w:eastAsia="仿宋_GB2312" w:cs="宋体"/>
          <w:b w:val="0"/>
          <w:bCs w:val="0"/>
          <w:kern w:val="0"/>
          <w:sz w:val="28"/>
          <w:szCs w:val="28"/>
          <w:lang w:val="en-US" w:eastAsia="zh-CN" w:bidi="ar"/>
        </w:rPr>
        <w:t>其中电信、移动、联通分别有37、27、7家子公司参与，分别入驻14、10、7家数所，显著推动数据交易流通。同时，</w:t>
      </w:r>
      <w:r>
        <w:rPr>
          <w:rFonts w:hint="eastAsia" w:ascii="仿宋_GB2312" w:hAnsi="仿宋" w:eastAsia="仿宋_GB2312" w:cs="宋体"/>
          <w:b/>
          <w:bCs/>
          <w:kern w:val="0"/>
          <w:sz w:val="28"/>
          <w:szCs w:val="28"/>
          <w:lang w:val="en-US" w:eastAsia="zh-CN" w:bidi="ar"/>
        </w:rPr>
        <w:t>信息中介企业如天眼查、企查查等，也以旗下子公司为桥梁，积极在多地数所上架丰富产品。</w:t>
      </w:r>
    </w:p>
    <w:p w14:paraId="5052B784">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t>此外，</w:t>
      </w:r>
      <w:r>
        <w:rPr>
          <w:rFonts w:hint="eastAsia" w:ascii="仿宋_GB2312" w:hAnsi="仿宋" w:eastAsia="仿宋_GB2312" w:cs="宋体"/>
          <w:b/>
          <w:bCs/>
          <w:kern w:val="0"/>
          <w:sz w:val="28"/>
          <w:szCs w:val="28"/>
          <w:lang w:val="en-US" w:eastAsia="zh-CN" w:bidi="ar"/>
        </w:rPr>
        <w:t>集团型企业多聚焦于发展较为成熟的大型数交所入驻</w:t>
      </w:r>
      <w:r>
        <w:rPr>
          <w:rFonts w:hint="eastAsia" w:ascii="仿宋_GB2312" w:hAnsi="仿宋" w:eastAsia="仿宋_GB2312" w:cs="宋体"/>
          <w:b w:val="0"/>
          <w:bCs w:val="0"/>
          <w:kern w:val="0"/>
          <w:sz w:val="28"/>
          <w:szCs w:val="28"/>
          <w:lang w:val="en-US" w:eastAsia="zh-CN" w:bidi="ar"/>
        </w:rPr>
        <w:t>，以电信、移动为例，其在上架产品数Top3的西部、广州、贵阳数交所均有入驻，且上架产品较多。</w:t>
      </w:r>
    </w:p>
    <w:p w14:paraId="4E91E8F0">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r>
        <w:rPr>
          <w:sz w:val="28"/>
        </w:rPr>
        <mc:AlternateContent>
          <mc:Choice Requires="wpg">
            <w:drawing>
              <wp:anchor distT="0" distB="0" distL="114300" distR="114300" simplePos="0" relativeHeight="251665408" behindDoc="0" locked="0" layoutInCell="1" allowOverlap="1">
                <wp:simplePos x="0" y="0"/>
                <wp:positionH relativeFrom="column">
                  <wp:posOffset>-31115</wp:posOffset>
                </wp:positionH>
                <wp:positionV relativeFrom="paragraph">
                  <wp:posOffset>93345</wp:posOffset>
                </wp:positionV>
                <wp:extent cx="5215890" cy="1805940"/>
                <wp:effectExtent l="0" t="0" r="3810" b="10160"/>
                <wp:wrapNone/>
                <wp:docPr id="33" name="组合 33"/>
                <wp:cNvGraphicFramePr/>
                <a:graphic xmlns:a="http://schemas.openxmlformats.org/drawingml/2006/main">
                  <a:graphicData uri="http://schemas.microsoft.com/office/word/2010/wordprocessingGroup">
                    <wpg:wgp>
                      <wpg:cNvGrpSpPr/>
                      <wpg:grpSpPr>
                        <a:xfrm>
                          <a:off x="0" y="0"/>
                          <a:ext cx="5215890" cy="1805940"/>
                          <a:chOff x="12940" y="62298"/>
                          <a:chExt cx="8214" cy="2844"/>
                        </a:xfrm>
                      </wpg:grpSpPr>
                      <wpg:grpSp>
                        <wpg:cNvPr id="25" name="组合 25"/>
                        <wpg:cNvGrpSpPr/>
                        <wpg:grpSpPr>
                          <a:xfrm>
                            <a:off x="12940" y="62298"/>
                            <a:ext cx="8214" cy="2844"/>
                            <a:chOff x="2378" y="62333"/>
                            <a:chExt cx="9728" cy="2773"/>
                          </a:xfrm>
                        </wpg:grpSpPr>
                        <wpg:graphicFrame>
                          <wpg:cNvPr id="21" name="图表 21"/>
                          <wpg:cNvFrPr/>
                          <wpg:xfrm>
                            <a:off x="2378" y="62350"/>
                            <a:ext cx="4878" cy="2756"/>
                          </wpg:xfrm>
                          <a:graphic>
                            <a:graphicData uri="http://schemas.openxmlformats.org/drawingml/2006/chart">
                              <c:chart xmlns:c="http://schemas.openxmlformats.org/drawingml/2006/chart" xmlns:r="http://schemas.openxmlformats.org/officeDocument/2006/relationships" r:id="rId16"/>
                            </a:graphicData>
                          </a:graphic>
                        </wpg:graphicFrame>
                        <wpg:graphicFrame>
                          <wpg:cNvPr id="23" name="图表 23"/>
                          <wpg:cNvFrPr/>
                          <wpg:xfrm>
                            <a:off x="7228" y="62333"/>
                            <a:ext cx="4878" cy="2756"/>
                          </wpg:xfrm>
                          <a:graphic>
                            <a:graphicData uri="http://schemas.openxmlformats.org/drawingml/2006/chart">
                              <c:chart xmlns:c="http://schemas.openxmlformats.org/drawingml/2006/chart" xmlns:r="http://schemas.openxmlformats.org/officeDocument/2006/relationships" r:id="rId17"/>
                            </a:graphicData>
                          </a:graphic>
                        </wpg:graphicFrame>
                      </wpg:grpSp>
                      <wpg:grpSp>
                        <wpg:cNvPr id="26" name="组合 26"/>
                        <wpg:cNvGrpSpPr/>
                        <wpg:grpSpPr>
                          <a:xfrm>
                            <a:off x="16746" y="62429"/>
                            <a:ext cx="338" cy="415"/>
                            <a:chOff x="3717" y="65909"/>
                            <a:chExt cx="706" cy="865"/>
                          </a:xfrm>
                        </wpg:grpSpPr>
                        <pic:pic xmlns:pic="http://schemas.openxmlformats.org/drawingml/2006/picture">
                          <pic:nvPicPr>
                            <pic:cNvPr id="29" name="图片 28"/>
                            <pic:cNvPicPr>
                              <a:picLocks noChangeAspect="1"/>
                            </pic:cNvPicPr>
                          </pic:nvPicPr>
                          <pic:blipFill>
                            <a:blip r:embed="rId18" cstate="print">
                              <a:extLst>
                                <a:ext uri="{28A0092B-C50C-407E-A947-70E740481C1C}">
                                  <a14:useLocalDpi xmlns:a14="http://schemas.microsoft.com/office/drawing/2010/main" val="0"/>
                                </a:ext>
                              </a:extLst>
                            </a:blip>
                            <a:srcRect r="69064"/>
                            <a:stretch>
                              <a:fillRect/>
                            </a:stretch>
                          </pic:blipFill>
                          <pic:spPr>
                            <a:xfrm>
                              <a:off x="3787" y="65909"/>
                              <a:ext cx="566" cy="610"/>
                            </a:xfrm>
                            <a:prstGeom prst="rect">
                              <a:avLst/>
                            </a:prstGeom>
                          </pic:spPr>
                        </pic:pic>
                        <pic:pic xmlns:pic="http://schemas.openxmlformats.org/drawingml/2006/picture">
                          <pic:nvPicPr>
                            <pic:cNvPr id="30" name="图片 29"/>
                            <pic:cNvPicPr>
                              <a:picLocks noChangeAspect="1"/>
                            </pic:cNvPicPr>
                          </pic:nvPicPr>
                          <pic:blipFill>
                            <a:blip r:embed="rId19" cstate="print">
                              <a:extLst>
                                <a:ext uri="{28A0092B-C50C-407E-A947-70E740481C1C}">
                                  <a14:useLocalDpi xmlns:a14="http://schemas.microsoft.com/office/drawing/2010/main" val="0"/>
                                </a:ext>
                              </a:extLst>
                            </a:blip>
                            <a:srcRect l="30683"/>
                            <a:stretch>
                              <a:fillRect/>
                            </a:stretch>
                          </pic:blipFill>
                          <pic:spPr>
                            <a:xfrm>
                              <a:off x="3717" y="66434"/>
                              <a:ext cx="707" cy="340"/>
                            </a:xfrm>
                            <a:prstGeom prst="rect">
                              <a:avLst/>
                            </a:prstGeom>
                          </pic:spPr>
                        </pic:pic>
                      </wpg:grpSp>
                      <pic:pic xmlns:pic="http://schemas.openxmlformats.org/drawingml/2006/picture">
                        <pic:nvPicPr>
                          <pic:cNvPr id="28" name="图片 15" descr="徽标, 公司名称&#10;&#10;描述已自动生成"/>
                          <pic:cNvPicPr>
                            <a:picLocks noChangeAspect="1"/>
                          </pic:cNvPicPr>
                        </pic:nvPicPr>
                        <pic:blipFill>
                          <a:blip r:embed="rId20">
                            <a:extLst>
                              <a:ext uri="{BEBA8EAE-BF5A-486C-A8C5-ECC9F3942E4B}">
                                <a14:imgProps xmlns:a14="http://schemas.microsoft.com/office/drawing/2010/main">
                                  <a14:imgLayer r:embed="rId21">
                                    <a14:imgEffect>
                                      <a14:backgroundRemoval t="8367" b="93227" l="9962" r="89272">
                                        <a14:foregroundMark x1="45977" y1="70518" x2="45977" y2="0"/>
                                        <a14:foregroundMark x1="49425" y1="8367" x2="49425" y2="0"/>
                                        <a14:foregroundMark x1="22222" y1="89243" x2="22222" y2="0"/>
                                        <a14:foregroundMark x1="18008" y1="86853" x2="18008" y2="0"/>
                                        <a14:foregroundMark x1="16858" y1="72908" x2="18008" y2="0"/>
                                        <a14:foregroundMark x1="54406" y1="71315" x2="54406" y2="0"/>
                                        <a14:foregroundMark x1="81609" y1="67729" x2="81609" y2="0"/>
                                        <a14:foregroundMark x1="85824" y1="64542" x2="85824" y2="0"/>
                                        <a14:foregroundMark x1="79693" y1="61753" x2="79693" y2="0"/>
                                        <a14:foregroundMark x1="38697" y1="68526" x2="38697" y2="0"/>
                                        <a14:foregroundMark x1="51724" y1="85259" x2="51724" y2="0"/>
                                        <a14:foregroundMark x1="64368" y1="88048" x2="64368" y2="0"/>
                                        <a14:foregroundMark x1="72414" y1="88048" x2="72414" y2="0"/>
                                        <a14:foregroundMark x1="83908" y1="87251" x2="83908" y2="0"/>
                                        <a14:foregroundMark x1="88123" y1="87649" x2="88123" y2="0"/>
                                        <a14:foregroundMark x1="80460" y1="89243" x2="80460" y2="0"/>
                                        <a14:foregroundMark x1="86207" y1="93227" x2="86207" y2="0"/>
                                        <a14:foregroundMark x1="41762" y1="90438" x2="41762" y2="0"/>
                                        <a14:foregroundMark x1="37931" y1="89641" x2="37931" y2="0"/>
                                        <a14:foregroundMark x1="29885" y1="89641" x2="29885" y2="0"/>
                                        <a14:foregroundMark x1="29885" y1="84861" x2="29885" y2="0"/>
                                        <a14:foregroundMark x1="65134" y1="70120" x2="65134" y2="0"/>
                                        <a14:foregroundMark x1="80077" y1="85259" x2="80077" y2="0"/>
                                        <a14:foregroundMark x1="56322" y1="34263" x2="56322" y2="0"/>
                                        <a14:foregroundMark x1="61303" y1="38247" x2="61303" y2="0"/>
                                        <a14:foregroundMark x1="52490" y1="13546" x2="52490" y2="0"/>
                                        <a14:backgroundMark x1="65900" y1="92032" x2="65900" y2="0"/>
                                        <a14:backgroundMark x1="42146" y1="92829" x2="42146" y2="0"/>
                                        <a14:backgroundMark x1="89272" y1="88845" x2="89272" y2="0"/>
                                        <a14:backgroundMark x1="50958" y1="18725" x2="50958" y2="0"/>
                                        <a14:backgroundMark x1="52874" y1="33068" x2="52874" y2="0"/>
                                      </a14:backgroundRemoval>
                                    </a14:imgEffect>
                                  </a14:imgLayer>
                                </a14:imgProps>
                              </a:ext>
                            </a:extLst>
                          </a:blip>
                          <a:stretch>
                            <a:fillRect/>
                          </a:stretch>
                        </pic:blipFill>
                        <pic:spPr>
                          <a:xfrm>
                            <a:off x="16660" y="62898"/>
                            <a:ext cx="475" cy="457"/>
                          </a:xfrm>
                          <a:prstGeom prst="rect">
                            <a:avLst/>
                          </a:prstGeom>
                        </pic:spPr>
                      </pic:pic>
                      <pic:pic xmlns:pic="http://schemas.openxmlformats.org/drawingml/2006/picture">
                        <pic:nvPicPr>
                          <pic:cNvPr id="31" name="图片 17" descr="徽标, 公司名称&#10;&#10;描述已自动生成"/>
                          <pic:cNvPicPr>
                            <a:picLocks noChangeAspect="1"/>
                          </pic:cNvPicPr>
                        </pic:nvPicPr>
                        <pic:blipFill>
                          <a:blip r:embed="rId22">
                            <a:extLst>
                              <a:ext uri="{BEBA8EAE-BF5A-486C-A8C5-ECC9F3942E4B}">
                                <a14:imgProps xmlns:a14="http://schemas.microsoft.com/office/drawing/2010/main">
                                  <a14:imgLayer r:embed="rId23">
                                    <a14:imgEffect>
                                      <a14:backgroundRemoval t="10000" b="90000" l="10000" r="90000">
                                        <a14:foregroundMark x1="20253" y1="56970" x2="20253" y2="0"/>
                                        <a14:foregroundMark x1="21097" y1="63939" x2="21097" y2="0"/>
                                        <a14:foregroundMark x1="75738" y1="63030" x2="75738" y2="0"/>
                                        <a14:foregroundMark x1="75738" y1="60909" x2="75738" y2="0"/>
                                        <a14:foregroundMark x1="62236" y1="62727" x2="62236" y2="0"/>
                                        <a14:foregroundMark x1="58861" y1="36667" x2="58861" y2="0"/>
                                        <a14:foregroundMark x1="77215" y1="34242" x2="77215" y2="0"/>
                                        <a14:foregroundMark x1="29536" y1="55455" x2="29536" y2="0"/>
                                        <a14:foregroundMark x1="27004" y1="53333" x2="27004" y2="0"/>
                                        <a14:foregroundMark x1="29114" y1="47576" x2="29114" y2="0"/>
                                        <a14:foregroundMark x1="31435" y1="50606" x2="31435" y2="0"/>
                                        <a14:foregroundMark x1="38608" y1="50606" x2="38608" y2="0"/>
                                        <a14:foregroundMark x1="43038" y1="62424" x2="43038" y2="0"/>
                                        <a14:foregroundMark x1="40506" y1="63030" x2="40506" y2="0"/>
                                        <a14:foregroundMark x1="35021" y1="62121" x2="35021" y2="0"/>
                                        <a14:foregroundMark x1="29536" y1="62121" x2="29536" y2="0"/>
                                        <a14:foregroundMark x1="29536" y1="59697" x2="29536" y2="0"/>
                                        <a14:foregroundMark x1="26793" y1="62424" x2="26793" y2="0"/>
                                        <a14:foregroundMark x1="51899" y1="61515" x2="51899" y2="0"/>
                                        <a14:foregroundMark x1="65190" y1="60000" x2="65190" y2="0"/>
                                        <a14:foregroundMark x1="68354" y1="60000" x2="68354" y2="0"/>
                                        <a14:foregroundMark x1="72363" y1="61818" x2="72363" y2="0"/>
                                        <a14:foregroundMark x1="78903" y1="63939" x2="78903" y2="0"/>
                                        <a14:backgroundMark x1="49367" y1="48485" x2="49367" y2="0"/>
                                        <a14:backgroundMark x1="56540" y1="46061" x2="56540" y2="0"/>
                                        <a14:backgroundMark x1="62236" y1="34545" x2="62236" y2="0"/>
                                        <a14:backgroundMark x1="56118" y1="25758" x2="56118" y2="0"/>
                                        <a14:backgroundMark x1="67511" y1="28485" x2="67511" y2="0"/>
                                        <a14:backgroundMark x1="76160" y1="25152" x2="76160" y2="0"/>
                                        <a14:backgroundMark x1="66667" y1="16061" x2="66667" y2="0"/>
                                        <a14:backgroundMark x1="71730" y1="22424" x2="71730" y2="0"/>
                                        <a14:backgroundMark x1="62236" y1="22727" x2="62236" y2="0"/>
                                        <a14:backgroundMark x1="66667" y1="28182" x2="66667" y2="0"/>
                                        <a14:backgroundMark x1="68776" y1="27879" x2="68776" y2="0"/>
                                        <a14:backgroundMark x1="69620" y1="26061" x2="69620" y2="0"/>
                                        <a14:backgroundMark x1="70675" y1="25152" x2="70675" y2="0"/>
                                        <a14:backgroundMark x1="71097" y1="33333" x2="71097" y2="0"/>
                                        <a14:backgroundMark x1="67511" y1="40606" x2="67511" y2="0"/>
                                        <a14:backgroundMark x1="61814" y1="47273" x2="61814" y2="0"/>
                                        <a14:backgroundMark x1="63924" y1="43333" x2="63924" y2="0"/>
                                        <a14:backgroundMark x1="70042" y1="44545" x2="70042" y2="0"/>
                                        <a14:backgroundMark x1="52532" y1="34545" x2="52532" y2="0"/>
                                        <a14:backgroundMark x1="80802" y1="33939" x2="80802" y2="0"/>
                                        <a14:backgroundMark x1="56962" y1="63939" x2="56962" y2="0"/>
                                        <a14:backgroundMark x1="78270" y1="67273" x2="78270" y2="0"/>
                                        <a14:backgroundMark x1="80169" y1="66364" x2="80169" y2="0"/>
                                        <a14:backgroundMark x1="29536" y1="60909" x2="29536" y2="0"/>
                                        <a14:backgroundMark x1="68565" y1="66061" x2="68565" y2="0"/>
                                        <a14:backgroundMark x1="68776" y1="63939" x2="68776" y2="0"/>
                                        <a14:backgroundMark x1="68987" y1="65152" x2="68987" y2="0"/>
                                        <a14:backgroundMark x1="78270" y1="63333" x2="78270" y2="0"/>
                                        <a14:backgroundMark x1="80169" y1="63333" x2="80169" y2="0"/>
                                        <a14:backgroundMark x1="80169" y1="64545" x2="80169" y2="0"/>
                                        <a14:backgroundMark x1="78270" y1="64545" x2="78270" y2="0"/>
                                      </a14:backgroundRemoval>
                                    </a14:imgEffect>
                                  </a14:imgLayer>
                                </a14:imgProps>
                              </a:ext>
                            </a:extLst>
                          </a:blip>
                          <a:stretch>
                            <a:fillRect/>
                          </a:stretch>
                        </pic:blipFill>
                        <pic:spPr>
                          <a:xfrm>
                            <a:off x="16615" y="63437"/>
                            <a:ext cx="587" cy="409"/>
                          </a:xfrm>
                          <a:prstGeom prst="rect">
                            <a:avLst/>
                          </a:prstGeom>
                        </pic:spPr>
                      </pic:pic>
                      <pic:pic xmlns:pic="http://schemas.openxmlformats.org/drawingml/2006/picture">
                        <pic:nvPicPr>
                          <pic:cNvPr id="12" name="图片 11"/>
                          <pic:cNvPicPr>
                            <a:picLocks noChangeAspect="1"/>
                          </pic:cNvPicPr>
                        </pic:nvPicPr>
                        <pic:blipFill>
                          <a:blip r:embed="rId24">
                            <a:extLst>
                              <a:ext uri="{BEBA8EAE-BF5A-486C-A8C5-ECC9F3942E4B}">
                                <a14:imgProps xmlns:a14="http://schemas.microsoft.com/office/drawing/2010/main">
                                  <a14:imgLayer r:embed="rId25">
                                    <a14:imgEffect>
                                      <a14:backgroundRemoval t="10000" b="90000" l="10000" r="90000">
                                        <a14:foregroundMark x1="44885" y1="72090" x2="44885" y2="0"/>
                                        <a14:foregroundMark x1="60053" y1="71589" x2="60053" y2="0"/>
                                        <a14:foregroundMark x1="36155" y1="70964" x2="36155" y2="0"/>
                                        <a14:foregroundMark x1="53351" y1="72215" x2="53351" y2="0"/>
                                        <a14:foregroundMark x1="50176" y1="79975" x2="50176" y2="0"/>
                                        <a14:foregroundMark x1="60317" y1="85357" x2="60317" y2="0"/>
                                        <a14:foregroundMark x1="55203" y1="45181" x2="55203" y2="0"/>
                                        <a14:foregroundMark x1="51587" y1="52441" x2="50794" y2="0"/>
                                        <a14:foregroundMark x1="43298" y1="49437" x2="43298" y2="0"/>
                                        <a14:foregroundMark x1="48236" y1="46683" x2="48236" y2="0"/>
                                        <a14:foregroundMark x1="48325" y1="46058" x2="48325" y2="0"/>
                                        <a14:foregroundMark x1="48236" y1="45932" x2="48236" y2="0"/>
                                        <a14:foregroundMark x1="48148" y1="45557" x2="48677" y2="0"/>
                                        <a14:foregroundMark x1="48413" y1="45932" x2="48413" y2="0"/>
                                        <a14:backgroundMark x1="48274" y1="47059" x2="47707" y2="0"/>
                                        <a14:backgroundMark x1="57055" y1="57822" x2="57055" y2="0"/>
                                        <a14:backgroundMark x1="53439" y1="60200" x2="53439" y2="0"/>
                                        <a14:backgroundMark x1="37743" y1="56446" x2="37743" y2="0"/>
                                        <a14:backgroundMark x1="31746" y1="43304" x2="31746" y2="0"/>
                                        <a14:backgroundMark x1="49912" y1="19650" x2="49912" y2="0"/>
                                        <a14:backgroundMark x1="44974" y1="21902" x2="44974" y2="0"/>
                                        <a14:backgroundMark x1="45238" y1="21402" x2="45238" y2="0"/>
                                        <a14:backgroundMark x1="44004" y1="22028" x2="44004" y2="0"/>
                                        <a14:backgroundMark x1="43739" y1="72591" x2="43739" y2="0"/>
                                        <a14:backgroundMark x1="43563" y1="77847" x2="43563" y2="0"/>
                                        <a14:backgroundMark x1="43651" y1="81602" x2="43651" y2="0"/>
                                        <a14:backgroundMark x1="51235" y1="71715" x2="51235" y2="0"/>
                                        <a14:backgroundMark x1="51587" y1="74343" x2="51587" y2="0"/>
                                      </a14:backgroundRemoval>
                                    </a14:imgEffect>
                                  </a14:imgLayer>
                                </a14:imgProps>
                              </a:ext>
                            </a:extLst>
                          </a:blip>
                          <a:stretch>
                            <a:fillRect/>
                          </a:stretch>
                        </pic:blipFill>
                        <pic:spPr>
                          <a:xfrm>
                            <a:off x="16625" y="63782"/>
                            <a:ext cx="638" cy="450"/>
                          </a:xfrm>
                          <a:prstGeom prst="rect">
                            <a:avLst/>
                          </a:prstGeom>
                        </pic:spPr>
                      </pic:pic>
                      <pic:pic xmlns:pic="http://schemas.openxmlformats.org/drawingml/2006/picture">
                        <pic:nvPicPr>
                          <pic:cNvPr id="32" name="图片 13" descr="徽标, 公司名称&#10;&#10;描述已自动生成"/>
                          <pic:cNvPicPr>
                            <a:picLocks noChangeAspect="1"/>
                          </pic:cNvPicPr>
                        </pic:nvPicPr>
                        <pic:blipFill>
                          <a:blip r:embed="rId26">
                            <a:extLst>
                              <a:ext uri="{BEBA8EAE-BF5A-486C-A8C5-ECC9F3942E4B}">
                                <a14:imgProps xmlns:a14="http://schemas.microsoft.com/office/drawing/2010/main">
                                  <a14:imgLayer r:embed="rId27">
                                    <a14:imgEffect>
                                      <a14:backgroundRemoval t="10000" b="90000" l="10000" r="90000">
                                        <a14:foregroundMark x1="31519" y1="61551" x2="31519" y2="0"/>
                                        <a14:foregroundMark x1="49570" y1="57512" x2="49570" y2="0"/>
                                        <a14:foregroundMark x1="72779" y1="58158" x2="72779" y2="0"/>
                                        <a14:foregroundMark x1="70487" y1="76090" x2="70487" y2="0"/>
                                        <a14:foregroundMark x1="56017" y1="76090" x2="56017" y2="0"/>
                                        <a14:foregroundMark x1="27507" y1="75444" x2="27507" y2="0"/>
                                        <a14:foregroundMark x1="41977" y1="26333" x2="41977" y2="0"/>
                                        <a14:foregroundMark x1="46848" y1="28110" x2="46848" y2="0"/>
                                        <a14:backgroundMark x1="53295" y1="29725" x2="53295" y2="0"/>
                                      </a14:backgroundRemoval>
                                    </a14:imgEffect>
                                  </a14:imgLayer>
                                </a14:imgProps>
                              </a:ext>
                            </a:extLst>
                          </a:blip>
                          <a:stretch>
                            <a:fillRect/>
                          </a:stretch>
                        </pic:blipFill>
                        <pic:spPr>
                          <a:xfrm>
                            <a:off x="16656" y="64240"/>
                            <a:ext cx="534" cy="474"/>
                          </a:xfrm>
                          <a:prstGeom prst="rect">
                            <a:avLst/>
                          </a:prstGeom>
                        </pic:spPr>
                      </pic:pic>
                    </wpg:wgp>
                  </a:graphicData>
                </a:graphic>
              </wp:anchor>
            </w:drawing>
          </mc:Choice>
          <mc:Fallback>
            <w:pict>
              <v:group id="_x0000_s1026" o:spid="_x0000_s1026" o:spt="203" style="position:absolute;left:0pt;margin-left:-2.45pt;margin-top:7.35pt;height:142.2pt;width:410.7pt;z-index:251665408;mso-width-relative:page;mso-height-relative:page;" coordorigin="12940,62298" coordsize="8214,2844" o:gfxdata="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">
                <o:lock v:ext="edit" aspectratio="f"/>
                <v:group id="_x0000_s1026" o:spid="_x0000_s1026" o:spt="203" style="position:absolute;left:12940;top:62298;height:2844;width:8214;" coordorigin="2378,62333" coordsize="9728,2773"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rect id="_x0000_s1026" o:spid="_x0000_s1026" o:spt="75" style="position:absolute;left:2378;top:62350;height:2756;width:4878;" coordsize="21600,21600" o:gfxdata="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ZYA+/&#10;AAAA2wAAAA8AAAAAAAAAAQAgAAAAIgAAAGRycy9kb3ducmV2LnhtbFBLAQIUABQAAAAIAIdO4kAz&#10;LwWeOwAAADkAAAAQAAAAAAAAAAEAIAAAAA4BAABkcnMvc2hhcGV4bWwueG1sUEsFBgAAAAAGAAYA&#10;WwEAALgDAAAAAA==&#10;">
                    <v:imagedata r:id="rId28" o:title=""/>
                    <o:lock v:ext="edit"/>
                  </v:rect>
                  <v:rect id="_x0000_s1026" o:spid="_x0000_s1026" o:spt="75" style="position:absolute;left:7228;top:62333;height:2756;width:4878;" coordsize="21600,21600" o:gfxdata="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oFap&#10;wAAAANsAAAAPAAAAAAAAAAEAIAAAACIAAABkcnMvZG93bnJldi54bWxQSwECFAAUAAAACACHTuJA&#10;My8FnjsAAAA5AAAAEAAAAAAAAAABACAAAAAPAQAAZHJzL3NoYXBleG1sLnhtbFBLBQYAAAAABgAG&#10;AFsBAAC5AwAAAAA=&#10;">
                    <v:imagedata r:id="rId29" o:title=""/>
                    <o:lock v:ext="edit"/>
                  </v:rect>
                </v:group>
                <v:group id="_x0000_s1026" o:spid="_x0000_s1026" o:spt="203" style="position:absolute;left:16746;top:62429;height:415;width:338;" coordorigin="3717,65909" coordsize="706,865"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图片 28" o:spid="_x0000_s1026" o:spt="75" type="#_x0000_t75" style="position:absolute;left:3787;top:65909;height:610;width:566;" filled="f" o:preferrelative="t" stroked="f" coordsize="21600,21600" o:gfxdata="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KcM7sAAADb&#10;AAAADwAAAAAAAAABACAAAAAiAAAAZHJzL2Rvd25yZXYueG1sUEsBAhQAFAAAAAgAh07iQDMvBZ47&#10;AAAAOQAAABAAAAAAAAAAAQAgAAAACgEAAGRycy9zaGFwZXhtbC54bWxQSwUGAAAAAAYABgBbAQAA&#10;tAMAAAAA&#10;">
                    <v:fill on="f" focussize="0,0"/>
                    <v:stroke on="f"/>
                    <v:imagedata r:id="rId18" cropright="45262f" o:title=""/>
                    <o:lock v:ext="edit" aspectratio="t"/>
                  </v:shape>
                  <v:shape id="图片 29" o:spid="_x0000_s1026" o:spt="75" type="#_x0000_t75" style="position:absolute;left:3717;top:66434;height:340;width:707;" filled="f" o:preferrelative="t" stroked="f" coordsize="21600,21600" o:gfxdata="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StmLm5AAAA2wAA&#10;AA8AAAAAAAAAAQAgAAAAIgAAAGRycy9kb3ducmV2LnhtbFBLAQIUABQAAAAIAIdO4kAzLwWeOwAA&#10;ADkAAAAQAAAAAAAAAAEAIAAAAAgBAABkcnMvc2hhcGV4bWwueG1sUEsFBgAAAAAGAAYAWwEAALID&#10;AAAAAA==&#10;">
                    <v:fill on="f" focussize="0,0"/>
                    <v:stroke on="f"/>
                    <v:imagedata r:id="rId19" cropleft="20108f" o:title=""/>
                    <o:lock v:ext="edit" aspectratio="t"/>
                  </v:shape>
                </v:group>
                <v:shape id="图片 15" o:spid="_x0000_s1026" o:spt="75" alt="徽标, 公司名称&#10;&#10;描述已自动生成" type="#_x0000_t75" style="position:absolute;left:16660;top:62898;height:457;width:475;" filled="f" o:preferrelative="t" stroked="f" coordsize="21600,21600" o:gfxdata="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UDhza5AAAA2wAA&#10;AA8AAAAAAAAAAQAgAAAAIgAAAGRycy9kb3ducmV2LnhtbFBLAQIUABQAAAAIAIdO4kAzLwWeOwAA&#10;ADkAAAAQAAAAAAAAAAEAIAAAAAgBAABkcnMvc2hhcGV4bWwueG1sUEsFBgAAAAAGAAYAWwEAALID&#10;AAAAAA==&#10;">
                  <v:fill on="f" focussize="0,0"/>
                  <v:stroke on="f"/>
                  <v:imagedata r:id="rId20" o:title=""/>
                  <o:lock v:ext="edit" aspectratio="t"/>
                </v:shape>
                <v:shape id="图片 17" o:spid="_x0000_s1026" o:spt="75" alt="徽标, 公司名称&#10;&#10;描述已自动生成" type="#_x0000_t75" style="position:absolute;left:16615;top:63437;height:409;width:587;" filled="f" o:preferrelative="t" stroked="f" coordsize="21600,21600" o:gfxdata="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UQpd7sAAADb&#10;AAAADwAAAAAAAAABACAAAAAiAAAAZHJzL2Rvd25yZXYueG1sUEsBAhQAFAAAAAgAh07iQDMvBZ47&#10;AAAAOQAAABAAAAAAAAAAAQAgAAAACgEAAGRycy9zaGFwZXhtbC54bWxQSwUGAAAAAAYABgBbAQAA&#10;tAMAAAAA&#10;">
                  <v:fill on="f" focussize="0,0"/>
                  <v:stroke on="f"/>
                  <v:imagedata r:id="rId22" o:title=""/>
                  <o:lock v:ext="edit" aspectratio="t"/>
                </v:shape>
                <v:shape id="图片 11" o:spid="_x0000_s1026" o:spt="75" type="#_x0000_t75" style="position:absolute;left:16625;top:63782;height:450;width:638;" filled="f" o:preferrelative="t" stroked="f" coordsize="21600,21600" o:gfxdata="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sKkYugAAANsA&#10;AAAPAAAAAAAAAAEAIAAAACIAAABkcnMvZG93bnJldi54bWxQSwECFAAUAAAACACHTuJAMy8FnjsA&#10;AAA5AAAAEAAAAAAAAAABACAAAAAJAQAAZHJzL3NoYXBleG1sLnhtbFBLBQYAAAAABgAGAFsBAACz&#10;AwAAAAA=&#10;">
                  <v:fill on="f" focussize="0,0"/>
                  <v:stroke on="f"/>
                  <v:imagedata r:id="rId24" o:title=""/>
                  <o:lock v:ext="edit" aspectratio="t"/>
                </v:shape>
                <v:shape id="图片 13" o:spid="_x0000_s1026" o:spt="75" alt="徽标, 公司名称&#10;&#10;描述已自动生成" type="#_x0000_t75" style="position:absolute;left:16656;top:64240;height:474;width:534;" filled="f" o:preferrelative="t" stroked="f" coordsize="21600,21600" o:gfxdata="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7+Ai8AAAA&#10;2wAAAA8AAAAAAAAAAQAgAAAAIgAAAGRycy9kb3ducmV2LnhtbFBLAQIUABQAAAAIAIdO4kAzLwWe&#10;OwAAADkAAAAQAAAAAAAAAAEAIAAAAAsBAABkcnMvc2hhcGV4bWwueG1sUEsFBgAAAAAGAAYAWwEA&#10;ALUDAAAAAA==&#10;">
                  <v:fill on="f" focussize="0,0"/>
                  <v:stroke on="f"/>
                  <v:imagedata r:id="rId26" o:title=""/>
                  <o:lock v:ext="edit" aspectratio="t"/>
                </v:shape>
              </v:group>
            </w:pict>
          </mc:Fallback>
        </mc:AlternateContent>
      </w:r>
    </w:p>
    <w:p w14:paraId="439B8E45">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p>
    <w:p w14:paraId="00CFC097">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p>
    <w:p w14:paraId="7258A8D7">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p>
    <w:p w14:paraId="40D9BB39">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p>
    <w:p w14:paraId="148A6F3B">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图11 部分集团型数商入驻及上架情况</w:t>
      </w:r>
    </w:p>
    <w:p w14:paraId="67854DDE">
      <w:pPr>
        <w:jc w:val="center"/>
        <w:rPr>
          <w:rFonts w:hint="eastAsia" w:ascii="微软雅黑" w:hAnsi="微软雅黑" w:eastAsia="微软雅黑" w:cs="微软雅黑"/>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2705100</wp:posOffset>
                </wp:positionH>
                <wp:positionV relativeFrom="paragraph">
                  <wp:posOffset>260350</wp:posOffset>
                </wp:positionV>
                <wp:extent cx="2339975" cy="1508125"/>
                <wp:effectExtent l="0" t="0" r="9525" b="3175"/>
                <wp:wrapNone/>
                <wp:docPr id="14" name="矩形 14"/>
                <wp:cNvGraphicFramePr/>
                <a:graphic xmlns:a="http://schemas.openxmlformats.org/drawingml/2006/main">
                  <a:graphicData uri="http://schemas.microsoft.com/office/word/2010/wordprocessingShape">
                    <wps:wsp>
                      <wps:cNvSpPr/>
                      <wps:spPr>
                        <a:xfrm>
                          <a:off x="3932555" y="4717415"/>
                          <a:ext cx="2339975" cy="1508125"/>
                        </a:xfrm>
                        <a:prstGeom prst="rect">
                          <a:avLst/>
                        </a:prstGeom>
                        <a:solidFill>
                          <a:schemeClr val="accent1">
                            <a:alpha val="14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33B67B7">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电信移动均布局多</w:t>
                            </w:r>
                          </w:p>
                          <w:p w14:paraId="077E8C65">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pt;margin-top:20.5pt;height:118.75pt;width:184.25pt;z-index:251660288;v-text-anchor:middle;mso-width-relative:page;mso-height-relative:page;" fillcolor="#4874CB [3204]" filled="t" stroked="f" coordsize="21600,21600" o:gfxdata="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DabsR&#10;2QAAAAoBAAAPAAAAAAAAAAEAIAAAACIAAABkcnMvZG93bnJldi54bWxQSwECFAAUAAAACACHTuJA&#10;flOUN5ICAAAGBQAADgAAAAAAAAABACAAAAAoAQAAZHJzL2Uyb0RvYy54bWxQSwUGAAAAAAYABgBZ&#10;AQAALAYAAAAA&#10;">
                <v:fill on="t" opacity="9175f" focussize="0,0"/>
                <v:stroke on="f" weight="1pt" miterlimit="8" joinstyle="miter"/>
                <v:imagedata o:title=""/>
                <o:lock v:ext="edit" aspectratio="f"/>
                <v:textbox>
                  <w:txbxContent>
                    <w:p w14:paraId="033B67B7">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电信移动均布局多</w:t>
                      </w:r>
                    </w:p>
                    <w:p w14:paraId="077E8C65">
                      <w:pPr>
                        <w:jc w:val="center"/>
                        <w:rPr>
                          <w:color w:val="auto"/>
                        </w:rPr>
                      </w:pP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2688590</wp:posOffset>
                </wp:positionH>
                <wp:positionV relativeFrom="paragraph">
                  <wp:posOffset>31115</wp:posOffset>
                </wp:positionV>
                <wp:extent cx="16510" cy="3524250"/>
                <wp:effectExtent l="7620" t="0" r="13970" b="6350"/>
                <wp:wrapNone/>
                <wp:docPr id="18" name="直接连接符 38"/>
                <wp:cNvGraphicFramePr/>
                <a:graphic xmlns:a="http://schemas.openxmlformats.org/drawingml/2006/main">
                  <a:graphicData uri="http://schemas.microsoft.com/office/word/2010/wordprocessingShape">
                    <wps:wsp>
                      <wps:cNvCnPr/>
                      <wps:spPr>
                        <a:xfrm flipH="1">
                          <a:off x="0" y="0"/>
                          <a:ext cx="16510" cy="3524250"/>
                        </a:xfrm>
                        <a:prstGeom prst="line">
                          <a:avLst/>
                        </a:prstGeom>
                        <a:ln w="15875">
                          <a:solidFill>
                            <a:srgbClr val="3B5DCC"/>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8" o:spid="_x0000_s1026" o:spt="20" style="position:absolute;left:0pt;flip:x;margin-left:211.7pt;margin-top:2.45pt;height:277.5pt;width:1.3pt;z-index:251664384;mso-width-relative:page;mso-height-relative:page;" filled="f" stroked="t" coordsize="21600,21600" o:gfxdata="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qQ04ptgAAAAJAQAADwAAAAAAAAABACAAAAAiAAAAZHJzL2Rvd25yZXYueG1s&#10;UEsBAhQAFAAAAAgAh07iQKpzqBb4AQAAwQMAAA4AAAAAAAAAAQAgAAAAJwEAAGRycy9lMm9Eb2Mu&#10;eG1sUEsFBgAAAAAGAAYAWQEAAJEFAAAAAA==&#10;">
                <v:fill on="f" focussize="0,0"/>
                <v:stroke weight="1.25pt" color="#3B5DCC [3204]" miterlimit="8" joinstyle="miter" dashstyle="dash"/>
                <v:imagedata o:title=""/>
                <o:lock v:ext="edit" aspectratio="f"/>
              </v:lin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2710180</wp:posOffset>
                </wp:positionH>
                <wp:positionV relativeFrom="paragraph">
                  <wp:posOffset>1812290</wp:posOffset>
                </wp:positionV>
                <wp:extent cx="2339975" cy="1544320"/>
                <wp:effectExtent l="0" t="0" r="9525" b="5080"/>
                <wp:wrapNone/>
                <wp:docPr id="17" name="矩形 17"/>
                <wp:cNvGraphicFramePr/>
                <a:graphic xmlns:a="http://schemas.openxmlformats.org/drawingml/2006/main">
                  <a:graphicData uri="http://schemas.microsoft.com/office/word/2010/wordprocessingShape">
                    <wps:wsp>
                      <wps:cNvSpPr/>
                      <wps:spPr>
                        <a:xfrm>
                          <a:off x="0" y="0"/>
                          <a:ext cx="2339975" cy="1544320"/>
                        </a:xfrm>
                        <a:prstGeom prst="rect">
                          <a:avLst/>
                        </a:prstGeom>
                        <a:solidFill>
                          <a:schemeClr val="accent4">
                            <a:lumMod val="40000"/>
                            <a:lumOff val="60000"/>
                            <a:alpha val="14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0712477">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电信布局少</w:t>
                            </w:r>
                          </w:p>
                          <w:p w14:paraId="22452F03">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4pt;margin-top:142.7pt;height:121.6pt;width:184.25pt;z-index:251661312;v-text-anchor:middle;mso-width-relative:page;mso-height-relative:page;" fillcolor="#C8E5B3 [1303]" filled="t" stroked="f" coordsize="21600,21600" o:gfxdata="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CLs7xjZAAAACwEAAA8AAAAAAAAAAQAgAAAAIgAAAGRycy9kb3ducmV2LnhtbFBLAQIUABQAAAAI&#10;AIdO4kDOilpBlwIAACgFAAAOAAAAAAAAAAEAIAAAACgBAABkcnMvZTJvRG9jLnhtbFBLBQYAAAAA&#10;BgAGAFkBAAAxBgAAAAA=&#10;">
                <v:fill on="t" opacity="9175f" focussize="0,0"/>
                <v:stroke on="f" weight="1pt" miterlimit="8" joinstyle="miter"/>
                <v:imagedata o:title=""/>
                <o:lock v:ext="edit" aspectratio="f"/>
                <v:textbox>
                  <w:txbxContent>
                    <w:p w14:paraId="60712477">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电信布局少</w:t>
                      </w:r>
                    </w:p>
                    <w:p w14:paraId="22452F03">
                      <w:pPr>
                        <w:jc w:val="center"/>
                        <w:rPr>
                          <w:color w:val="auto"/>
                        </w:rPr>
                      </w:pPr>
                    </w:p>
                  </w:txbxContent>
                </v:textbox>
              </v: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342265</wp:posOffset>
                </wp:positionH>
                <wp:positionV relativeFrom="paragraph">
                  <wp:posOffset>211455</wp:posOffset>
                </wp:positionV>
                <wp:extent cx="2362835" cy="1544320"/>
                <wp:effectExtent l="0" t="0" r="12065" b="5080"/>
                <wp:wrapNone/>
                <wp:docPr id="15" name="矩形 15"/>
                <wp:cNvGraphicFramePr/>
                <a:graphic xmlns:a="http://schemas.openxmlformats.org/drawingml/2006/main">
                  <a:graphicData uri="http://schemas.microsoft.com/office/word/2010/wordprocessingShape">
                    <wps:wsp>
                      <wps:cNvSpPr/>
                      <wps:spPr>
                        <a:xfrm>
                          <a:off x="0" y="0"/>
                          <a:ext cx="2362835" cy="1544320"/>
                        </a:xfrm>
                        <a:prstGeom prst="rect">
                          <a:avLst/>
                        </a:prstGeom>
                        <a:solidFill>
                          <a:schemeClr val="accent6">
                            <a:lumMod val="20000"/>
                            <a:lumOff val="80000"/>
                            <a:alpha val="14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A8E6968">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移动布局少</w:t>
                            </w:r>
                          </w:p>
                          <w:p w14:paraId="56249725">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95pt;margin-top:16.65pt;height:121.6pt;width:186.05pt;z-index:251662336;v-text-anchor:middle;mso-width-relative:page;mso-height-relative:page;" fillcolor="#FADBDF [665]" filled="t" stroked="f" coordsize="21600,21600" o:gfxdata="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tXPfTtgAAAAJAQAADwAAAAAAAAABACAAAAAiAAAAZHJzL2Rvd25yZXYueG1sUEsBAhQAFAAAAAgA&#10;h07iQA9BSsuXAgAAKAUAAA4AAAAAAAAAAQAgAAAAJwEAAGRycy9lMm9Eb2MueG1sUEsFBgAAAAAG&#10;AAYAWQEAADAGAAAAAA==&#10;">
                <v:fill on="t" opacity="9175f" focussize="0,0"/>
                <v:stroke on="f" weight="1pt" miterlimit="8" joinstyle="miter"/>
                <v:imagedata o:title=""/>
                <o:lock v:ext="edit" aspectratio="f"/>
                <v:textbox>
                  <w:txbxContent>
                    <w:p w14:paraId="0A8E6968">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移动布局少</w:t>
                      </w:r>
                    </w:p>
                    <w:p w14:paraId="56249725">
                      <w:pPr>
                        <w:jc w:val="center"/>
                        <w:rPr>
                          <w:color w:val="auto"/>
                        </w:rPr>
                      </w:pPr>
                    </w:p>
                  </w:txbxContent>
                </v:textbox>
              </v:rect>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350520</wp:posOffset>
                </wp:positionH>
                <wp:positionV relativeFrom="paragraph">
                  <wp:posOffset>1773555</wp:posOffset>
                </wp:positionV>
                <wp:extent cx="2361565" cy="1538605"/>
                <wp:effectExtent l="0" t="0" r="635" b="10795"/>
                <wp:wrapNone/>
                <wp:docPr id="16" name="矩形 16"/>
                <wp:cNvGraphicFramePr/>
                <a:graphic xmlns:a="http://schemas.openxmlformats.org/drawingml/2006/main">
                  <a:graphicData uri="http://schemas.microsoft.com/office/word/2010/wordprocessingShape">
                    <wps:wsp>
                      <wps:cNvSpPr/>
                      <wps:spPr>
                        <a:xfrm>
                          <a:off x="0" y="0"/>
                          <a:ext cx="2361565" cy="1538605"/>
                        </a:xfrm>
                        <a:prstGeom prst="rect">
                          <a:avLst/>
                        </a:prstGeom>
                        <a:solidFill>
                          <a:schemeClr val="accent3">
                            <a:lumMod val="60000"/>
                            <a:lumOff val="40000"/>
                            <a:alpha val="14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F9DE496">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电信移动均布局少</w:t>
                            </w:r>
                          </w:p>
                          <w:p w14:paraId="79F2AB77">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6pt;margin-top:139.65pt;height:121.15pt;width:185.95pt;z-index:251663360;v-text-anchor:middle;mso-width-relative:page;mso-height-relative:page;" fillcolor="#FED961 [1942]" filled="t" stroked="f" coordsize="21600,21600" o:gfxdata="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IkumlNoAAAAKAQAADwAAAAAAAAABACAAAAAiAAAAZHJzL2Rvd25yZXYueG1sUEsBAhQAFAAA&#10;AAgAh07iQGjBam+YAgAAKAUAAA4AAAAAAAAAAQAgAAAAKQEAAGRycy9lMm9Eb2MueG1sUEsFBgAA&#10;AAAGAAYAWQEAADMGAAAAAA==&#10;">
                <v:fill on="t" opacity="9175f" focussize="0,0"/>
                <v:stroke on="f" weight="1pt" miterlimit="8" joinstyle="miter"/>
                <v:imagedata o:title=""/>
                <o:lock v:ext="edit" aspectratio="f"/>
                <v:textbox>
                  <w:txbxContent>
                    <w:p w14:paraId="2F9DE496">
                      <w:pPr>
                        <w:keepNext w:val="0"/>
                        <w:keepLines w:val="0"/>
                        <w:pageBreakBefore w:val="0"/>
                        <w:widowControl w:val="0"/>
                        <w:kinsoku/>
                        <w:wordWrap/>
                        <w:overflowPunct/>
                        <w:topLinePunct w:val="0"/>
                        <w:bidi w:val="0"/>
                        <w:adjustRightInd/>
                        <w:snapToGrid/>
                        <w:spacing w:line="240" w:lineRule="exact"/>
                        <w:jc w:val="center"/>
                        <w:textAlignment w:val="auto"/>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pPr>
                      <w:r>
                        <w:rPr>
                          <w:rFonts w:hint="eastAsia" w:ascii="微软雅黑" w:hAnsi="微软雅黑" w:eastAsia="微软雅黑" w:cs="微软雅黑"/>
                          <w:b/>
                          <w:bCs/>
                          <w:color w:val="000000"/>
                          <w:sz w:val="15"/>
                          <w:szCs w:val="18"/>
                          <w:lang w:val="en-US" w:eastAsia="zh-CN"/>
                          <w14:textFill>
                            <w14:solidFill>
                              <w14:srgbClr w14:val="000000">
                                <w14:alpha w14:val="68000"/>
                              </w14:srgbClr>
                            </w14:solidFill>
                          </w14:textFill>
                        </w:rPr>
                        <w:t>电信移动均布局少</w:t>
                      </w:r>
                    </w:p>
                    <w:p w14:paraId="79F2AB77">
                      <w:pPr>
                        <w:jc w:val="center"/>
                        <w:rPr>
                          <w:color w:val="auto"/>
                        </w:rPr>
                      </w:pPr>
                    </w:p>
                  </w:txbxContent>
                </v:textbox>
              </v:rect>
            </w:pict>
          </mc:Fallback>
        </mc:AlternateContent>
      </w:r>
      <w:r>
        <w:drawing>
          <wp:inline distT="0" distB="0" distL="0" distR="0">
            <wp:extent cx="5274310" cy="3566795"/>
            <wp:effectExtent l="0" t="0" r="8890" b="1905"/>
            <wp:docPr id="16502248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-423545</wp:posOffset>
                </wp:positionH>
                <wp:positionV relativeFrom="paragraph">
                  <wp:posOffset>1784350</wp:posOffset>
                </wp:positionV>
                <wp:extent cx="6036310" cy="635"/>
                <wp:effectExtent l="0" t="7620" r="0" b="10795"/>
                <wp:wrapNone/>
                <wp:docPr id="13" name="直接连接符 38"/>
                <wp:cNvGraphicFramePr/>
                <a:graphic xmlns:a="http://schemas.openxmlformats.org/drawingml/2006/main">
                  <a:graphicData uri="http://schemas.microsoft.com/office/word/2010/wordprocessingShape">
                    <wps:wsp>
                      <wps:cNvCnPr/>
                      <wps:spPr>
                        <a:xfrm flipV="1">
                          <a:off x="0" y="0"/>
                          <a:ext cx="6036310" cy="635"/>
                        </a:xfrm>
                        <a:prstGeom prst="line">
                          <a:avLst/>
                        </a:prstGeom>
                        <a:ln w="15875">
                          <a:solidFill>
                            <a:srgbClr val="3B5DCC"/>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8" o:spid="_x0000_s1026" o:spt="20" style="position:absolute;left:0pt;flip:y;margin-left:-33.35pt;margin-top:140.5pt;height:0.05pt;width:475.3pt;z-index:251659264;mso-width-relative:page;mso-height-relative:page;" filled="f" stroked="t" coordsize="21600,21600" o:gfxdata="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u0SENkAAAALAQAADwAAAAAAAAABACAAAAAiAAAAZHJzL2Rvd25yZXYueG1sUEsB&#10;AhQAFAAAAAgAh07iQE8fl8T0AQAAvwMAAA4AAAAAAAAAAQAgAAAAKAEAAGRycy9lMm9Eb2MueG1s&#10;UEsFBgAAAAAGAAYAWQEAAI4FAAAAAA==&#10;">
                <v:fill on="f" focussize="0,0"/>
                <v:stroke weight="1.25pt" color="#3B5DCC [3204]" miterlimit="8" joinstyle="miter" dashstyle="dash"/>
                <v:imagedata o:title=""/>
                <o:lock v:ext="edit" aspectratio="f"/>
              </v:line>
            </w:pict>
          </mc:Fallback>
        </mc:AlternateContent>
      </w:r>
    </w:p>
    <w:p w14:paraId="30BB18FB">
      <w:pPr>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hint="eastAsia" w:ascii="仿宋_GB2312" w:hAnsi="仿宋" w:eastAsia="仿宋_GB2312" w:cs="宋体"/>
          <w:b w:val="0"/>
          <w:bCs w:val="0"/>
          <w:kern w:val="0"/>
          <w:sz w:val="24"/>
          <w:szCs w:val="24"/>
          <w:lang w:val="en-US" w:eastAsia="zh-CN" w:bidi="ar"/>
        </w:rPr>
      </w:pPr>
      <w:r>
        <w:rPr>
          <w:rFonts w:hint="eastAsia" w:ascii="仿宋_GB2312" w:hAnsi="仿宋" w:eastAsia="仿宋_GB2312" w:cs="宋体"/>
          <w:b w:val="0"/>
          <w:bCs w:val="0"/>
          <w:kern w:val="0"/>
          <w:sz w:val="24"/>
          <w:szCs w:val="24"/>
          <w:lang w:val="en-US" w:eastAsia="zh-CN" w:bidi="ar"/>
        </w:rPr>
        <w:t>图12 中国电信与中国移动布局数交所情况</w:t>
      </w:r>
    </w:p>
    <w:p w14:paraId="5B453F26">
      <w:pPr>
        <w:jc w:val="center"/>
        <w:rPr>
          <w:rFonts w:hint="eastAsia" w:ascii="微软雅黑" w:hAnsi="微软雅黑" w:eastAsia="微软雅黑" w:cs="微软雅黑"/>
          <w:lang w:val="en-US" w:eastAsia="zh-CN"/>
        </w:rPr>
      </w:pPr>
    </w:p>
    <w:p w14:paraId="45F26EDF">
      <w:pPr>
        <w:pStyle w:val="3"/>
        <w:widowControl/>
        <w:spacing w:before="0" w:beforeAutospacing="0" w:after="0" w:afterAutospacing="0"/>
        <w:ind w:firstLine="640" w:firstLineChars="200"/>
        <w:jc w:val="left"/>
        <w:outlineLvl w:val="3"/>
        <w:rPr>
          <w:rFonts w:hint="eastAsia" w:ascii="仿宋_GB2312" w:hAnsi="仿宋" w:eastAsia="仿宋_GB2312" w:cs="宋体"/>
          <w:b w:val="0"/>
          <w:bCs w:val="0"/>
          <w:kern w:val="0"/>
          <w:sz w:val="28"/>
          <w:szCs w:val="28"/>
          <w:lang w:val="en-US" w:eastAsia="zh-CN" w:bidi="ar"/>
        </w:rPr>
      </w:pPr>
      <w:r>
        <w:rPr>
          <w:rFonts w:hint="eastAsia" w:ascii="黑体" w:hAnsi="黑体" w:eastAsia="黑体" w:cstheme="minorBidi"/>
          <w:b w:val="0"/>
          <w:bCs w:val="0"/>
          <w:kern w:val="2"/>
          <w:sz w:val="32"/>
          <w:szCs w:val="32"/>
          <w:lang w:val="en-US" w:eastAsia="zh-CN" w:bidi="ar-SA"/>
        </w:rPr>
        <w:t>四、展望及建议</w:t>
      </w:r>
    </w:p>
    <w:p w14:paraId="7B9CCD4C">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1、持续完善交易平台建设，探寻错位发展</w:t>
      </w:r>
    </w:p>
    <w:p w14:paraId="0EE893A4">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t>为应对数据交易需求的逐步爆发，数据交易场所应持续完善交易平台建设，健全需求专区及交易可视化体系，降低供需双方信息获取及交易成本。部分有条件的数所在兼顾数据服务领域拓展的同时，可根据入驻数商、平台上架产品及场内交易特点，更加聚焦构建优势的特定行业专区，实现数据交易场所差异化发展。</w:t>
      </w:r>
    </w:p>
    <w:p w14:paraId="56FEDFFF">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2、加强行业标准规范建设，推进互通互认</w:t>
      </w:r>
    </w:p>
    <w:p w14:paraId="11B0EA8D">
      <w:pPr>
        <w:ind w:firstLine="560" w:firstLineChars="200"/>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t>场内入驻、上架、流通规模较大的数据交易场所应牵头完善行业规范及标准制定，推进主要交易场所的凭证互认及平台互通，引导场内供需双方按照统一标准进行交易，降低企业多地上架、多处交易的成本，提高数据资源配置效率。</w:t>
      </w:r>
    </w:p>
    <w:p w14:paraId="1BEFFB9F">
      <w:pPr>
        <w:ind w:firstLine="562" w:firstLineChars="200"/>
        <w:rPr>
          <w:rFonts w:hint="eastAsia"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3、精准对接政策导向，组建区域特色数商联盟</w:t>
      </w:r>
    </w:p>
    <w:p w14:paraId="358AEB8B">
      <w:pPr>
        <w:ind w:firstLine="560" w:firstLineChars="200"/>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t>数据供应商应深入分析各省市政府政策导向，结合当地产业特色以及自身行业积累，精准布局数据产品。同时利用区域集群化优势，与同区域内其他数商建立合作，共同开发数据产品或服务，形成具有地方特色的细分领域数商群体，增强集群影响力。</w:t>
      </w:r>
    </w:p>
    <w:p w14:paraId="737E5BA4">
      <w:pPr>
        <w:ind w:firstLine="562" w:firstLineChars="200"/>
        <w:rPr>
          <w:rFonts w:hint="default" w:ascii="仿宋_GB2312" w:hAnsi="仿宋" w:eastAsia="仿宋_GB2312" w:cstheme="minorBidi"/>
          <w:b/>
          <w:bCs/>
          <w:kern w:val="2"/>
          <w:sz w:val="28"/>
          <w:szCs w:val="28"/>
          <w:lang w:val="en-US" w:eastAsia="zh-CN"/>
        </w:rPr>
      </w:pPr>
      <w:r>
        <w:rPr>
          <w:rFonts w:hint="eastAsia" w:ascii="仿宋_GB2312" w:hAnsi="仿宋" w:eastAsia="仿宋_GB2312" w:cstheme="minorBidi"/>
          <w:b/>
          <w:bCs/>
          <w:kern w:val="2"/>
          <w:sz w:val="28"/>
          <w:szCs w:val="28"/>
          <w:lang w:val="en-US" w:eastAsia="zh-CN"/>
        </w:rPr>
        <w:t>4、提升数据产品质效，把握新技术机遇</w:t>
      </w:r>
    </w:p>
    <w:p w14:paraId="718C69A1">
      <w:pPr>
        <w:ind w:firstLine="560" w:firstLineChars="200"/>
        <w:rPr>
          <w:rFonts w:hint="eastAsia" w:ascii="仿宋_GB2312" w:hAnsi="仿宋" w:eastAsia="仿宋_GB2312" w:cs="宋体"/>
          <w:b w:val="0"/>
          <w:bCs w:val="0"/>
          <w:kern w:val="0"/>
          <w:sz w:val="28"/>
          <w:szCs w:val="28"/>
          <w:lang w:val="en-US" w:eastAsia="zh-CN" w:bidi="ar"/>
        </w:rPr>
      </w:pPr>
      <w:r>
        <w:rPr>
          <w:rFonts w:hint="eastAsia" w:ascii="仿宋_GB2312" w:hAnsi="仿宋" w:eastAsia="仿宋_GB2312" w:cs="宋体"/>
          <w:b w:val="0"/>
          <w:bCs w:val="0"/>
          <w:kern w:val="0"/>
          <w:sz w:val="28"/>
          <w:szCs w:val="28"/>
          <w:lang w:val="en-US" w:eastAsia="zh-CN" w:bidi="ar"/>
        </w:rPr>
        <w:t>新技术推动高质量数据产品需求增长，数据供应商应加大对数据处理、分析技术投资，开发更多高附加值数据应用产品，同时密切关注生成式人工智能、机器人等前沿领域数据需求，及时调整数据产品布局。</w:t>
      </w:r>
    </w:p>
    <w:p w14:paraId="791AD364">
      <w:pPr>
        <w:jc w:val="center"/>
        <w:rPr>
          <w:rFonts w:hint="eastAsia" w:ascii="微软雅黑" w:hAnsi="微软雅黑" w:eastAsia="微软雅黑" w:cs="微软雅黑"/>
          <w:lang w:val="en-US" w:eastAsia="zh-CN"/>
        </w:rPr>
      </w:pPr>
    </w:p>
    <w:p w14:paraId="33F4D26E">
      <w:pPr>
        <w:jc w:val="center"/>
        <w:rPr>
          <w:rFonts w:hint="eastAsia" w:ascii="微软雅黑" w:hAnsi="微软雅黑" w:eastAsia="微软雅黑" w:cs="微软雅黑"/>
          <w:lang w:val="en-US" w:eastAsia="zh-CN"/>
        </w:rPr>
      </w:pPr>
    </w:p>
    <w:p w14:paraId="2418F9AE">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0658E9"/>
    <w:multiLevelType w:val="singleLevel"/>
    <w:tmpl w:val="E10658E9"/>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4Mzk2YjliNTc0M2Q5NTQwNjc5MmQxYThhYjkyNTcifQ=="/>
  </w:docVars>
  <w:rsids>
    <w:rsidRoot w:val="09EB4CA6"/>
    <w:rsid w:val="0046768F"/>
    <w:rsid w:val="00594BDF"/>
    <w:rsid w:val="00AE7BC8"/>
    <w:rsid w:val="00C76C71"/>
    <w:rsid w:val="033A1373"/>
    <w:rsid w:val="038B03C3"/>
    <w:rsid w:val="051E41F2"/>
    <w:rsid w:val="053660CC"/>
    <w:rsid w:val="0683103A"/>
    <w:rsid w:val="07405B06"/>
    <w:rsid w:val="077508D8"/>
    <w:rsid w:val="07D33AB2"/>
    <w:rsid w:val="07E01DA1"/>
    <w:rsid w:val="087158F9"/>
    <w:rsid w:val="09671286"/>
    <w:rsid w:val="09EB4CA6"/>
    <w:rsid w:val="0E255AA1"/>
    <w:rsid w:val="0E63372C"/>
    <w:rsid w:val="0E8333C1"/>
    <w:rsid w:val="0E8B26EB"/>
    <w:rsid w:val="0ED756FE"/>
    <w:rsid w:val="0F405A07"/>
    <w:rsid w:val="0FB2328F"/>
    <w:rsid w:val="0FC00D9D"/>
    <w:rsid w:val="105F653E"/>
    <w:rsid w:val="114C66F9"/>
    <w:rsid w:val="11C866C2"/>
    <w:rsid w:val="121B142F"/>
    <w:rsid w:val="12492478"/>
    <w:rsid w:val="12A90671"/>
    <w:rsid w:val="13921BEA"/>
    <w:rsid w:val="15610702"/>
    <w:rsid w:val="156D11AE"/>
    <w:rsid w:val="15D61180"/>
    <w:rsid w:val="15DE404E"/>
    <w:rsid w:val="18055288"/>
    <w:rsid w:val="184A515B"/>
    <w:rsid w:val="19187C3B"/>
    <w:rsid w:val="1A163D48"/>
    <w:rsid w:val="1A4F5A8C"/>
    <w:rsid w:val="1AA0311E"/>
    <w:rsid w:val="1B431206"/>
    <w:rsid w:val="1CBB1081"/>
    <w:rsid w:val="1EFD247E"/>
    <w:rsid w:val="1F664788"/>
    <w:rsid w:val="217A220E"/>
    <w:rsid w:val="22647BC1"/>
    <w:rsid w:val="23B64D70"/>
    <w:rsid w:val="23CE48C5"/>
    <w:rsid w:val="24CE5653"/>
    <w:rsid w:val="251D6EAD"/>
    <w:rsid w:val="26F040CF"/>
    <w:rsid w:val="27A054EB"/>
    <w:rsid w:val="29FA7297"/>
    <w:rsid w:val="2A091F98"/>
    <w:rsid w:val="2A204819"/>
    <w:rsid w:val="2C2916B9"/>
    <w:rsid w:val="2C6B7AB3"/>
    <w:rsid w:val="2D202ABC"/>
    <w:rsid w:val="2DDE7064"/>
    <w:rsid w:val="2DF45EAB"/>
    <w:rsid w:val="2E55135C"/>
    <w:rsid w:val="2F7E488B"/>
    <w:rsid w:val="30444929"/>
    <w:rsid w:val="3152790A"/>
    <w:rsid w:val="32957AA8"/>
    <w:rsid w:val="332A2DF7"/>
    <w:rsid w:val="34341AA3"/>
    <w:rsid w:val="345B3482"/>
    <w:rsid w:val="34967B23"/>
    <w:rsid w:val="34D9273B"/>
    <w:rsid w:val="365716F5"/>
    <w:rsid w:val="37FF2F27"/>
    <w:rsid w:val="38B76B07"/>
    <w:rsid w:val="39223F05"/>
    <w:rsid w:val="39F27406"/>
    <w:rsid w:val="3A345DF9"/>
    <w:rsid w:val="3B606655"/>
    <w:rsid w:val="3CA51C1E"/>
    <w:rsid w:val="3D3C2D17"/>
    <w:rsid w:val="3D4F2F4A"/>
    <w:rsid w:val="3EF618CF"/>
    <w:rsid w:val="3F051B12"/>
    <w:rsid w:val="409751D9"/>
    <w:rsid w:val="40981A3F"/>
    <w:rsid w:val="420225E5"/>
    <w:rsid w:val="43222470"/>
    <w:rsid w:val="4427077C"/>
    <w:rsid w:val="44736D35"/>
    <w:rsid w:val="470A6E1E"/>
    <w:rsid w:val="4782417A"/>
    <w:rsid w:val="485B46CF"/>
    <w:rsid w:val="48711EF1"/>
    <w:rsid w:val="4910652A"/>
    <w:rsid w:val="4996424D"/>
    <w:rsid w:val="4A2D17DA"/>
    <w:rsid w:val="4B257098"/>
    <w:rsid w:val="4B5053E1"/>
    <w:rsid w:val="4BC7077B"/>
    <w:rsid w:val="4C6C3002"/>
    <w:rsid w:val="4C7E342D"/>
    <w:rsid w:val="4CE02EB3"/>
    <w:rsid w:val="4D1D271C"/>
    <w:rsid w:val="4E481A1B"/>
    <w:rsid w:val="51A95EAA"/>
    <w:rsid w:val="52901C4F"/>
    <w:rsid w:val="53915C2D"/>
    <w:rsid w:val="55653A2B"/>
    <w:rsid w:val="562B1907"/>
    <w:rsid w:val="567F3F36"/>
    <w:rsid w:val="57123422"/>
    <w:rsid w:val="58386905"/>
    <w:rsid w:val="58DC16FE"/>
    <w:rsid w:val="58FF3C86"/>
    <w:rsid w:val="59A04C15"/>
    <w:rsid w:val="5A48645D"/>
    <w:rsid w:val="5AD22D98"/>
    <w:rsid w:val="5B3A3F2B"/>
    <w:rsid w:val="5B647768"/>
    <w:rsid w:val="5BD120A3"/>
    <w:rsid w:val="5C5305C6"/>
    <w:rsid w:val="5D3E20B6"/>
    <w:rsid w:val="5D845774"/>
    <w:rsid w:val="5E053485"/>
    <w:rsid w:val="60B03C64"/>
    <w:rsid w:val="61502FF4"/>
    <w:rsid w:val="62242A37"/>
    <w:rsid w:val="659364A9"/>
    <w:rsid w:val="675F7DD9"/>
    <w:rsid w:val="692D0412"/>
    <w:rsid w:val="6A6A539C"/>
    <w:rsid w:val="6ACA63DC"/>
    <w:rsid w:val="6B756973"/>
    <w:rsid w:val="6C501D6F"/>
    <w:rsid w:val="6DFE3EEC"/>
    <w:rsid w:val="6F757F42"/>
    <w:rsid w:val="6F92269E"/>
    <w:rsid w:val="6FEE7FB2"/>
    <w:rsid w:val="70A52D8A"/>
    <w:rsid w:val="71502BC1"/>
    <w:rsid w:val="71780344"/>
    <w:rsid w:val="720A665B"/>
    <w:rsid w:val="728D795B"/>
    <w:rsid w:val="72CB7131"/>
    <w:rsid w:val="7421324C"/>
    <w:rsid w:val="75137E51"/>
    <w:rsid w:val="7570284D"/>
    <w:rsid w:val="75E67BC7"/>
    <w:rsid w:val="7601232C"/>
    <w:rsid w:val="798412AA"/>
    <w:rsid w:val="79BC0A44"/>
    <w:rsid w:val="79F96F23"/>
    <w:rsid w:val="7A3074EF"/>
    <w:rsid w:val="7AF55308"/>
    <w:rsid w:val="7B1120D2"/>
    <w:rsid w:val="7B4A5EFC"/>
    <w:rsid w:val="7BA363BA"/>
    <w:rsid w:val="7BD0316C"/>
    <w:rsid w:val="7D0C0483"/>
    <w:rsid w:val="7E9C752F"/>
    <w:rsid w:val="7EFD6A55"/>
    <w:rsid w:val="7F3D37B9"/>
    <w:rsid w:val="7FD10CAC"/>
    <w:rsid w:val="7FDB5C91"/>
    <w:rsid w:val="7FF93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image" Target="media/image1.png"/><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chart" Target="charts/chart13.xml"/><Relationship Id="rId3" Type="http://schemas.openxmlformats.org/officeDocument/2006/relationships/theme" Target="theme/theme1.xml"/><Relationship Id="rId29" Type="http://schemas.openxmlformats.org/officeDocument/2006/relationships/image" Target="media/image14.png"/><Relationship Id="rId28" Type="http://schemas.openxmlformats.org/officeDocument/2006/relationships/image" Target="media/image13.png"/><Relationship Id="rId27" Type="http://schemas.microsoft.com/office/2007/relationships/hdphoto" Target="media/image12.wdp"/><Relationship Id="rId26" Type="http://schemas.openxmlformats.org/officeDocument/2006/relationships/image" Target="media/image11.png"/><Relationship Id="rId25" Type="http://schemas.microsoft.com/office/2007/relationships/hdphoto" Target="media/image10.wdp"/><Relationship Id="rId24" Type="http://schemas.openxmlformats.org/officeDocument/2006/relationships/image" Target="media/image9.png"/><Relationship Id="rId23" Type="http://schemas.microsoft.com/office/2007/relationships/hdphoto" Target="media/image8.wdp"/><Relationship Id="rId22" Type="http://schemas.openxmlformats.org/officeDocument/2006/relationships/image" Target="media/image7.png"/><Relationship Id="rId21" Type="http://schemas.microsoft.com/office/2007/relationships/hdphoto" Target="media/image6.wdp"/><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chart" Target="charts/chart12.xml"/><Relationship Id="rId16" Type="http://schemas.openxmlformats.org/officeDocument/2006/relationships/chart" Target="charts/chart11.xml"/><Relationship Id="rId15" Type="http://schemas.openxmlformats.org/officeDocument/2006/relationships/chart" Target="charts/chart10.xml"/><Relationship Id="rId14" Type="http://schemas.openxmlformats.org/officeDocument/2006/relationships/image" Target="media/image2.jpeg"/><Relationship Id="rId13" Type="http://schemas.openxmlformats.org/officeDocument/2006/relationships/chart" Target="charts/chart9.xml"/><Relationship Id="rId12" Type="http://schemas.openxmlformats.org/officeDocument/2006/relationships/chart" Target="charts/chart8.xml"/><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package" Target="../embeddings/Workbook11.xlsx"/></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4.xlsx"/></Relationships>
</file>

<file path=word/charts/_rels/chart3.xml.rels><?xml version="1.0" encoding="UTF-8" standalone="yes"?>
<Relationships xmlns="http://schemas.openxmlformats.org/package/2006/relationships"><Relationship Id="rId1" Type="http://schemas.openxmlformats.org/officeDocument/2006/relationships/package" Target="../embeddings/Workbook2.xlsx"/></Relationships>
</file>

<file path=word/charts/_rels/chart4.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package" Target="../embeddings/Workbook9.xlsx"/></Relationships>
</file>

<file path=word/charts/_rels/chart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7.xlsx"/></Relationships>
</file>

<file path=word/charts/_rels/chart6.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8.xlsx"/></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3.xlsx"/></Relationships>
</file>

<file path=word/charts/_rels/chart8.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package" Target="../embeddings/Workbook10.xlsx"/></Relationships>
</file>

<file path=word/charts/_rels/chart9.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6.xlsx"/></Relationships>
</file>

<file path=word/charts/_rels/chart10.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5.xlsx"/></Relationships>
</file>

<file path=word/charts/_rels/chart11.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package" Target="../embeddings/Workbook12.xlsx"/></Relationships>
</file>

<file path=word/charts/_rels/chart1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13.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13770\Desktop\&#24037;&#20316;\&#21103;&#26412;&#27668;&#27873;&#2227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29737539128341"/>
          <c:y val="0.00417275209550419"/>
          <c:w val="0.947026246087166"/>
          <c:h val="0.722304835734543"/>
        </c:manualLayout>
      </c:layout>
      <c:barChart>
        <c:barDir val="col"/>
        <c:grouping val="stacked"/>
        <c:varyColors val="0"/>
        <c:ser>
          <c:idx val="0"/>
          <c:order val="0"/>
          <c:tx>
            <c:strRef>
              <c:f>Sheet1!$A$2</c:f>
              <c:strCache>
                <c:ptCount val="1"/>
                <c:pt idx="0">
                  <c:v>运行中（有上架产品）</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2023年8月</c:v>
                </c:pt>
                <c:pt idx="1">
                  <c:v>2024年1月</c:v>
                </c:pt>
                <c:pt idx="2">
                  <c:v>2024年8月</c:v>
                </c:pt>
              </c:strCache>
            </c:strRef>
          </c:cat>
          <c:val>
            <c:numRef>
              <c:f>Sheet1!$B$2:$D$2</c:f>
              <c:numCache>
                <c:formatCode>General</c:formatCode>
                <c:ptCount val="3"/>
                <c:pt idx="0">
                  <c:v>24</c:v>
                </c:pt>
                <c:pt idx="1">
                  <c:v>25</c:v>
                </c:pt>
                <c:pt idx="2">
                  <c:v>32</c:v>
                </c:pt>
              </c:numCache>
            </c:numRef>
          </c:val>
        </c:ser>
        <c:ser>
          <c:idx val="1"/>
          <c:order val="1"/>
          <c:tx>
            <c:strRef>
              <c:f>Sheet1!$A$3</c:f>
              <c:strCache>
                <c:ptCount val="1"/>
                <c:pt idx="0">
                  <c:v>运行中（没上架产品）</c:v>
                </c:pt>
              </c:strCache>
            </c:strRef>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2023年8月</c:v>
                </c:pt>
                <c:pt idx="1">
                  <c:v>2024年1月</c:v>
                </c:pt>
                <c:pt idx="2">
                  <c:v>2024年8月</c:v>
                </c:pt>
              </c:strCache>
            </c:strRef>
          </c:cat>
          <c:val>
            <c:numRef>
              <c:f>Sheet1!$B$3:$D$3</c:f>
              <c:numCache>
                <c:formatCode>General</c:formatCode>
                <c:ptCount val="3"/>
                <c:pt idx="0">
                  <c:v>4</c:v>
                </c:pt>
                <c:pt idx="1">
                  <c:v>8</c:v>
                </c:pt>
                <c:pt idx="2">
                  <c:v>8</c:v>
                </c:pt>
              </c:numCache>
            </c:numRef>
          </c:val>
        </c:ser>
        <c:ser>
          <c:idx val="2"/>
          <c:order val="2"/>
          <c:tx>
            <c:strRef>
              <c:f>Sheet1!$A$4</c:f>
              <c:strCache>
                <c:ptCount val="1"/>
                <c:pt idx="0">
                  <c:v>注销/不详/无法登录</c:v>
                </c:pt>
              </c:strCache>
            </c:strRef>
          </c:tx>
          <c:spPr>
            <a:solidFill>
              <a:schemeClr val="bg1">
                <a:lumMod val="85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2023年8月</c:v>
                </c:pt>
                <c:pt idx="1">
                  <c:v>2024年1月</c:v>
                </c:pt>
                <c:pt idx="2">
                  <c:v>2024年8月</c:v>
                </c:pt>
              </c:strCache>
            </c:strRef>
          </c:cat>
          <c:val>
            <c:numRef>
              <c:f>Sheet1!$B$4:$D$4</c:f>
              <c:numCache>
                <c:formatCode>General</c:formatCode>
                <c:ptCount val="3"/>
                <c:pt idx="0">
                  <c:v>21</c:v>
                </c:pt>
                <c:pt idx="1">
                  <c:v>19</c:v>
                </c:pt>
                <c:pt idx="2">
                  <c:v>19</c:v>
                </c:pt>
              </c:numCache>
            </c:numRef>
          </c:val>
        </c:ser>
        <c:ser>
          <c:idx val="3"/>
          <c:order val="3"/>
          <c:tx>
            <c:strRef>
              <c:f>Sheet1!$A$5</c:f>
              <c:strCache>
                <c:ptCount val="1"/>
                <c:pt idx="0">
                  <c:v>在建</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2023年8月</c:v>
                </c:pt>
                <c:pt idx="1">
                  <c:v>2024年1月</c:v>
                </c:pt>
                <c:pt idx="2">
                  <c:v>2024年8月</c:v>
                </c:pt>
              </c:strCache>
            </c:strRef>
          </c:cat>
          <c:val>
            <c:numRef>
              <c:f>Sheet1!$B$5:$D$5</c:f>
              <c:numCache>
                <c:formatCode>General</c:formatCode>
                <c:ptCount val="3"/>
                <c:pt idx="0">
                  <c:v>2</c:v>
                </c:pt>
                <c:pt idx="1">
                  <c:v>1</c:v>
                </c:pt>
                <c:pt idx="2">
                  <c:v>1</c:v>
                </c:pt>
              </c:numCache>
            </c:numRef>
          </c:val>
        </c:ser>
        <c:ser>
          <c:idx val="4"/>
          <c:order val="4"/>
          <c:tx>
            <c:strRef>
              <c:f>Sheet1!$A$6</c:f>
              <c:strCache>
                <c:ptCount val="1"/>
                <c:pt idx="0">
                  <c:v>拟建</c:v>
                </c:pt>
              </c:strCache>
            </c:strRef>
          </c:tx>
          <c:spPr>
            <a:solidFill>
              <a:schemeClr val="accent4">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2023年8月</c:v>
                </c:pt>
                <c:pt idx="1">
                  <c:v>2024年1月</c:v>
                </c:pt>
                <c:pt idx="2">
                  <c:v>2024年8月</c:v>
                </c:pt>
              </c:strCache>
            </c:strRef>
          </c:cat>
          <c:val>
            <c:numRef>
              <c:f>Sheet1!$B$6:$D$6</c:f>
              <c:numCache>
                <c:formatCode>General</c:formatCode>
                <c:ptCount val="3"/>
                <c:pt idx="0">
                  <c:v>6</c:v>
                </c:pt>
                <c:pt idx="1">
                  <c:v>6</c:v>
                </c:pt>
                <c:pt idx="2">
                  <c:v>5</c:v>
                </c:pt>
              </c:numCache>
            </c:numRef>
          </c:val>
        </c:ser>
        <c:dLbls>
          <c:showLegendKey val="0"/>
          <c:showVal val="1"/>
          <c:showCatName val="0"/>
          <c:showSerName val="0"/>
          <c:showPercent val="0"/>
          <c:showBubbleSize val="0"/>
        </c:dLbls>
        <c:gapWidth val="150"/>
        <c:overlap val="100"/>
        <c:serLines>
          <c:spPr>
            <a:ln w="3175" cap="flat" cmpd="sng" algn="ctr">
              <a:solidFill>
                <a:schemeClr val="bg1">
                  <a:lumMod val="65000"/>
                </a:schemeClr>
              </a:solidFill>
              <a:round/>
            </a:ln>
            <a:effectLst/>
          </c:spPr>
        </c:serLines>
        <c:axId val="1944842128"/>
        <c:axId val="1944844048"/>
      </c:barChart>
      <c:lineChart>
        <c:grouping val="standard"/>
        <c:varyColors val="0"/>
        <c:ser>
          <c:idx val="5"/>
          <c:order val="5"/>
          <c:tx>
            <c:strRef>
              <c:f>Sheet1!$A$7</c:f>
              <c:strCache>
                <c:ptCount val="1"/>
                <c:pt idx="0">
                  <c:v>合计</c:v>
                </c:pt>
              </c:strCache>
            </c:strRef>
          </c:tx>
          <c:spPr>
            <a:ln w="28575" cap="rnd">
              <a:no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2023年8月</c:v>
                </c:pt>
                <c:pt idx="1">
                  <c:v>2024年1月</c:v>
                </c:pt>
                <c:pt idx="2">
                  <c:v>2024年8月</c:v>
                </c:pt>
              </c:strCache>
            </c:strRef>
          </c:cat>
          <c:val>
            <c:numRef>
              <c:f>Sheet1!$B$7:$D$7</c:f>
              <c:numCache>
                <c:formatCode>General</c:formatCode>
                <c:ptCount val="3"/>
                <c:pt idx="0">
                  <c:v>57</c:v>
                </c:pt>
                <c:pt idx="1">
                  <c:v>59</c:v>
                </c:pt>
                <c:pt idx="2">
                  <c:v>65</c:v>
                </c:pt>
              </c:numCache>
            </c:numRef>
          </c:val>
          <c:smooth val="0"/>
        </c:ser>
        <c:dLbls>
          <c:showLegendKey val="0"/>
          <c:showVal val="0"/>
          <c:showCatName val="0"/>
          <c:showSerName val="0"/>
          <c:showPercent val="0"/>
          <c:showBubbleSize val="0"/>
        </c:dLbls>
        <c:marker val="0"/>
        <c:smooth val="0"/>
        <c:axId val="1944842128"/>
        <c:axId val="1944844048"/>
      </c:lineChart>
      <c:catAx>
        <c:axId val="1944842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44844048"/>
        <c:crosses val="autoZero"/>
        <c:auto val="1"/>
        <c:lblAlgn val="ctr"/>
        <c:lblOffset val="100"/>
        <c:noMultiLvlLbl val="0"/>
      </c:catAx>
      <c:valAx>
        <c:axId val="1944844048"/>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44842128"/>
        <c:crosses val="autoZero"/>
        <c:crossBetween val="between"/>
      </c:valAx>
      <c:spPr>
        <a:noFill/>
        <a:ln>
          <a:noFill/>
        </a:ln>
        <a:effectLst/>
      </c:spPr>
    </c:plotArea>
    <c:legend>
      <c:legendPos val="b"/>
      <c:legendEntry>
        <c:idx val="5"/>
        <c:delete val="1"/>
      </c:legendEntry>
      <c:layout>
        <c:manualLayout>
          <c:xMode val="edge"/>
          <c:yMode val="edge"/>
          <c:x val="0.0480976658558181"/>
          <c:y val="0.92123920497841"/>
          <c:w val="0.9"/>
          <c:h val="0.075151209677419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26486876956417"/>
          <c:y val="0.0454076367389061"/>
          <c:w val="0.947026246087166"/>
          <c:h val="0.765423238503856"/>
        </c:manualLayout>
      </c:layout>
      <c:barChart>
        <c:barDir val="col"/>
        <c:grouping val="clustered"/>
        <c:varyColors val="0"/>
        <c:ser>
          <c:idx val="0"/>
          <c:order val="0"/>
          <c:tx>
            <c:strRef>
              <c:f>Sheet1!$B$1</c:f>
              <c:strCache>
                <c:ptCount val="1"/>
                <c:pt idx="0">
                  <c:v>2023年8月</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有供应商信息</c:v>
                </c:pt>
                <c:pt idx="1">
                  <c:v>有需求大厅</c:v>
                </c:pt>
                <c:pt idx="2">
                  <c:v>有数据专区</c:v>
                </c:pt>
                <c:pt idx="3">
                  <c:v>公示浏览</c:v>
                </c:pt>
                <c:pt idx="4">
                  <c:v>公示交易/申请</c:v>
                </c:pt>
              </c:strCache>
            </c:strRef>
          </c:cat>
          <c:val>
            <c:numRef>
              <c:f>Sheet1!$B$2:$B$6</c:f>
              <c:numCache>
                <c:formatCode>General</c:formatCode>
                <c:ptCount val="5"/>
                <c:pt idx="0">
                  <c:v>20</c:v>
                </c:pt>
                <c:pt idx="1">
                  <c:v>10</c:v>
                </c:pt>
                <c:pt idx="2">
                  <c:v>6</c:v>
                </c:pt>
                <c:pt idx="3">
                  <c:v>11</c:v>
                </c:pt>
                <c:pt idx="4">
                  <c:v>8</c:v>
                </c:pt>
              </c:numCache>
            </c:numRef>
          </c:val>
        </c:ser>
        <c:ser>
          <c:idx val="1"/>
          <c:order val="1"/>
          <c:tx>
            <c:strRef>
              <c:f>Sheet1!$C$1</c:f>
              <c:strCache>
                <c:ptCount val="1"/>
                <c:pt idx="0">
                  <c:v>2024年8月</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有供应商信息</c:v>
                </c:pt>
                <c:pt idx="1">
                  <c:v>有需求大厅</c:v>
                </c:pt>
                <c:pt idx="2">
                  <c:v>有数据专区</c:v>
                </c:pt>
                <c:pt idx="3">
                  <c:v>公示浏览</c:v>
                </c:pt>
                <c:pt idx="4">
                  <c:v>公示交易/申请</c:v>
                </c:pt>
              </c:strCache>
            </c:strRef>
          </c:cat>
          <c:val>
            <c:numRef>
              <c:f>Sheet1!$C$2:$C$6</c:f>
              <c:numCache>
                <c:formatCode>General</c:formatCode>
                <c:ptCount val="5"/>
                <c:pt idx="0">
                  <c:v>28</c:v>
                </c:pt>
                <c:pt idx="1">
                  <c:v>21</c:v>
                </c:pt>
                <c:pt idx="2">
                  <c:v>20</c:v>
                </c:pt>
                <c:pt idx="3">
                  <c:v>17</c:v>
                </c:pt>
                <c:pt idx="4">
                  <c:v>12</c:v>
                </c:pt>
              </c:numCache>
            </c:numRef>
          </c:val>
        </c:ser>
        <c:dLbls>
          <c:showLegendKey val="0"/>
          <c:showVal val="0"/>
          <c:showCatName val="0"/>
          <c:showSerName val="0"/>
          <c:showPercent val="0"/>
          <c:showBubbleSize val="0"/>
        </c:dLbls>
        <c:gapWidth val="219"/>
        <c:overlap val="-27"/>
        <c:axId val="192629792"/>
        <c:axId val="192628352"/>
      </c:barChart>
      <c:catAx>
        <c:axId val="192629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2628352"/>
        <c:crosses val="autoZero"/>
        <c:auto val="1"/>
        <c:lblAlgn val="ctr"/>
        <c:lblOffset val="100"/>
        <c:noMultiLvlLbl val="0"/>
      </c:catAx>
      <c:valAx>
        <c:axId val="192628352"/>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2629792"/>
        <c:crosses val="autoZero"/>
        <c:crossBetween val="between"/>
      </c:valAx>
      <c:spPr>
        <a:noFill/>
        <a:ln>
          <a:noFill/>
        </a:ln>
        <a:effectLst/>
      </c:spPr>
    </c:plotArea>
    <c:legend>
      <c:legendPos val="b"/>
      <c:layout>
        <c:manualLayout>
          <c:xMode val="edge"/>
          <c:yMode val="edge"/>
          <c:x val="0.31777749127374"/>
          <c:y val="0.932791465582931"/>
          <c:w val="0.374502067569028"/>
          <c:h val="0.067208534417068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05580500320718"/>
          <c:y val="0.0942544257951474"/>
          <c:w val="0.858883899935856"/>
          <c:h val="0.618255323240633"/>
        </c:manualLayout>
      </c:layout>
      <c:barChart>
        <c:barDir val="col"/>
        <c:grouping val="stacked"/>
        <c:varyColors val="0"/>
        <c:ser>
          <c:idx val="0"/>
          <c:order val="0"/>
          <c:tx>
            <c:strRef>
              <c:f>Sheet1!$A$2</c:f>
              <c:strCache>
                <c:ptCount val="1"/>
                <c:pt idx="0">
                  <c:v>有场景</c:v>
                </c:pt>
              </c:strCache>
            </c:strRef>
          </c:tx>
          <c:spPr>
            <a:solidFill>
              <a:schemeClr val="accent2"/>
            </a:solidFill>
            <a:ln>
              <a:noFill/>
            </a:ln>
            <a:effectLst/>
          </c:spPr>
          <c:invertIfNegative val="0"/>
          <c:dLbls>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Sheet1!$B$1:$C$1</c:f>
              <c:strCache>
                <c:ptCount val="2"/>
                <c:pt idx="0">
                  <c:v>2023年
上架产品</c:v>
                </c:pt>
                <c:pt idx="1">
                  <c:v>2024年
上架产品</c:v>
                </c:pt>
              </c:strCache>
            </c:strRef>
          </c:cat>
          <c:val>
            <c:numRef>
              <c:f>Sheet1!$B$2:$C$2</c:f>
              <c:numCache>
                <c:formatCode>General</c:formatCode>
                <c:ptCount val="2"/>
                <c:pt idx="0">
                  <c:v>7902</c:v>
                </c:pt>
                <c:pt idx="1">
                  <c:v>25239</c:v>
                </c:pt>
              </c:numCache>
            </c:numRef>
          </c:val>
        </c:ser>
        <c:ser>
          <c:idx val="1"/>
          <c:order val="1"/>
          <c:tx>
            <c:strRef>
              <c:f>Sheet1!$A$3</c:f>
              <c:strCache>
                <c:ptCount val="1"/>
                <c:pt idx="0">
                  <c:v>无场景</c:v>
                </c:pt>
              </c:strCache>
            </c:strRef>
          </c:tx>
          <c:spPr>
            <a:solidFill>
              <a:schemeClr val="bg1">
                <a:lumMod val="75000"/>
              </a:schemeClr>
            </a:solidFill>
            <a:ln>
              <a:noFill/>
            </a:ln>
            <a:effectLst/>
          </c:spPr>
          <c:invertIfNegative val="0"/>
          <c:dLbls>
            <c:dLbl>
              <c:idx val="0"/>
              <c:layout>
                <c:manualLayout>
                  <c:x val="-0.00735023888276372"/>
                  <c:y val="-0.01085481682496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4143681847338"/>
                  <c:y val="-0.0165118679050568"/>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Sheet1!$B$1:$C$1</c:f>
              <c:strCache>
                <c:ptCount val="2"/>
                <c:pt idx="0">
                  <c:v>2023年
上架产品</c:v>
                </c:pt>
                <c:pt idx="1">
                  <c:v>2024年
上架产品</c:v>
                </c:pt>
              </c:strCache>
            </c:strRef>
          </c:cat>
          <c:val>
            <c:numRef>
              <c:f>Sheet1!$B$3:$C$3</c:f>
              <c:numCache>
                <c:formatCode>General</c:formatCode>
                <c:ptCount val="2"/>
                <c:pt idx="0">
                  <c:v>413</c:v>
                </c:pt>
                <c:pt idx="1">
                  <c:v>1258</c:v>
                </c:pt>
              </c:numCache>
            </c:numRef>
          </c:val>
        </c:ser>
        <c:dLbls>
          <c:showLegendKey val="0"/>
          <c:showVal val="0"/>
          <c:showCatName val="0"/>
          <c:showSerName val="0"/>
          <c:showPercent val="0"/>
          <c:showBubbleSize val="0"/>
        </c:dLbls>
        <c:gapWidth val="150"/>
        <c:overlap val="100"/>
        <c:axId val="1195828080"/>
        <c:axId val="1195827600"/>
      </c:barChart>
      <c:lineChart>
        <c:grouping val="standard"/>
        <c:varyColors val="0"/>
        <c:ser>
          <c:idx val="2"/>
          <c:order val="2"/>
          <c:tx>
            <c:strRef>
              <c:f>Sheet1!$A$4</c:f>
              <c:strCache>
                <c:ptCount val="1"/>
                <c:pt idx="0">
                  <c:v>总数</c:v>
                </c:pt>
              </c:strCache>
            </c:strRef>
          </c:tx>
          <c:spPr>
            <a:ln w="28575" cap="rnd" cmpd="sng" algn="ctr">
              <a:noFill/>
              <a:prstDash val="solid"/>
              <a:round/>
            </a:ln>
            <a:effectLst/>
          </c:spPr>
          <c:marker>
            <c:symbol val="none"/>
          </c:marker>
          <c:dLbls>
            <c:dLbl>
              <c:idx val="0"/>
              <c:layout>
                <c:manualLayout>
                  <c:x val="-0.127425905703393"/>
                  <c:y val="-0.0868385345997286"/>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151681728868787"/>
                  <c:y val="-0.0651289009497965"/>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Sheet1!$B$1:$C$1</c:f>
              <c:strCache>
                <c:ptCount val="2"/>
                <c:pt idx="0">
                  <c:v>2023年
上架产品</c:v>
                </c:pt>
                <c:pt idx="1">
                  <c:v>2024年
上架产品</c:v>
                </c:pt>
              </c:strCache>
            </c:strRef>
          </c:cat>
          <c:val>
            <c:numRef>
              <c:f>Sheet1!$B$4:$C$4</c:f>
              <c:numCache>
                <c:formatCode>General</c:formatCode>
                <c:ptCount val="2"/>
                <c:pt idx="0">
                  <c:v>8315</c:v>
                </c:pt>
                <c:pt idx="1">
                  <c:v>26497</c:v>
                </c:pt>
              </c:numCache>
            </c:numRef>
          </c:val>
          <c:smooth val="0"/>
        </c:ser>
        <c:dLbls>
          <c:showLegendKey val="0"/>
          <c:showVal val="0"/>
          <c:showCatName val="0"/>
          <c:showSerName val="0"/>
          <c:showPercent val="0"/>
          <c:showBubbleSize val="0"/>
        </c:dLbls>
        <c:marker val="0"/>
        <c:smooth val="0"/>
        <c:axId val="1195828080"/>
        <c:axId val="1195827600"/>
      </c:lineChart>
      <c:catAx>
        <c:axId val="119582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195827600"/>
        <c:crosses val="autoZero"/>
        <c:auto val="1"/>
        <c:lblAlgn val="ctr"/>
        <c:lblOffset val="100"/>
        <c:noMultiLvlLbl val="0"/>
      </c:catAx>
      <c:valAx>
        <c:axId val="1195827600"/>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solidFill>
                <a:latin typeface="仿宋_GB2312" panose="02010609030101010101" pitchFamily="3" charset="-122"/>
                <a:ea typeface="仿宋_GB2312" panose="02010609030101010101" pitchFamily="3" charset="-122"/>
                <a:cs typeface="+mn-cs"/>
              </a:defRPr>
            </a:pPr>
          </a:p>
        </c:txPr>
        <c:crossAx val="1195828080"/>
        <c:crosses val="autoZero"/>
        <c:crossBetween val="between"/>
      </c:valAx>
      <c:spPr>
        <a:noFill/>
        <a:ln>
          <a:noFill/>
        </a:ln>
        <a:effectLst/>
      </c:spPr>
    </c:plotArea>
    <c:legend>
      <c:legendPos val="b"/>
      <c:legendEntry>
        <c:idx val="2"/>
        <c:delete val="1"/>
      </c:legendEntry>
      <c:layout>
        <c:manualLayout>
          <c:xMode val="edge"/>
          <c:yMode val="edge"/>
          <c:x val="0.229826812059012"/>
          <c:y val="0.938452012383901"/>
          <c:w val="0.512408759124088"/>
          <c:h val="0.061548093462537"/>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prstDash val="solid"/>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54435483870968"/>
          <c:y val="0"/>
          <c:w val="0.889112903225806"/>
          <c:h val="0.707863972905694"/>
        </c:manualLayout>
      </c:layout>
      <c:barChart>
        <c:barDir val="col"/>
        <c:grouping val="stacked"/>
        <c:varyColors val="0"/>
        <c:ser>
          <c:idx val="0"/>
          <c:order val="0"/>
          <c:tx>
            <c:strRef>
              <c:f>Sheet1!$A$2</c:f>
              <c:strCache>
                <c:ptCount val="1"/>
                <c:pt idx="0">
                  <c:v>有场景</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Sheet1!$B$1:$C$1</c:f>
              <c:strCache>
                <c:ptCount val="2"/>
                <c:pt idx="0">
                  <c:v>2023年数交所
（运行中且有产品）</c:v>
                </c:pt>
                <c:pt idx="1">
                  <c:v>2024年数交所
（运行中且有产品）</c:v>
                </c:pt>
              </c:strCache>
            </c:strRef>
          </c:cat>
          <c:val>
            <c:numRef>
              <c:f>Sheet1!$B$2:$C$2</c:f>
              <c:numCache>
                <c:formatCode>General</c:formatCode>
                <c:ptCount val="2"/>
                <c:pt idx="0">
                  <c:v>18</c:v>
                </c:pt>
                <c:pt idx="1">
                  <c:v>30</c:v>
                </c:pt>
              </c:numCache>
            </c:numRef>
          </c:val>
        </c:ser>
        <c:ser>
          <c:idx val="1"/>
          <c:order val="1"/>
          <c:tx>
            <c:strRef>
              <c:f>Sheet1!$A$3</c:f>
              <c:strCache>
                <c:ptCount val="1"/>
                <c:pt idx="0">
                  <c:v>无场景</c:v>
                </c:pt>
              </c:strCache>
            </c:strRef>
          </c:tx>
          <c:spPr>
            <a:solidFill>
              <a:schemeClr val="bg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Sheet1!$B$1:$C$1</c:f>
              <c:strCache>
                <c:ptCount val="2"/>
                <c:pt idx="0">
                  <c:v>2023年数交所
（运行中且有产品）</c:v>
                </c:pt>
                <c:pt idx="1">
                  <c:v>2024年数交所
（运行中且有产品）</c:v>
                </c:pt>
              </c:strCache>
            </c:strRef>
          </c:cat>
          <c:val>
            <c:numRef>
              <c:f>Sheet1!$B$3:$C$3</c:f>
              <c:numCache>
                <c:formatCode>General</c:formatCode>
                <c:ptCount val="2"/>
                <c:pt idx="0">
                  <c:v>6</c:v>
                </c:pt>
                <c:pt idx="1">
                  <c:v>2</c:v>
                </c:pt>
              </c:numCache>
            </c:numRef>
          </c:val>
        </c:ser>
        <c:dLbls>
          <c:showLegendKey val="0"/>
          <c:showVal val="1"/>
          <c:showCatName val="0"/>
          <c:showSerName val="0"/>
          <c:showPercent val="0"/>
          <c:showBubbleSize val="0"/>
        </c:dLbls>
        <c:gapWidth val="150"/>
        <c:overlap val="100"/>
        <c:axId val="1195828080"/>
        <c:axId val="1195827600"/>
      </c:barChart>
      <c:catAx>
        <c:axId val="119582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195827600"/>
        <c:crosses val="autoZero"/>
        <c:auto val="1"/>
        <c:lblAlgn val="ctr"/>
        <c:lblOffset val="100"/>
        <c:noMultiLvlLbl val="0"/>
      </c:catAx>
      <c:valAx>
        <c:axId val="1195827600"/>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195828080"/>
        <c:crosses val="autoZero"/>
        <c:crossBetween val="between"/>
      </c:valAx>
      <c:spPr>
        <a:noFill/>
        <a:ln>
          <a:noFill/>
        </a:ln>
        <a:effectLst/>
      </c:spPr>
    </c:plotArea>
    <c:legend>
      <c:legendPos val="b"/>
      <c:layout>
        <c:manualLayout>
          <c:xMode val="edge"/>
          <c:yMode val="edge"/>
          <c:x val="0.148047122555105"/>
          <c:y val="0.938452015144448"/>
          <c:w val="0.70390575488979"/>
          <c:h val="0.061547987616099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72878727264799"/>
          <c:y val="0.0193497639420459"/>
          <c:w val="0.802382491738256"/>
          <c:h val="0.619163544577089"/>
        </c:manualLayout>
      </c:layout>
      <c:barChart>
        <c:barDir val="col"/>
        <c:grouping val="clustered"/>
        <c:varyColors val="0"/>
        <c:ser>
          <c:idx val="0"/>
          <c:order val="0"/>
          <c:tx>
            <c:strRef>
              <c:f>Sheet1!$B$1</c:f>
              <c:strCache>
                <c:ptCount val="1"/>
                <c:pt idx="0">
                  <c:v>产品数</c:v>
                </c:pt>
              </c:strCache>
            </c:strRef>
          </c:tx>
          <c:spPr>
            <a:solidFill>
              <a:schemeClr val="accent2">
                <a:lumMod val="40000"/>
                <a:lumOff val="60000"/>
              </a:schemeClr>
            </a:solidFill>
            <a:ln>
              <a:noFill/>
            </a:ln>
            <a:effectLst/>
          </c:spPr>
          <c:invertIfNegative val="0"/>
          <c:dPt>
            <c:idx val="0"/>
            <c:invertIfNegative val="0"/>
            <c:bubble3D val="0"/>
            <c:spPr>
              <a:solidFill>
                <a:schemeClr val="bg1">
                  <a:lumMod val="85000"/>
                </a:schemeClr>
              </a:solidFill>
              <a:ln>
                <a:noFill/>
              </a:ln>
              <a:effectLst/>
            </c:spPr>
          </c:dPt>
          <c:dLbls>
            <c:delete val="1"/>
          </c:dLbls>
          <c:cat>
            <c:strRef>
              <c:f>Sheet1!$A$2:$A$31</c:f>
              <c:strCache>
                <c:ptCount val="30"/>
                <c:pt idx="0">
                  <c:v>其他场景</c:v>
                </c:pt>
                <c:pt idx="1">
                  <c:v>财税金融</c:v>
                </c:pt>
                <c:pt idx="2">
                  <c:v>航运交通</c:v>
                </c:pt>
                <c:pt idx="3">
                  <c:v>生活服务</c:v>
                </c:pt>
                <c:pt idx="4">
                  <c:v>智慧城市</c:v>
                </c:pt>
                <c:pt idx="5">
                  <c:v>营销商贸</c:v>
                </c:pt>
                <c:pt idx="6">
                  <c:v>工业制造</c:v>
                </c:pt>
                <c:pt idx="7">
                  <c:v>教育科研</c:v>
                </c:pt>
                <c:pt idx="8">
                  <c:v>互联网</c:v>
                </c:pt>
                <c:pt idx="9">
                  <c:v>信用服务</c:v>
                </c:pt>
                <c:pt idx="10">
                  <c:v>医疗卫生</c:v>
                </c:pt>
                <c:pt idx="11">
                  <c:v>项目数据</c:v>
                </c:pt>
                <c:pt idx="12">
                  <c:v>农业农村</c:v>
                </c:pt>
                <c:pt idx="13">
                  <c:v>生态环保</c:v>
                </c:pt>
                <c:pt idx="14">
                  <c:v>能源资源</c:v>
                </c:pt>
                <c:pt idx="15">
                  <c:v>企业工商</c:v>
                </c:pt>
                <c:pt idx="16">
                  <c:v>气象服务</c:v>
                </c:pt>
                <c:pt idx="17">
                  <c:v>人工智能</c:v>
                </c:pt>
                <c:pt idx="18">
                  <c:v>通讯服务</c:v>
                </c:pt>
                <c:pt idx="19">
                  <c:v>地理空间</c:v>
                </c:pt>
                <c:pt idx="20">
                  <c:v>安全管控</c:v>
                </c:pt>
                <c:pt idx="21">
                  <c:v>文旅休闲</c:v>
                </c:pt>
                <c:pt idx="22">
                  <c:v>法律服务</c:v>
                </c:pt>
                <c:pt idx="23">
                  <c:v>身份验证</c:v>
                </c:pt>
                <c:pt idx="24">
                  <c:v>统计服务</c:v>
                </c:pt>
                <c:pt idx="25">
                  <c:v>城建住房</c:v>
                </c:pt>
                <c:pt idx="26">
                  <c:v>综合</c:v>
                </c:pt>
                <c:pt idx="27">
                  <c:v>运营管理</c:v>
                </c:pt>
                <c:pt idx="28">
                  <c:v>卫星遥感</c:v>
                </c:pt>
                <c:pt idx="29">
                  <c:v>国际公开数据</c:v>
                </c:pt>
              </c:strCache>
            </c:strRef>
          </c:cat>
          <c:val>
            <c:numRef>
              <c:f>Sheet1!$B$2:$B$31</c:f>
              <c:numCache>
                <c:formatCode>General</c:formatCode>
                <c:ptCount val="30"/>
                <c:pt idx="0">
                  <c:v>6875</c:v>
                </c:pt>
                <c:pt idx="1">
                  <c:v>4583</c:v>
                </c:pt>
                <c:pt idx="2">
                  <c:v>3271</c:v>
                </c:pt>
                <c:pt idx="3">
                  <c:v>2876</c:v>
                </c:pt>
                <c:pt idx="4">
                  <c:v>2843</c:v>
                </c:pt>
                <c:pt idx="5">
                  <c:v>2709</c:v>
                </c:pt>
                <c:pt idx="6">
                  <c:v>2603</c:v>
                </c:pt>
                <c:pt idx="7">
                  <c:v>2362</c:v>
                </c:pt>
                <c:pt idx="8">
                  <c:v>2049</c:v>
                </c:pt>
                <c:pt idx="9">
                  <c:v>1739</c:v>
                </c:pt>
                <c:pt idx="10">
                  <c:v>1617</c:v>
                </c:pt>
                <c:pt idx="11">
                  <c:v>1422</c:v>
                </c:pt>
                <c:pt idx="12">
                  <c:v>1341</c:v>
                </c:pt>
                <c:pt idx="13">
                  <c:v>1192</c:v>
                </c:pt>
                <c:pt idx="14">
                  <c:v>1155</c:v>
                </c:pt>
                <c:pt idx="15">
                  <c:v>1082</c:v>
                </c:pt>
                <c:pt idx="16">
                  <c:v>921</c:v>
                </c:pt>
                <c:pt idx="17">
                  <c:v>898</c:v>
                </c:pt>
                <c:pt idx="18">
                  <c:v>888</c:v>
                </c:pt>
                <c:pt idx="19">
                  <c:v>791</c:v>
                </c:pt>
                <c:pt idx="20">
                  <c:v>776</c:v>
                </c:pt>
                <c:pt idx="21">
                  <c:v>730</c:v>
                </c:pt>
                <c:pt idx="22">
                  <c:v>629</c:v>
                </c:pt>
                <c:pt idx="23">
                  <c:v>601</c:v>
                </c:pt>
                <c:pt idx="24">
                  <c:v>577</c:v>
                </c:pt>
                <c:pt idx="25">
                  <c:v>371</c:v>
                </c:pt>
                <c:pt idx="26">
                  <c:v>248</c:v>
                </c:pt>
                <c:pt idx="27">
                  <c:v>162</c:v>
                </c:pt>
                <c:pt idx="28">
                  <c:v>88</c:v>
                </c:pt>
                <c:pt idx="29">
                  <c:v>32</c:v>
                </c:pt>
              </c:numCache>
            </c:numRef>
          </c:val>
        </c:ser>
        <c:dLbls>
          <c:showLegendKey val="0"/>
          <c:showVal val="0"/>
          <c:showCatName val="0"/>
          <c:showSerName val="0"/>
          <c:showPercent val="0"/>
          <c:showBubbleSize val="0"/>
        </c:dLbls>
        <c:gapWidth val="100"/>
        <c:axId val="1372403792"/>
        <c:axId val="1372391312"/>
      </c:barChart>
      <c:lineChart>
        <c:grouping val="standard"/>
        <c:varyColors val="0"/>
        <c:ser>
          <c:idx val="1"/>
          <c:order val="1"/>
          <c:tx>
            <c:strRef>
              <c:f>Sheet1!$C$1</c:f>
              <c:strCache>
                <c:ptCount val="1"/>
                <c:pt idx="0">
                  <c:v>相关数所</c:v>
                </c:pt>
              </c:strCache>
            </c:strRef>
          </c:tx>
          <c:spPr>
            <a:ln w="12700" cap="rnd">
              <a:solidFill>
                <a:schemeClr val="accent2"/>
              </a:solidFill>
              <a:round/>
            </a:ln>
            <a:effectLst/>
          </c:spPr>
          <c:marker>
            <c:symbol val="circle"/>
            <c:size val="3"/>
            <c:spPr>
              <a:solidFill>
                <a:schemeClr val="bg1"/>
              </a:solidFill>
              <a:ln w="12700">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Sheet1!$A$2:$A$31</c:f>
              <c:strCache>
                <c:ptCount val="30"/>
                <c:pt idx="0">
                  <c:v>其他场景</c:v>
                </c:pt>
                <c:pt idx="1">
                  <c:v>财税金融</c:v>
                </c:pt>
                <c:pt idx="2">
                  <c:v>航运交通</c:v>
                </c:pt>
                <c:pt idx="3">
                  <c:v>生活服务</c:v>
                </c:pt>
                <c:pt idx="4">
                  <c:v>智慧城市</c:v>
                </c:pt>
                <c:pt idx="5">
                  <c:v>营销商贸</c:v>
                </c:pt>
                <c:pt idx="6">
                  <c:v>工业制造</c:v>
                </c:pt>
                <c:pt idx="7">
                  <c:v>教育科研</c:v>
                </c:pt>
                <c:pt idx="8">
                  <c:v>互联网</c:v>
                </c:pt>
                <c:pt idx="9">
                  <c:v>信用服务</c:v>
                </c:pt>
                <c:pt idx="10">
                  <c:v>医疗卫生</c:v>
                </c:pt>
                <c:pt idx="11">
                  <c:v>项目数据</c:v>
                </c:pt>
                <c:pt idx="12">
                  <c:v>农业农村</c:v>
                </c:pt>
                <c:pt idx="13">
                  <c:v>生态环保</c:v>
                </c:pt>
                <c:pt idx="14">
                  <c:v>能源资源</c:v>
                </c:pt>
                <c:pt idx="15">
                  <c:v>企业工商</c:v>
                </c:pt>
                <c:pt idx="16">
                  <c:v>气象服务</c:v>
                </c:pt>
                <c:pt idx="17">
                  <c:v>人工智能</c:v>
                </c:pt>
                <c:pt idx="18">
                  <c:v>通讯服务</c:v>
                </c:pt>
                <c:pt idx="19">
                  <c:v>地理空间</c:v>
                </c:pt>
                <c:pt idx="20">
                  <c:v>安全管控</c:v>
                </c:pt>
                <c:pt idx="21">
                  <c:v>文旅休闲</c:v>
                </c:pt>
                <c:pt idx="22">
                  <c:v>法律服务</c:v>
                </c:pt>
                <c:pt idx="23">
                  <c:v>身份验证</c:v>
                </c:pt>
                <c:pt idx="24">
                  <c:v>统计服务</c:v>
                </c:pt>
                <c:pt idx="25">
                  <c:v>城建住房</c:v>
                </c:pt>
                <c:pt idx="26">
                  <c:v>综合</c:v>
                </c:pt>
                <c:pt idx="27">
                  <c:v>运营管理</c:v>
                </c:pt>
                <c:pt idx="28">
                  <c:v>卫星遥感</c:v>
                </c:pt>
                <c:pt idx="29">
                  <c:v>国际公开数据</c:v>
                </c:pt>
              </c:strCache>
            </c:strRef>
          </c:cat>
          <c:val>
            <c:numRef>
              <c:f>Sheet1!$C$2:$C$31</c:f>
              <c:numCache>
                <c:formatCode>General</c:formatCode>
                <c:ptCount val="30"/>
                <c:pt idx="0">
                  <c:v>23</c:v>
                </c:pt>
                <c:pt idx="1">
                  <c:v>24</c:v>
                </c:pt>
                <c:pt idx="2">
                  <c:v>26</c:v>
                </c:pt>
                <c:pt idx="3">
                  <c:v>14</c:v>
                </c:pt>
                <c:pt idx="4">
                  <c:v>23</c:v>
                </c:pt>
                <c:pt idx="5">
                  <c:v>19</c:v>
                </c:pt>
                <c:pt idx="6">
                  <c:v>19</c:v>
                </c:pt>
                <c:pt idx="7">
                  <c:v>14</c:v>
                </c:pt>
                <c:pt idx="8">
                  <c:v>5</c:v>
                </c:pt>
                <c:pt idx="9">
                  <c:v>8</c:v>
                </c:pt>
                <c:pt idx="10">
                  <c:v>21</c:v>
                </c:pt>
                <c:pt idx="11">
                  <c:v>2</c:v>
                </c:pt>
                <c:pt idx="12">
                  <c:v>13</c:v>
                </c:pt>
                <c:pt idx="13">
                  <c:v>9</c:v>
                </c:pt>
                <c:pt idx="14">
                  <c:v>14</c:v>
                </c:pt>
                <c:pt idx="15">
                  <c:v>9</c:v>
                </c:pt>
                <c:pt idx="16">
                  <c:v>11</c:v>
                </c:pt>
                <c:pt idx="17">
                  <c:v>8</c:v>
                </c:pt>
                <c:pt idx="18">
                  <c:v>7</c:v>
                </c:pt>
                <c:pt idx="19">
                  <c:v>3</c:v>
                </c:pt>
                <c:pt idx="20">
                  <c:v>5</c:v>
                </c:pt>
                <c:pt idx="21">
                  <c:v>11</c:v>
                </c:pt>
                <c:pt idx="22">
                  <c:v>2</c:v>
                </c:pt>
                <c:pt idx="23">
                  <c:v>3</c:v>
                </c:pt>
                <c:pt idx="24">
                  <c:v>6</c:v>
                </c:pt>
                <c:pt idx="25">
                  <c:v>5</c:v>
                </c:pt>
                <c:pt idx="26">
                  <c:v>1</c:v>
                </c:pt>
                <c:pt idx="27">
                  <c:v>4</c:v>
                </c:pt>
                <c:pt idx="28">
                  <c:v>4</c:v>
                </c:pt>
                <c:pt idx="29">
                  <c:v>2</c:v>
                </c:pt>
              </c:numCache>
            </c:numRef>
          </c:val>
          <c:smooth val="0"/>
        </c:ser>
        <c:dLbls>
          <c:showLegendKey val="0"/>
          <c:showVal val="0"/>
          <c:showCatName val="0"/>
          <c:showSerName val="0"/>
          <c:showPercent val="0"/>
          <c:showBubbleSize val="0"/>
        </c:dLbls>
        <c:marker val="1"/>
        <c:smooth val="0"/>
        <c:axId val="1372406192"/>
        <c:axId val="1372413872"/>
      </c:lineChart>
      <c:catAx>
        <c:axId val="1372403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391312"/>
        <c:crosses val="autoZero"/>
        <c:auto val="1"/>
        <c:lblAlgn val="ctr"/>
        <c:lblOffset val="100"/>
        <c:noMultiLvlLbl val="0"/>
      </c:catAx>
      <c:valAx>
        <c:axId val="13723913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403792"/>
        <c:crosses val="autoZero"/>
        <c:crossBetween val="between"/>
      </c:valAx>
      <c:catAx>
        <c:axId val="1372406192"/>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413872"/>
        <c:crosses val="autoZero"/>
        <c:auto val="1"/>
        <c:lblAlgn val="ctr"/>
        <c:lblOffset val="100"/>
        <c:noMultiLvlLbl val="0"/>
      </c:catAx>
      <c:valAx>
        <c:axId val="137241387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406192"/>
        <c:crosses val="max"/>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900">
          <a:latin typeface="仿宋_GB2312" panose="02010609030101010101" pitchFamily="3" charset="-122"/>
          <a:ea typeface="仿宋_GB2312" panose="02010609030101010101" pitchFamily="3"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050" b="1" i="0" u="none" strike="noStrike" kern="1200" spc="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r>
              <a:rPr lang="en-US" altLang="zh-CN" sz="1050" b="1"/>
              <a:t>2023</a:t>
            </a:r>
            <a:r>
              <a:rPr lang="zh-CN" altLang="en-US" sz="1050" b="1"/>
              <a:t>年</a:t>
            </a:r>
            <a:r>
              <a:rPr lang="en-US" altLang="zh-CN" sz="1050" b="1"/>
              <a:t>8</a:t>
            </a:r>
            <a:r>
              <a:rPr lang="zh-CN" altLang="en-US" sz="1050" b="1"/>
              <a:t>月 上数所共上架产品</a:t>
            </a:r>
            <a:r>
              <a:rPr lang="en-US" altLang="zh-CN" sz="1050" b="1"/>
              <a:t>1245</a:t>
            </a:r>
            <a:endParaRPr lang="zh-CN" altLang="en-US" sz="1050" b="1"/>
          </a:p>
        </c:rich>
      </c:tx>
      <c:layout/>
      <c:overlay val="0"/>
      <c:spPr>
        <a:noFill/>
        <a:ln>
          <a:noFill/>
        </a:ln>
        <a:effectLst/>
      </c:spPr>
    </c:title>
    <c:autoTitleDeleted val="0"/>
    <c:plotArea>
      <c:layout/>
      <c:barChart>
        <c:barDir val="bar"/>
        <c:grouping val="clustered"/>
        <c:varyColors val="0"/>
        <c:ser>
          <c:idx val="0"/>
          <c:order val="0"/>
          <c:tx>
            <c:strRef>
              <c:f>Sheet1!$B$1</c:f>
              <c:strCache>
                <c:ptCount val="1"/>
                <c:pt idx="0">
                  <c:v>产品数</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金融-银行</c:v>
                </c:pt>
                <c:pt idx="1">
                  <c:v>综合</c:v>
                </c:pt>
                <c:pt idx="2">
                  <c:v>金融-证券</c:v>
                </c:pt>
                <c:pt idx="3">
                  <c:v>金融-保险</c:v>
                </c:pt>
                <c:pt idx="4">
                  <c:v>航运交通-陆路数据</c:v>
                </c:pt>
                <c:pt idx="5">
                  <c:v>贸易</c:v>
                </c:pt>
                <c:pt idx="6">
                  <c:v>航运交通-资源数据</c:v>
                </c:pt>
                <c:pt idx="7">
                  <c:v>航运交通-铁路数据</c:v>
                </c:pt>
                <c:pt idx="8">
                  <c:v>国际</c:v>
                </c:pt>
                <c:pt idx="9">
                  <c:v>航运交通-水路数据</c:v>
                </c:pt>
                <c:pt idx="10">
                  <c:v>航运交通-信用数据</c:v>
                </c:pt>
                <c:pt idx="11">
                  <c:v>先进制造</c:v>
                </c:pt>
              </c:strCache>
            </c:strRef>
          </c:cat>
          <c:val>
            <c:numRef>
              <c:f>Sheet1!$B$2:$B$13</c:f>
              <c:numCache>
                <c:formatCode>General</c:formatCode>
                <c:ptCount val="12"/>
                <c:pt idx="0">
                  <c:v>956</c:v>
                </c:pt>
                <c:pt idx="1">
                  <c:v>227</c:v>
                </c:pt>
                <c:pt idx="2">
                  <c:v>190</c:v>
                </c:pt>
                <c:pt idx="3">
                  <c:v>107</c:v>
                </c:pt>
                <c:pt idx="4">
                  <c:v>95</c:v>
                </c:pt>
                <c:pt idx="5">
                  <c:v>81</c:v>
                </c:pt>
                <c:pt idx="6">
                  <c:v>79</c:v>
                </c:pt>
                <c:pt idx="7">
                  <c:v>45</c:v>
                </c:pt>
                <c:pt idx="8">
                  <c:v>28</c:v>
                </c:pt>
                <c:pt idx="9">
                  <c:v>24</c:v>
                </c:pt>
                <c:pt idx="10">
                  <c:v>16</c:v>
                </c:pt>
                <c:pt idx="11">
                  <c:v>6</c:v>
                </c:pt>
              </c:numCache>
            </c:numRef>
          </c:val>
        </c:ser>
        <c:dLbls>
          <c:showLegendKey val="0"/>
          <c:showVal val="0"/>
          <c:showCatName val="0"/>
          <c:showSerName val="0"/>
          <c:showPercent val="0"/>
          <c:showBubbleSize val="0"/>
        </c:dLbls>
        <c:gapWidth val="100"/>
        <c:axId val="1281887263"/>
        <c:axId val="1281885823"/>
      </c:barChart>
      <c:catAx>
        <c:axId val="128188726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81885823"/>
        <c:crosses val="autoZero"/>
        <c:auto val="1"/>
        <c:lblAlgn val="ctr"/>
        <c:lblOffset val="100"/>
        <c:noMultiLvlLbl val="0"/>
      </c:catAx>
      <c:valAx>
        <c:axId val="1281885823"/>
        <c:scaling>
          <c:orientation val="minMax"/>
        </c:scaling>
        <c:delete val="1"/>
        <c:axPos val="t"/>
        <c:numFmt formatCode="General" sourceLinked="1"/>
        <c:majorTickMark val="none"/>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8188726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050" b="1" i="0" u="none" strike="noStrike" kern="1200" spc="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r>
              <a:rPr lang="en-US" altLang="zh-CN" sz="1050" b="1"/>
              <a:t>2024</a:t>
            </a:r>
            <a:r>
              <a:rPr lang="zh-CN" altLang="en-US" sz="1050" b="1"/>
              <a:t>年</a:t>
            </a:r>
            <a:r>
              <a:rPr lang="en-US" altLang="zh-CN" sz="1050" b="1"/>
              <a:t>8</a:t>
            </a:r>
            <a:r>
              <a:rPr lang="zh-CN" altLang="en-US" sz="1050" b="1"/>
              <a:t>月 上数所共上架产品</a:t>
            </a:r>
            <a:r>
              <a:rPr lang="en-US" altLang="zh-CN" sz="1050" b="1"/>
              <a:t>1689</a:t>
            </a:r>
            <a:endParaRPr lang="zh-CN" altLang="en-US" sz="1050" b="1"/>
          </a:p>
        </c:rich>
      </c:tx>
      <c:layout/>
      <c:overlay val="0"/>
      <c:spPr>
        <a:noFill/>
        <a:ln>
          <a:noFill/>
        </a:ln>
        <a:effectLst/>
      </c:spPr>
    </c:title>
    <c:autoTitleDeleted val="0"/>
    <c:plotArea>
      <c:layout>
        <c:manualLayout>
          <c:layoutTarget val="inner"/>
          <c:xMode val="edge"/>
          <c:yMode val="edge"/>
          <c:x val="0.274327435750087"/>
          <c:y val="0.110395886470437"/>
          <c:w val="0.67250678367959"/>
          <c:h val="0.848896403193503"/>
        </c:manualLayout>
      </c:layout>
      <c:barChart>
        <c:barDir val="bar"/>
        <c:grouping val="clustered"/>
        <c:varyColors val="0"/>
        <c:ser>
          <c:idx val="0"/>
          <c:order val="0"/>
          <c:tx>
            <c:strRef>
              <c:f>Sheet1!$B$1</c:f>
              <c:strCache>
                <c:ptCount val="1"/>
                <c:pt idx="0">
                  <c:v>产品数</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Sheet1!$A$2:$A$21</c:f>
              <c:strCache>
                <c:ptCount val="20"/>
                <c:pt idx="0">
                  <c:v>金融服务</c:v>
                </c:pt>
                <c:pt idx="1">
                  <c:v>商贸流通</c:v>
                </c:pt>
                <c:pt idx="2">
                  <c:v>工业制造</c:v>
                </c:pt>
                <c:pt idx="3">
                  <c:v>综合</c:v>
                </c:pt>
                <c:pt idx="4">
                  <c:v>交通运输</c:v>
                </c:pt>
                <c:pt idx="5">
                  <c:v>医疗健康</c:v>
                </c:pt>
                <c:pt idx="6">
                  <c:v>城市治理</c:v>
                </c:pt>
                <c:pt idx="7">
                  <c:v>金融</c:v>
                </c:pt>
                <c:pt idx="8">
                  <c:v>科技创新</c:v>
                </c:pt>
                <c:pt idx="9">
                  <c:v>先进制造</c:v>
                </c:pt>
                <c:pt idx="10">
                  <c:v>绿色低碳</c:v>
                </c:pt>
                <c:pt idx="11">
                  <c:v>教育服务</c:v>
                </c:pt>
                <c:pt idx="12">
                  <c:v>应急管理</c:v>
                </c:pt>
                <c:pt idx="13">
                  <c:v>航运交通</c:v>
                </c:pt>
                <c:pt idx="14">
                  <c:v>文化旅游</c:v>
                </c:pt>
                <c:pt idx="15">
                  <c:v>现代农业</c:v>
                </c:pt>
                <c:pt idx="16">
                  <c:v>国际</c:v>
                </c:pt>
                <c:pt idx="17">
                  <c:v>贸易</c:v>
                </c:pt>
                <c:pt idx="18">
                  <c:v>气象服务</c:v>
                </c:pt>
                <c:pt idx="19">
                  <c:v>娱乐体育</c:v>
                </c:pt>
              </c:strCache>
            </c:strRef>
          </c:cat>
          <c:val>
            <c:numRef>
              <c:f>Sheet1!$B$2:$B$21</c:f>
              <c:numCache>
                <c:formatCode>General</c:formatCode>
                <c:ptCount val="20"/>
                <c:pt idx="0">
                  <c:v>1015</c:v>
                </c:pt>
                <c:pt idx="1">
                  <c:v>732</c:v>
                </c:pt>
                <c:pt idx="2">
                  <c:v>323</c:v>
                </c:pt>
                <c:pt idx="3">
                  <c:v>248</c:v>
                </c:pt>
                <c:pt idx="4">
                  <c:v>235</c:v>
                </c:pt>
                <c:pt idx="5">
                  <c:v>222</c:v>
                </c:pt>
                <c:pt idx="6">
                  <c:v>210</c:v>
                </c:pt>
                <c:pt idx="7">
                  <c:v>123</c:v>
                </c:pt>
                <c:pt idx="8">
                  <c:v>117</c:v>
                </c:pt>
                <c:pt idx="9">
                  <c:v>80</c:v>
                </c:pt>
                <c:pt idx="10">
                  <c:v>37</c:v>
                </c:pt>
                <c:pt idx="11">
                  <c:v>33</c:v>
                </c:pt>
                <c:pt idx="12">
                  <c:v>26</c:v>
                </c:pt>
                <c:pt idx="13">
                  <c:v>22</c:v>
                </c:pt>
                <c:pt idx="14">
                  <c:v>21</c:v>
                </c:pt>
                <c:pt idx="15">
                  <c:v>21</c:v>
                </c:pt>
                <c:pt idx="16">
                  <c:v>12</c:v>
                </c:pt>
                <c:pt idx="17">
                  <c:v>10</c:v>
                </c:pt>
                <c:pt idx="18">
                  <c:v>5</c:v>
                </c:pt>
                <c:pt idx="19">
                  <c:v>1</c:v>
                </c:pt>
              </c:numCache>
            </c:numRef>
          </c:val>
        </c:ser>
        <c:dLbls>
          <c:showLegendKey val="0"/>
          <c:showVal val="0"/>
          <c:showCatName val="0"/>
          <c:showSerName val="0"/>
          <c:showPercent val="0"/>
          <c:showBubbleSize val="0"/>
        </c:dLbls>
        <c:gapWidth val="100"/>
        <c:axId val="1281887263"/>
        <c:axId val="1281885823"/>
      </c:barChart>
      <c:catAx>
        <c:axId val="128188726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81885823"/>
        <c:crosses val="autoZero"/>
        <c:auto val="1"/>
        <c:lblAlgn val="ctr"/>
        <c:lblOffset val="100"/>
        <c:noMultiLvlLbl val="0"/>
      </c:catAx>
      <c:valAx>
        <c:axId val="1281885823"/>
        <c:scaling>
          <c:orientation val="minMax"/>
        </c:scaling>
        <c:delete val="1"/>
        <c:axPos val="t"/>
        <c:numFmt formatCode="General" sourceLinked="1"/>
        <c:majorTickMark val="none"/>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8188726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26486876956417"/>
          <c:y val="0.0123839009287926"/>
          <c:w val="0.947026246087166"/>
          <c:h val="0.796078649245175"/>
        </c:manualLayout>
      </c:layout>
      <c:barChart>
        <c:barDir val="col"/>
        <c:grouping val="clustered"/>
        <c:varyColors val="0"/>
        <c:ser>
          <c:idx val="0"/>
          <c:order val="0"/>
          <c:tx>
            <c:strRef>
              <c:f>Sheet1!$B$1</c:f>
              <c:strCache>
                <c:ptCount val="1"/>
                <c:pt idx="0">
                  <c:v>2023年</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数据接口</c:v>
                </c:pt>
                <c:pt idx="1">
                  <c:v>数据集</c:v>
                </c:pt>
                <c:pt idx="2">
                  <c:v>数据应用</c:v>
                </c:pt>
                <c:pt idx="3">
                  <c:v>数据报告</c:v>
                </c:pt>
                <c:pt idx="4">
                  <c:v>其他产品</c:v>
                </c:pt>
              </c:strCache>
            </c:strRef>
          </c:cat>
          <c:val>
            <c:numRef>
              <c:f>Sheet1!$B$2:$B$6</c:f>
              <c:numCache>
                <c:formatCode>0.0%</c:formatCode>
                <c:ptCount val="5"/>
                <c:pt idx="0">
                  <c:v>0.392506142506143</c:v>
                </c:pt>
                <c:pt idx="1">
                  <c:v>0.135626535626536</c:v>
                </c:pt>
                <c:pt idx="2">
                  <c:v>0.0834152334152334</c:v>
                </c:pt>
                <c:pt idx="3">
                  <c:v>0.0585995085995086</c:v>
                </c:pt>
                <c:pt idx="4">
                  <c:v>0.359336609336609</c:v>
                </c:pt>
              </c:numCache>
            </c:numRef>
          </c:val>
        </c:ser>
        <c:ser>
          <c:idx val="1"/>
          <c:order val="1"/>
          <c:tx>
            <c:strRef>
              <c:f>Sheet1!$C$1</c:f>
              <c:strCache>
                <c:ptCount val="1"/>
                <c:pt idx="0">
                  <c:v>2024年</c:v>
                </c:pt>
              </c:strCache>
            </c:strRef>
          </c:tx>
          <c:spPr>
            <a:solidFill>
              <a:schemeClr val="accent2"/>
            </a:solidFill>
            <a:ln>
              <a:noFill/>
            </a:ln>
            <a:effectLst/>
          </c:spPr>
          <c:invertIfNegative val="0"/>
          <c:dLbls>
            <c:dLbl>
              <c:idx val="0"/>
              <c:layout>
                <c:manualLayout>
                  <c:x val="0.00240789790512882"/>
                  <c:y val="0.006414368184733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数据接口</c:v>
                </c:pt>
                <c:pt idx="1">
                  <c:v>数据集</c:v>
                </c:pt>
                <c:pt idx="2">
                  <c:v>数据应用</c:v>
                </c:pt>
                <c:pt idx="3">
                  <c:v>数据报告</c:v>
                </c:pt>
                <c:pt idx="4">
                  <c:v>其他产品</c:v>
                </c:pt>
              </c:strCache>
            </c:strRef>
          </c:cat>
          <c:val>
            <c:numRef>
              <c:f>Sheet1!$C$2:$C$6</c:f>
              <c:numCache>
                <c:formatCode>0.0%</c:formatCode>
                <c:ptCount val="5"/>
                <c:pt idx="0">
                  <c:v>0.374457485753104</c:v>
                </c:pt>
                <c:pt idx="1">
                  <c:v>0.26761520172095</c:v>
                </c:pt>
                <c:pt idx="2">
                  <c:v>0.161640940483828</c:v>
                </c:pt>
                <c:pt idx="3">
                  <c:v>0.0366079178774956</c:v>
                </c:pt>
                <c:pt idx="4">
                  <c:v>0.251009548250745</c:v>
                </c:pt>
              </c:numCache>
            </c:numRef>
          </c:val>
        </c:ser>
        <c:dLbls>
          <c:showLegendKey val="0"/>
          <c:showVal val="0"/>
          <c:showCatName val="0"/>
          <c:showSerName val="0"/>
          <c:showPercent val="0"/>
          <c:showBubbleSize val="0"/>
        </c:dLbls>
        <c:gapWidth val="219"/>
        <c:overlap val="-27"/>
        <c:axId val="1272894447"/>
        <c:axId val="1272895407"/>
      </c:barChart>
      <c:catAx>
        <c:axId val="1272894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72895407"/>
        <c:crosses val="autoZero"/>
        <c:auto val="1"/>
        <c:lblAlgn val="ctr"/>
        <c:lblOffset val="100"/>
        <c:noMultiLvlLbl val="0"/>
      </c:catAx>
      <c:valAx>
        <c:axId val="1272895407"/>
        <c:scaling>
          <c:orientation val="minMax"/>
        </c:scaling>
        <c:delete val="1"/>
        <c:axPos val="l"/>
        <c:numFmt formatCode="0.0%" sourceLinked="1"/>
        <c:majorTickMark val="none"/>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72894447"/>
        <c:crosses val="autoZero"/>
        <c:crossBetween val="between"/>
      </c:valAx>
      <c:spPr>
        <a:noFill/>
        <a:ln>
          <a:noFill/>
        </a:ln>
        <a:effectLst/>
      </c:spPr>
    </c:plotArea>
    <c:legend>
      <c:legendPos val="b"/>
      <c:layout>
        <c:manualLayout>
          <c:xMode val="edge"/>
          <c:yMode val="edge"/>
          <c:x val="0.398579340235974"/>
          <c:y val="0.938452012383901"/>
          <c:w val="0.202841319528052"/>
          <c:h val="0.061548135540145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385375527794"/>
          <c:y val="0.0454076367389061"/>
          <c:w val="0.815153640950191"/>
          <c:h val="0.767064341891107"/>
        </c:manualLayout>
      </c:layout>
      <c:barChart>
        <c:barDir val="col"/>
        <c:grouping val="clustered"/>
        <c:varyColors val="0"/>
        <c:ser>
          <c:idx val="0"/>
          <c:order val="0"/>
          <c:tx>
            <c:strRef>
              <c:f>Sheet1!$B$1</c:f>
              <c:strCache>
                <c:ptCount val="1"/>
                <c:pt idx="0">
                  <c:v>2023年交易次数</c:v>
                </c:pt>
              </c:strCache>
            </c:strRef>
          </c:tx>
          <c:spPr>
            <a:solidFill>
              <a:schemeClr val="accent2">
                <a:lumMod val="40000"/>
                <a:lumOff val="60000"/>
              </a:schemeClr>
            </a:solidFill>
            <a:ln>
              <a:noFill/>
            </a:ln>
            <a:effectLst/>
          </c:spPr>
          <c:invertIfNegative val="0"/>
          <c:dLbls>
            <c:dLbl>
              <c:idx val="0"/>
              <c:layout>
                <c:manualLayout>
                  <c:x val="-0.00963159162051529"/>
                  <c:y val="0.041279669762641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68552853359018"/>
                  <c:y val="0.024767801857585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722369371538647"/>
                  <c:y val="0.0082559339525283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722369371538642"/>
                  <c:y val="0.0082559339525283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华东</c:v>
                </c:pt>
                <c:pt idx="1">
                  <c:v>贵阳</c:v>
                </c:pt>
                <c:pt idx="2">
                  <c:v>海南</c:v>
                </c:pt>
                <c:pt idx="3">
                  <c:v>合肥</c:v>
                </c:pt>
                <c:pt idx="4">
                  <c:v>山东</c:v>
                </c:pt>
                <c:pt idx="5">
                  <c:v>浙江</c:v>
                </c:pt>
                <c:pt idx="6">
                  <c:v>福建</c:v>
                </c:pt>
                <c:pt idx="7">
                  <c:v>深圳</c:v>
                </c:pt>
                <c:pt idx="8">
                  <c:v>江西</c:v>
                </c:pt>
              </c:strCache>
            </c:strRef>
          </c:cat>
          <c:val>
            <c:numRef>
              <c:f>Sheet1!$B$2:$B$10</c:f>
              <c:numCache>
                <c:formatCode>General</c:formatCode>
                <c:ptCount val="9"/>
                <c:pt idx="0">
                  <c:v>182703</c:v>
                </c:pt>
                <c:pt idx="1">
                  <c:v>271</c:v>
                </c:pt>
                <c:pt idx="2">
                  <c:v>156</c:v>
                </c:pt>
                <c:pt idx="3">
                  <c:v>38</c:v>
                </c:pt>
              </c:numCache>
            </c:numRef>
          </c:val>
        </c:ser>
        <c:ser>
          <c:idx val="1"/>
          <c:order val="1"/>
          <c:tx>
            <c:strRef>
              <c:f>Sheet1!$C$1</c:f>
              <c:strCache>
                <c:ptCount val="1"/>
                <c:pt idx="0">
                  <c:v>2024年交易次数</c:v>
                </c:pt>
              </c:strCache>
            </c:strRef>
          </c:tx>
          <c:spPr>
            <a:solidFill>
              <a:schemeClr val="accent2"/>
            </a:solidFill>
            <a:ln>
              <a:noFill/>
            </a:ln>
            <a:effectLst/>
          </c:spPr>
          <c:invertIfNegative val="0"/>
          <c:dLbls>
            <c:dLbl>
              <c:idx val="1"/>
              <c:layout>
                <c:manualLayout>
                  <c:x val="0.00722369371538647"/>
                  <c:y val="0.012383900928792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722369371538642"/>
                  <c:y val="0.008255933952528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华东</c:v>
                </c:pt>
                <c:pt idx="1">
                  <c:v>贵阳</c:v>
                </c:pt>
                <c:pt idx="2">
                  <c:v>海南</c:v>
                </c:pt>
                <c:pt idx="3">
                  <c:v>合肥</c:v>
                </c:pt>
                <c:pt idx="4">
                  <c:v>山东</c:v>
                </c:pt>
                <c:pt idx="5">
                  <c:v>浙江</c:v>
                </c:pt>
                <c:pt idx="6">
                  <c:v>福建</c:v>
                </c:pt>
                <c:pt idx="7">
                  <c:v>深圳</c:v>
                </c:pt>
                <c:pt idx="8">
                  <c:v>江西</c:v>
                </c:pt>
              </c:strCache>
            </c:strRef>
          </c:cat>
          <c:val>
            <c:numRef>
              <c:f>Sheet1!$C$2:$C$10</c:f>
              <c:numCache>
                <c:formatCode>General</c:formatCode>
                <c:ptCount val="9"/>
                <c:pt idx="0">
                  <c:v>182536</c:v>
                </c:pt>
                <c:pt idx="1">
                  <c:v>396</c:v>
                </c:pt>
                <c:pt idx="2">
                  <c:v>252</c:v>
                </c:pt>
                <c:pt idx="3">
                  <c:v>10</c:v>
                </c:pt>
                <c:pt idx="4">
                  <c:v>28</c:v>
                </c:pt>
                <c:pt idx="5">
                  <c:v>27</c:v>
                </c:pt>
                <c:pt idx="6">
                  <c:v>11988</c:v>
                </c:pt>
                <c:pt idx="7">
                  <c:v>1</c:v>
                </c:pt>
                <c:pt idx="8">
                  <c:v>1</c:v>
                </c:pt>
              </c:numCache>
            </c:numRef>
          </c:val>
        </c:ser>
        <c:dLbls>
          <c:showLegendKey val="0"/>
          <c:showVal val="0"/>
          <c:showCatName val="0"/>
          <c:showSerName val="0"/>
          <c:showPercent val="0"/>
          <c:showBubbleSize val="0"/>
        </c:dLbls>
        <c:gapWidth val="200"/>
        <c:overlap val="-50"/>
        <c:axId val="1817915231"/>
        <c:axId val="1817923391"/>
      </c:barChart>
      <c:lineChart>
        <c:grouping val="standard"/>
        <c:varyColors val="0"/>
        <c:ser>
          <c:idx val="2"/>
          <c:order val="2"/>
          <c:tx>
            <c:strRef>
              <c:f>Sheet1!$D$1</c:f>
              <c:strCache>
                <c:ptCount val="1"/>
                <c:pt idx="0">
                  <c:v>2023年交易产品</c:v>
                </c:pt>
              </c:strCache>
            </c:strRef>
          </c:tx>
          <c:spPr>
            <a:ln w="12700" cap="rnd">
              <a:solidFill>
                <a:schemeClr val="accent2">
                  <a:lumMod val="60000"/>
                  <a:lumOff val="40000"/>
                </a:schemeClr>
              </a:solidFill>
              <a:round/>
            </a:ln>
            <a:effectLst/>
          </c:spPr>
          <c:marker>
            <c:symbol val="circle"/>
            <c:size val="5"/>
            <c:spPr>
              <a:solidFill>
                <a:schemeClr val="bg1"/>
              </a:solidFill>
              <a:ln w="15875">
                <a:solidFill>
                  <a:schemeClr val="accent2"/>
                </a:solidFill>
              </a:ln>
              <a:effectLst/>
            </c:spPr>
          </c:marker>
          <c:dLbls>
            <c:dLbl>
              <c:idx val="1"/>
              <c:layout>
                <c:manualLayout>
                  <c:x val="-0.0331085961955213"/>
                  <c:y val="0.040557438060180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418373209007434"/>
                  <c:y val="0.040557438060180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rgbClr val="FF0000"/>
                    </a:solidFill>
                    <a:latin typeface="仿宋_GB2312" panose="02010609030101010101" pitchFamily="3" charset="-122"/>
                    <a:ea typeface="仿宋_GB2312" panose="02010609030101010101" pitchFamily="3" charset="-122"/>
                    <a:cs typeface="+mn-cs"/>
                  </a:defRPr>
                </a:pPr>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华东</c:v>
                </c:pt>
                <c:pt idx="1">
                  <c:v>贵阳</c:v>
                </c:pt>
                <c:pt idx="2">
                  <c:v>海南</c:v>
                </c:pt>
                <c:pt idx="3">
                  <c:v>合肥</c:v>
                </c:pt>
                <c:pt idx="4">
                  <c:v>山东</c:v>
                </c:pt>
                <c:pt idx="5">
                  <c:v>浙江</c:v>
                </c:pt>
                <c:pt idx="6">
                  <c:v>福建</c:v>
                </c:pt>
                <c:pt idx="7">
                  <c:v>深圳</c:v>
                </c:pt>
                <c:pt idx="8">
                  <c:v>江西</c:v>
                </c:pt>
              </c:strCache>
            </c:strRef>
          </c:cat>
          <c:val>
            <c:numRef>
              <c:f>Sheet1!$D$2:$D$10</c:f>
              <c:numCache>
                <c:formatCode>General</c:formatCode>
                <c:ptCount val="9"/>
                <c:pt idx="0">
                  <c:v>156</c:v>
                </c:pt>
                <c:pt idx="1">
                  <c:v>74</c:v>
                </c:pt>
                <c:pt idx="2">
                  <c:v>103</c:v>
                </c:pt>
                <c:pt idx="3">
                  <c:v>19</c:v>
                </c:pt>
              </c:numCache>
            </c:numRef>
          </c:val>
          <c:smooth val="0"/>
        </c:ser>
        <c:ser>
          <c:idx val="3"/>
          <c:order val="3"/>
          <c:tx>
            <c:strRef>
              <c:f>Sheet1!$E$1</c:f>
              <c:strCache>
                <c:ptCount val="1"/>
                <c:pt idx="0">
                  <c:v>2024年交易产品</c:v>
                </c:pt>
              </c:strCache>
            </c:strRef>
          </c:tx>
          <c:spPr>
            <a:ln w="12700" cap="rnd">
              <a:solidFill>
                <a:schemeClr val="accent2">
                  <a:lumMod val="50000"/>
                </a:schemeClr>
              </a:solidFill>
              <a:round/>
            </a:ln>
            <a:effectLst/>
          </c:spPr>
          <c:marker>
            <c:symbol val="circle"/>
            <c:size val="5"/>
            <c:spPr>
              <a:solidFill>
                <a:schemeClr val="bg1"/>
              </a:solidFill>
              <a:ln w="15875">
                <a:solidFill>
                  <a:schemeClr val="accent2">
                    <a:lumMod val="50000"/>
                  </a:schemeClr>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华东</c:v>
                </c:pt>
                <c:pt idx="1">
                  <c:v>贵阳</c:v>
                </c:pt>
                <c:pt idx="2">
                  <c:v>海南</c:v>
                </c:pt>
                <c:pt idx="3">
                  <c:v>合肥</c:v>
                </c:pt>
                <c:pt idx="4">
                  <c:v>山东</c:v>
                </c:pt>
                <c:pt idx="5">
                  <c:v>浙江</c:v>
                </c:pt>
                <c:pt idx="6">
                  <c:v>福建</c:v>
                </c:pt>
                <c:pt idx="7">
                  <c:v>深圳</c:v>
                </c:pt>
                <c:pt idx="8">
                  <c:v>江西</c:v>
                </c:pt>
              </c:strCache>
            </c:strRef>
          </c:cat>
          <c:val>
            <c:numRef>
              <c:f>Sheet1!$E$2:$E$10</c:f>
              <c:numCache>
                <c:formatCode>General</c:formatCode>
                <c:ptCount val="9"/>
                <c:pt idx="0">
                  <c:v>139</c:v>
                </c:pt>
                <c:pt idx="1">
                  <c:v>122</c:v>
                </c:pt>
                <c:pt idx="2">
                  <c:v>160</c:v>
                </c:pt>
                <c:pt idx="3">
                  <c:v>6</c:v>
                </c:pt>
                <c:pt idx="4">
                  <c:v>11</c:v>
                </c:pt>
                <c:pt idx="5">
                  <c:v>4</c:v>
                </c:pt>
                <c:pt idx="6">
                  <c:v>459</c:v>
                </c:pt>
                <c:pt idx="7">
                  <c:v>1</c:v>
                </c:pt>
                <c:pt idx="8">
                  <c:v>1</c:v>
                </c:pt>
              </c:numCache>
            </c:numRef>
          </c:val>
          <c:smooth val="0"/>
        </c:ser>
        <c:dLbls>
          <c:showLegendKey val="0"/>
          <c:showVal val="0"/>
          <c:showCatName val="0"/>
          <c:showSerName val="0"/>
          <c:showPercent val="0"/>
          <c:showBubbleSize val="0"/>
        </c:dLbls>
        <c:marker val="1"/>
        <c:smooth val="0"/>
        <c:axId val="1817917631"/>
        <c:axId val="1817936351"/>
      </c:lineChart>
      <c:catAx>
        <c:axId val="1817915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817923391"/>
        <c:crosses val="autoZero"/>
        <c:auto val="1"/>
        <c:lblAlgn val="ctr"/>
        <c:lblOffset val="100"/>
        <c:noMultiLvlLbl val="0"/>
      </c:catAx>
      <c:valAx>
        <c:axId val="181792339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817915231"/>
        <c:crosses val="autoZero"/>
        <c:crossBetween val="between"/>
      </c:valAx>
      <c:catAx>
        <c:axId val="1817917631"/>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817936351"/>
        <c:crosses val="autoZero"/>
        <c:auto val="1"/>
        <c:lblAlgn val="ctr"/>
        <c:lblOffset val="100"/>
        <c:noMultiLvlLbl val="0"/>
      </c:catAx>
      <c:valAx>
        <c:axId val="1817936351"/>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817917631"/>
        <c:crosses val="max"/>
        <c:crossBetween val="between"/>
      </c:valAx>
      <c:spPr>
        <a:noFill/>
        <a:ln>
          <a:noFill/>
        </a:ln>
        <a:effectLst/>
      </c:spPr>
    </c:plotArea>
    <c:legend>
      <c:legendPos val="b"/>
      <c:layout>
        <c:manualLayout>
          <c:xMode val="edge"/>
          <c:yMode val="edge"/>
          <c:x val="0.00276908259089815"/>
          <c:y val="0.932755742993426"/>
          <c:w val="0.992415121598844"/>
          <c:h val="0.0672442570065739"/>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505494505494506"/>
          <c:y val="0.0132181882270004"/>
          <c:w val="0.991098901098901"/>
          <c:h val="0.915579837856891"/>
        </c:manualLayout>
      </c:layout>
      <c:barChart>
        <c:barDir val="bar"/>
        <c:grouping val="stacked"/>
        <c:varyColors val="0"/>
        <c:ser>
          <c:idx val="0"/>
          <c:order val="0"/>
          <c:tx>
            <c:strRef>
              <c:f>Sheet1!$B$1</c:f>
              <c:strCache>
                <c:ptCount val="1"/>
                <c:pt idx="0">
                  <c:v>辅助</c:v>
                </c:pt>
              </c:strCache>
            </c:strRef>
          </c:tx>
          <c:spPr>
            <a:noFill/>
            <a:ln>
              <a:noFill/>
            </a:ln>
            <a:effectLst/>
          </c:spPr>
          <c:invertIfNegative val="0"/>
          <c:dLbls>
            <c:delete val="1"/>
          </c:dLbls>
          <c:cat>
            <c:strRef>
              <c:f>Sheet1!$A$2:$A$28</c:f>
              <c:strCache>
                <c:ptCount val="27"/>
                <c:pt idx="0">
                  <c:v>西部数据交易中心</c:v>
                </c:pt>
                <c:pt idx="1">
                  <c:v>广州数据交易所</c:v>
                </c:pt>
                <c:pt idx="2">
                  <c:v>贵阳大数据交易所</c:v>
                </c:pt>
                <c:pt idx="3">
                  <c:v>海南省数据产品超市</c:v>
                </c:pt>
                <c:pt idx="4">
                  <c:v>德阳数据交易中心</c:v>
                </c:pt>
                <c:pt idx="5">
                  <c:v>深圳数据交易所</c:v>
                </c:pt>
                <c:pt idx="6">
                  <c:v>北京国际大数据交易所</c:v>
                </c:pt>
                <c:pt idx="7">
                  <c:v>上海数据交易所</c:v>
                </c:pt>
                <c:pt idx="8">
                  <c:v>浙江大数据交易中心</c:v>
                </c:pt>
                <c:pt idx="9">
                  <c:v>杭州数据交易所</c:v>
                </c:pt>
                <c:pt idx="10">
                  <c:v>广西北部湾大数据交易中心</c:v>
                </c:pt>
                <c:pt idx="11">
                  <c:v>福建大数据交易所</c:v>
                </c:pt>
                <c:pt idx="12">
                  <c:v>苏州大数据交易所</c:v>
                </c:pt>
                <c:pt idx="13">
                  <c:v>郑州数据交易中心</c:v>
                </c:pt>
                <c:pt idx="14">
                  <c:v>合肥数据要素流通平台</c:v>
                </c:pt>
                <c:pt idx="15">
                  <c:v>华东江苏大数据交易中心</c:v>
                </c:pt>
                <c:pt idx="16">
                  <c:v>淮海数据交易中心</c:v>
                </c:pt>
                <c:pt idx="17">
                  <c:v>江苏无锡大数据交易公司</c:v>
                </c:pt>
                <c:pt idx="18">
                  <c:v>温州数据交易中心</c:v>
                </c:pt>
                <c:pt idx="19">
                  <c:v>泰州市数据要素流通交易平台</c:v>
                </c:pt>
                <c:pt idx="20">
                  <c:v>陕西丝路数据交易中心</c:v>
                </c:pt>
                <c:pt idx="21">
                  <c:v>山东数据交易平台</c:v>
                </c:pt>
                <c:pt idx="22">
                  <c:v>湖南大数据交易所</c:v>
                </c:pt>
                <c:pt idx="23">
                  <c:v>长春数据交易中心</c:v>
                </c:pt>
                <c:pt idx="24">
                  <c:v>江西省数据交易平台</c:v>
                </c:pt>
                <c:pt idx="25">
                  <c:v>长三角数据要素流通服务平台</c:v>
                </c:pt>
                <c:pt idx="26">
                  <c:v>武汉长江大数据交易中心</c:v>
                </c:pt>
              </c:strCache>
            </c:strRef>
          </c:cat>
          <c:val>
            <c:numRef>
              <c:f>Sheet1!$B$2:$B$28</c:f>
              <c:numCache>
                <c:formatCode>0;[Red]0</c:formatCode>
                <c:ptCount val="27"/>
                <c:pt idx="0">
                  <c:v>-2000</c:v>
                </c:pt>
                <c:pt idx="1">
                  <c:v>-2000</c:v>
                </c:pt>
                <c:pt idx="2">
                  <c:v>-2000</c:v>
                </c:pt>
                <c:pt idx="3">
                  <c:v>-2000</c:v>
                </c:pt>
                <c:pt idx="4">
                  <c:v>-2000</c:v>
                </c:pt>
                <c:pt idx="5">
                  <c:v>-2000</c:v>
                </c:pt>
                <c:pt idx="6">
                  <c:v>-2000</c:v>
                </c:pt>
                <c:pt idx="7">
                  <c:v>-2000</c:v>
                </c:pt>
                <c:pt idx="8">
                  <c:v>-2000</c:v>
                </c:pt>
                <c:pt idx="9">
                  <c:v>-2000</c:v>
                </c:pt>
                <c:pt idx="10">
                  <c:v>-2000</c:v>
                </c:pt>
                <c:pt idx="11">
                  <c:v>-2000</c:v>
                </c:pt>
                <c:pt idx="12">
                  <c:v>-2000</c:v>
                </c:pt>
                <c:pt idx="13">
                  <c:v>-2000</c:v>
                </c:pt>
                <c:pt idx="14">
                  <c:v>-2000</c:v>
                </c:pt>
                <c:pt idx="15">
                  <c:v>-2000</c:v>
                </c:pt>
                <c:pt idx="16">
                  <c:v>-2000</c:v>
                </c:pt>
                <c:pt idx="17">
                  <c:v>-2000</c:v>
                </c:pt>
                <c:pt idx="18">
                  <c:v>-2000</c:v>
                </c:pt>
                <c:pt idx="19">
                  <c:v>-2000</c:v>
                </c:pt>
                <c:pt idx="20">
                  <c:v>-2000</c:v>
                </c:pt>
                <c:pt idx="21">
                  <c:v>-2000</c:v>
                </c:pt>
                <c:pt idx="22">
                  <c:v>-2000</c:v>
                </c:pt>
                <c:pt idx="23">
                  <c:v>-2000</c:v>
                </c:pt>
                <c:pt idx="24">
                  <c:v>-2000</c:v>
                </c:pt>
                <c:pt idx="25">
                  <c:v>-2000</c:v>
                </c:pt>
                <c:pt idx="26">
                  <c:v>-2000</c:v>
                </c:pt>
              </c:numCache>
            </c:numRef>
          </c:val>
        </c:ser>
        <c:ser>
          <c:idx val="1"/>
          <c:order val="1"/>
          <c:tx>
            <c:strRef>
              <c:f>Sheet1!$C$1</c:f>
              <c:strCache>
                <c:ptCount val="1"/>
                <c:pt idx="0">
                  <c:v>数商数量</c:v>
                </c:pt>
              </c:strCache>
            </c:strRef>
          </c:tx>
          <c:spPr>
            <a:solidFill>
              <a:srgbClr val="B1BEEB"/>
            </a:solidFill>
            <a:ln>
              <a:noFill/>
            </a:ln>
            <a:effectLst/>
          </c:spPr>
          <c:invertIfNegative val="0"/>
          <c:dLbls>
            <c:dLbl>
              <c:idx val="0"/>
              <c:layout>
                <c:manualLayout>
                  <c:x val="0.0262637362637363"/>
                  <c:y val="-0.00193866760662672"/>
                </c:manualLayout>
              </c:layout>
              <c:numFmt formatCode="#,##0;[Black]#,##0" sourceLinked="0"/>
              <c:spPr>
                <a:noFill/>
                <a:ln>
                  <a:noFill/>
                </a:ln>
                <a:effectLst/>
              </c:spPr>
              <c:txPr>
                <a:bodyPr rot="0" spcFirstLastPara="0" vertOverflow="ellipsis" vert="horz" wrap="square" lIns="39370" tIns="19050" rIns="288290" bIns="19050" anchor="ctr" anchorCtr="1"/>
                <a:lstStyle/>
                <a:p>
                  <a:pPr>
                    <a:defRPr lang="zh-CN" sz="800" b="0" i="0" u="none" strike="noStrike" kern="1200" baseline="0">
                      <a:solidFill>
                        <a:schemeClr val="tx2"/>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inBase"/>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262637362637363"/>
                  <c:y val="-0.00193866760662672"/>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310989010989011"/>
                  <c:y val="-0.00299612266478679"/>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579120879120879"/>
                  <c:y val="-0.00088121254846669"/>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353846153846154"/>
                  <c:y val="0.00088121254846665"/>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171428571428571"/>
                  <c:y val="0"/>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298901098901099"/>
                  <c:y val="-4.00729071983137e-17"/>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356043956043956"/>
                  <c:y val="0"/>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365934065934066"/>
                  <c:y val="-0.00105745505815995"/>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501098901098901"/>
                  <c:y val="0"/>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397802197802198"/>
                  <c:y val="0"/>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2"/>
              <c:layout>
                <c:manualLayout>
                  <c:x val="0.0348351648351648"/>
                  <c:y val="0"/>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3"/>
              <c:layout>
                <c:manualLayout>
                  <c:x val="0.0471428571428571"/>
                  <c:y val="0"/>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4"/>
              <c:layout>
                <c:manualLayout>
                  <c:x val="0.0451648351648352"/>
                  <c:y val="-0.00105745505816011"/>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5"/>
              <c:layout>
                <c:manualLayout>
                  <c:x val="0.0487912087912088"/>
                  <c:y val="-0.00088121254846669"/>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6"/>
              <c:layout>
                <c:manualLayout>
                  <c:x val="0.0506593406593407"/>
                  <c:y val="-0.00299612266478683"/>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7"/>
              <c:layout>
                <c:manualLayout>
                  <c:x val="0.0478021978021978"/>
                  <c:y val="-0.00193866760662672"/>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8"/>
              <c:layout>
                <c:manualLayout>
                  <c:x val="0.0512087912087912"/>
                  <c:y val="-0.00105745505816003"/>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19"/>
              <c:layout>
                <c:manualLayout>
                  <c:x val="0.0518681318681319"/>
                  <c:y val="-0.00105745505816011"/>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20"/>
              <c:layout>
                <c:manualLayout>
                  <c:x val="0.0525274725274725"/>
                  <c:y val="0"/>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21"/>
              <c:layout>
                <c:manualLayout>
                  <c:x val="0.0506593406593407"/>
                  <c:y val="-0.00211491011632006"/>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22"/>
              <c:layout>
                <c:manualLayout>
                  <c:x val="0.0525274725274725"/>
                  <c:y val="0.00088121254846669"/>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23"/>
              <c:layout>
                <c:manualLayout>
                  <c:x val="0.0549450549450549"/>
                  <c:y val="0.00088121254846669"/>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24"/>
              <c:layout>
                <c:manualLayout>
                  <c:x val="0.0567032967032967"/>
                  <c:y val="-0.00299612266478675"/>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25"/>
              <c:layout>
                <c:manualLayout>
                  <c:x val="0.0556043956043956"/>
                  <c:y val="0.00299612266478675"/>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dLbl>
              <c:idx val="26"/>
              <c:layout>
                <c:manualLayout>
                  <c:x val="0.0568131868131868"/>
                  <c:y val="0.00193866760662672"/>
                </c:manualLayout>
              </c:layout>
              <c:dLblPos val="inBase"/>
              <c:showLegendKey val="0"/>
              <c:showVal val="1"/>
              <c:showCatName val="0"/>
              <c:showSerName val="0"/>
              <c:showPercent val="0"/>
              <c:showBubbleSize val="0"/>
              <c:extLst>
                <c:ext xmlns:c15="http://schemas.microsoft.com/office/drawing/2012/chart" uri="{CE6537A1-D6FC-4f65-9D91-7224C49458BB}">
                  <c15:layout/>
                </c:ext>
              </c:extLst>
            </c:dLbl>
            <c:numFmt formatCode="#,##0;[Black]#,##0" sourceLinked="0"/>
            <c:spPr>
              <a:noFill/>
              <a:ln>
                <a:noFill/>
              </a:ln>
              <a:effectLst/>
            </c:spPr>
            <c:txPr>
              <a:bodyPr rot="0" spcFirstLastPara="0" vertOverflow="ellipsis" vert="horz" wrap="square" lIns="39370" tIns="19050" rIns="288290" bIns="19050"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inBase"/>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Sheet1!$A$2:$A$28</c:f>
              <c:strCache>
                <c:ptCount val="27"/>
                <c:pt idx="0">
                  <c:v>西部数据交易中心</c:v>
                </c:pt>
                <c:pt idx="1">
                  <c:v>广州数据交易所</c:v>
                </c:pt>
                <c:pt idx="2">
                  <c:v>贵阳大数据交易所</c:v>
                </c:pt>
                <c:pt idx="3">
                  <c:v>海南省数据产品超市</c:v>
                </c:pt>
                <c:pt idx="4">
                  <c:v>德阳数据交易中心</c:v>
                </c:pt>
                <c:pt idx="5">
                  <c:v>深圳数据交易所</c:v>
                </c:pt>
                <c:pt idx="6">
                  <c:v>北京国际大数据交易所</c:v>
                </c:pt>
                <c:pt idx="7">
                  <c:v>上海数据交易所</c:v>
                </c:pt>
                <c:pt idx="8">
                  <c:v>浙江大数据交易中心</c:v>
                </c:pt>
                <c:pt idx="9">
                  <c:v>杭州数据交易所</c:v>
                </c:pt>
                <c:pt idx="10">
                  <c:v>广西北部湾大数据交易中心</c:v>
                </c:pt>
                <c:pt idx="11">
                  <c:v>福建大数据交易所</c:v>
                </c:pt>
                <c:pt idx="12">
                  <c:v>苏州大数据交易所</c:v>
                </c:pt>
                <c:pt idx="13">
                  <c:v>郑州数据交易中心</c:v>
                </c:pt>
                <c:pt idx="14">
                  <c:v>合肥数据要素流通平台</c:v>
                </c:pt>
                <c:pt idx="15">
                  <c:v>华东江苏大数据交易中心</c:v>
                </c:pt>
                <c:pt idx="16">
                  <c:v>淮海数据交易中心</c:v>
                </c:pt>
                <c:pt idx="17">
                  <c:v>江苏无锡大数据交易公司</c:v>
                </c:pt>
                <c:pt idx="18">
                  <c:v>温州数据交易中心</c:v>
                </c:pt>
                <c:pt idx="19">
                  <c:v>泰州市数据要素流通交易平台</c:v>
                </c:pt>
                <c:pt idx="20">
                  <c:v>陕西丝路数据交易中心</c:v>
                </c:pt>
                <c:pt idx="21">
                  <c:v>山东数据交易平台</c:v>
                </c:pt>
                <c:pt idx="22">
                  <c:v>湖南大数据交易所</c:v>
                </c:pt>
                <c:pt idx="23">
                  <c:v>长春数据交易中心</c:v>
                </c:pt>
                <c:pt idx="24">
                  <c:v>江西省数据交易平台</c:v>
                </c:pt>
                <c:pt idx="25">
                  <c:v>长三角数据要素流通服务平台</c:v>
                </c:pt>
                <c:pt idx="26">
                  <c:v>武汉长江大数据交易中心</c:v>
                </c:pt>
              </c:strCache>
            </c:strRef>
          </c:cat>
          <c:val>
            <c:numRef>
              <c:f>Sheet1!$C$2:$C$28</c:f>
              <c:numCache>
                <c:formatCode>0;[Red]0</c:formatCode>
                <c:ptCount val="27"/>
                <c:pt idx="0">
                  <c:v>-239</c:v>
                </c:pt>
                <c:pt idx="1">
                  <c:v>-462</c:v>
                </c:pt>
                <c:pt idx="2">
                  <c:v>-215</c:v>
                </c:pt>
                <c:pt idx="3">
                  <c:v>-146</c:v>
                </c:pt>
                <c:pt idx="4">
                  <c:v>-1</c:v>
                </c:pt>
                <c:pt idx="5">
                  <c:v>-155</c:v>
                </c:pt>
                <c:pt idx="6">
                  <c:v>-283</c:v>
                </c:pt>
                <c:pt idx="7">
                  <c:v>-169</c:v>
                </c:pt>
                <c:pt idx="8">
                  <c:v>-138</c:v>
                </c:pt>
                <c:pt idx="9">
                  <c:v>-109</c:v>
                </c:pt>
                <c:pt idx="10">
                  <c:v>-13</c:v>
                </c:pt>
                <c:pt idx="11">
                  <c:v>-78</c:v>
                </c:pt>
                <c:pt idx="12">
                  <c:v>-131</c:v>
                </c:pt>
                <c:pt idx="13">
                  <c:v>-28</c:v>
                </c:pt>
                <c:pt idx="14">
                  <c:v>-72</c:v>
                </c:pt>
                <c:pt idx="15">
                  <c:v>-42</c:v>
                </c:pt>
                <c:pt idx="16">
                  <c:v>-14</c:v>
                </c:pt>
                <c:pt idx="17">
                  <c:v>-64</c:v>
                </c:pt>
                <c:pt idx="18">
                  <c:v>-16</c:v>
                </c:pt>
                <c:pt idx="19">
                  <c:v>-22</c:v>
                </c:pt>
                <c:pt idx="20">
                  <c:v>-5</c:v>
                </c:pt>
                <c:pt idx="21">
                  <c:v>-24</c:v>
                </c:pt>
                <c:pt idx="22">
                  <c:v>-7</c:v>
                </c:pt>
                <c:pt idx="23">
                  <c:v>-3</c:v>
                </c:pt>
                <c:pt idx="24">
                  <c:v>-1</c:v>
                </c:pt>
                <c:pt idx="25">
                  <c:v>-2</c:v>
                </c:pt>
                <c:pt idx="26">
                  <c:v>-1</c:v>
                </c:pt>
              </c:numCache>
            </c:numRef>
          </c:val>
        </c:ser>
        <c:ser>
          <c:idx val="2"/>
          <c:order val="2"/>
          <c:tx>
            <c:strRef>
              <c:f>Sheet1!$D$1</c:f>
              <c:strCache>
                <c:ptCount val="1"/>
                <c:pt idx="0">
                  <c:v> 来源本地产品</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Sheet1!$A$2:$A$28</c:f>
              <c:strCache>
                <c:ptCount val="27"/>
                <c:pt idx="0">
                  <c:v>西部数据交易中心</c:v>
                </c:pt>
                <c:pt idx="1">
                  <c:v>广州数据交易所</c:v>
                </c:pt>
                <c:pt idx="2">
                  <c:v>贵阳大数据交易所</c:v>
                </c:pt>
                <c:pt idx="3">
                  <c:v>海南省数据产品超市</c:v>
                </c:pt>
                <c:pt idx="4">
                  <c:v>德阳数据交易中心</c:v>
                </c:pt>
                <c:pt idx="5">
                  <c:v>深圳数据交易所</c:v>
                </c:pt>
                <c:pt idx="6">
                  <c:v>北京国际大数据交易所</c:v>
                </c:pt>
                <c:pt idx="7">
                  <c:v>上海数据交易所</c:v>
                </c:pt>
                <c:pt idx="8">
                  <c:v>浙江大数据交易中心</c:v>
                </c:pt>
                <c:pt idx="9">
                  <c:v>杭州数据交易所</c:v>
                </c:pt>
                <c:pt idx="10">
                  <c:v>广西北部湾大数据交易中心</c:v>
                </c:pt>
                <c:pt idx="11">
                  <c:v>福建大数据交易所</c:v>
                </c:pt>
                <c:pt idx="12">
                  <c:v>苏州大数据交易所</c:v>
                </c:pt>
                <c:pt idx="13">
                  <c:v>郑州数据交易中心</c:v>
                </c:pt>
                <c:pt idx="14">
                  <c:v>合肥数据要素流通平台</c:v>
                </c:pt>
                <c:pt idx="15">
                  <c:v>华东江苏大数据交易中心</c:v>
                </c:pt>
                <c:pt idx="16">
                  <c:v>淮海数据交易中心</c:v>
                </c:pt>
                <c:pt idx="17">
                  <c:v>江苏无锡大数据交易公司</c:v>
                </c:pt>
                <c:pt idx="18">
                  <c:v>温州数据交易中心</c:v>
                </c:pt>
                <c:pt idx="19">
                  <c:v>泰州市数据要素流通交易平台</c:v>
                </c:pt>
                <c:pt idx="20">
                  <c:v>陕西丝路数据交易中心</c:v>
                </c:pt>
                <c:pt idx="21">
                  <c:v>山东数据交易平台</c:v>
                </c:pt>
                <c:pt idx="22">
                  <c:v>湖南大数据交易所</c:v>
                </c:pt>
                <c:pt idx="23">
                  <c:v>长春数据交易中心</c:v>
                </c:pt>
                <c:pt idx="24">
                  <c:v>江西省数据交易平台</c:v>
                </c:pt>
                <c:pt idx="25">
                  <c:v>长三角数据要素流通服务平台</c:v>
                </c:pt>
                <c:pt idx="26">
                  <c:v>武汉长江大数据交易中心</c:v>
                </c:pt>
              </c:strCache>
            </c:strRef>
          </c:cat>
          <c:val>
            <c:numRef>
              <c:f>Sheet1!$D$2:$D$28</c:f>
              <c:numCache>
                <c:formatCode>0;[Red]0</c:formatCode>
                <c:ptCount val="27"/>
                <c:pt idx="0">
                  <c:v>716</c:v>
                </c:pt>
                <c:pt idx="1">
                  <c:v>836</c:v>
                </c:pt>
                <c:pt idx="2">
                  <c:v>1254</c:v>
                </c:pt>
                <c:pt idx="3">
                  <c:v>960</c:v>
                </c:pt>
                <c:pt idx="5">
                  <c:v>278</c:v>
                </c:pt>
                <c:pt idx="6">
                  <c:v>1200</c:v>
                </c:pt>
                <c:pt idx="7">
                  <c:v>883</c:v>
                </c:pt>
                <c:pt idx="8">
                  <c:v>219</c:v>
                </c:pt>
                <c:pt idx="9">
                  <c:v>650</c:v>
                </c:pt>
                <c:pt idx="10">
                  <c:v>19</c:v>
                </c:pt>
                <c:pt idx="11">
                  <c:v>152</c:v>
                </c:pt>
                <c:pt idx="12">
                  <c:v>171</c:v>
                </c:pt>
                <c:pt idx="13">
                  <c:v>360</c:v>
                </c:pt>
                <c:pt idx="14">
                  <c:v>171</c:v>
                </c:pt>
                <c:pt idx="16">
                  <c:v>47</c:v>
                </c:pt>
                <c:pt idx="17">
                  <c:v>76</c:v>
                </c:pt>
                <c:pt idx="18">
                  <c:v>94</c:v>
                </c:pt>
                <c:pt idx="19">
                  <c:v>60</c:v>
                </c:pt>
                <c:pt idx="20">
                  <c:v>3</c:v>
                </c:pt>
                <c:pt idx="21">
                  <c:v>17</c:v>
                </c:pt>
                <c:pt idx="22">
                  <c:v>19</c:v>
                </c:pt>
                <c:pt idx="23">
                  <c:v>30</c:v>
                </c:pt>
                <c:pt idx="24">
                  <c:v>3</c:v>
                </c:pt>
                <c:pt idx="25">
                  <c:v>1</c:v>
                </c:pt>
              </c:numCache>
            </c:numRef>
          </c:val>
        </c:ser>
        <c:ser>
          <c:idx val="3"/>
          <c:order val="3"/>
          <c:tx>
            <c:strRef>
              <c:f>Sheet1!$E$1</c:f>
              <c:strCache>
                <c:ptCount val="1"/>
                <c:pt idx="0">
                  <c:v> 来源异地产品</c:v>
                </c:pt>
              </c:strCache>
            </c:strRef>
          </c:tx>
          <c:spPr>
            <a:solidFill>
              <a:schemeClr val="accent4">
                <a:lumMod val="60000"/>
                <a:lumOff val="40000"/>
              </a:schemeClr>
            </a:solidFill>
            <a:ln>
              <a:noFill/>
            </a:ln>
            <a:effectLst/>
          </c:spPr>
          <c:invertIfNegative val="0"/>
          <c:dLbls>
            <c:dLbl>
              <c:idx val="11"/>
              <c:layout>
                <c:manualLayout>
                  <c:x val="0.0214285714285714"/>
                  <c:y val="0.00105745505816003"/>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2"/>
              <c:layout>
                <c:manualLayout>
                  <c:x val="0.0115384615384615"/>
                  <c:y val="0.00088121254846669"/>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3"/>
              <c:layout>
                <c:manualLayout>
                  <c:x val="0.0115384615384615"/>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4"/>
              <c:layout>
                <c:manualLayout>
                  <c:x val="0.00868131868131868"/>
                  <c:y val="0.000528727529080094"/>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6"/>
              <c:layout>
                <c:manualLayout>
                  <c:x val="0.0191208791208791"/>
                  <c:y val="-0.000881212548466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7"/>
              <c:layout>
                <c:manualLayout>
                  <c:x val="0.0142857142857143"/>
                  <c:y val="-0.00070497003877335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8"/>
              <c:layout>
                <c:manualLayout>
                  <c:x val="0.0138461538461538"/>
                  <c:y val="-0.00070497003877335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9"/>
              <c:layout>
                <c:manualLayout>
                  <c:x val="0.0152747252747253"/>
                  <c:y val="8.01458143966274e-17"/>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0"/>
              <c:layout>
                <c:manualLayout>
                  <c:x val="0.0163736263736264"/>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1"/>
              <c:layout>
                <c:manualLayout>
                  <c:x val="0.0163736263736264"/>
                  <c:y val="0.00105745505816003"/>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2"/>
              <c:layout>
                <c:manualLayout>
                  <c:x val="0.0198901098901099"/>
                  <c:y val="-0.00105745505816003"/>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Sheet1!$A$2:$A$28</c:f>
              <c:strCache>
                <c:ptCount val="27"/>
                <c:pt idx="0">
                  <c:v>西部数据交易中心</c:v>
                </c:pt>
                <c:pt idx="1">
                  <c:v>广州数据交易所</c:v>
                </c:pt>
                <c:pt idx="2">
                  <c:v>贵阳大数据交易所</c:v>
                </c:pt>
                <c:pt idx="3">
                  <c:v>海南省数据产品超市</c:v>
                </c:pt>
                <c:pt idx="4">
                  <c:v>德阳数据交易中心</c:v>
                </c:pt>
                <c:pt idx="5">
                  <c:v>深圳数据交易所</c:v>
                </c:pt>
                <c:pt idx="6">
                  <c:v>北京国际大数据交易所</c:v>
                </c:pt>
                <c:pt idx="7">
                  <c:v>上海数据交易所</c:v>
                </c:pt>
                <c:pt idx="8">
                  <c:v>浙江大数据交易中心</c:v>
                </c:pt>
                <c:pt idx="9">
                  <c:v>杭州数据交易所</c:v>
                </c:pt>
                <c:pt idx="10">
                  <c:v>广西北部湾大数据交易中心</c:v>
                </c:pt>
                <c:pt idx="11">
                  <c:v>福建大数据交易所</c:v>
                </c:pt>
                <c:pt idx="12">
                  <c:v>苏州大数据交易所</c:v>
                </c:pt>
                <c:pt idx="13">
                  <c:v>郑州数据交易中心</c:v>
                </c:pt>
                <c:pt idx="14">
                  <c:v>合肥数据要素流通平台</c:v>
                </c:pt>
                <c:pt idx="15">
                  <c:v>华东江苏大数据交易中心</c:v>
                </c:pt>
                <c:pt idx="16">
                  <c:v>淮海数据交易中心</c:v>
                </c:pt>
                <c:pt idx="17">
                  <c:v>江苏无锡大数据交易公司</c:v>
                </c:pt>
                <c:pt idx="18">
                  <c:v>温州数据交易中心</c:v>
                </c:pt>
                <c:pt idx="19">
                  <c:v>泰州市数据要素流通交易平台</c:v>
                </c:pt>
                <c:pt idx="20">
                  <c:v>陕西丝路数据交易中心</c:v>
                </c:pt>
                <c:pt idx="21">
                  <c:v>山东数据交易平台</c:v>
                </c:pt>
                <c:pt idx="22">
                  <c:v>湖南大数据交易所</c:v>
                </c:pt>
                <c:pt idx="23">
                  <c:v>长春数据交易中心</c:v>
                </c:pt>
                <c:pt idx="24">
                  <c:v>江西省数据交易平台</c:v>
                </c:pt>
                <c:pt idx="25">
                  <c:v>长三角数据要素流通服务平台</c:v>
                </c:pt>
                <c:pt idx="26">
                  <c:v>武汉长江大数据交易中心</c:v>
                </c:pt>
              </c:strCache>
            </c:strRef>
          </c:cat>
          <c:val>
            <c:numRef>
              <c:f>Sheet1!$E$2:$E$28</c:f>
              <c:numCache>
                <c:formatCode>0;[Red]0</c:formatCode>
                <c:ptCount val="27"/>
                <c:pt idx="0">
                  <c:v>3351</c:v>
                </c:pt>
                <c:pt idx="1">
                  <c:v>1351</c:v>
                </c:pt>
                <c:pt idx="2">
                  <c:v>928</c:v>
                </c:pt>
                <c:pt idx="3">
                  <c:v>1089</c:v>
                </c:pt>
                <c:pt idx="4">
                  <c:v>2036</c:v>
                </c:pt>
                <c:pt idx="5">
                  <c:v>1734</c:v>
                </c:pt>
                <c:pt idx="6">
                  <c:v>616</c:v>
                </c:pt>
                <c:pt idx="7">
                  <c:v>806</c:v>
                </c:pt>
                <c:pt idx="8">
                  <c:v>1031</c:v>
                </c:pt>
                <c:pt idx="9">
                  <c:v>428</c:v>
                </c:pt>
                <c:pt idx="10">
                  <c:v>987</c:v>
                </c:pt>
                <c:pt idx="11">
                  <c:v>307</c:v>
                </c:pt>
                <c:pt idx="12">
                  <c:v>271</c:v>
                </c:pt>
                <c:pt idx="13">
                  <c:v>38</c:v>
                </c:pt>
                <c:pt idx="14">
                  <c:v>165</c:v>
                </c:pt>
                <c:pt idx="15">
                  <c:v>154</c:v>
                </c:pt>
                <c:pt idx="16">
                  <c:v>100</c:v>
                </c:pt>
                <c:pt idx="17">
                  <c:v>57</c:v>
                </c:pt>
                <c:pt idx="18">
                  <c:v>22</c:v>
                </c:pt>
                <c:pt idx="19">
                  <c:v>53</c:v>
                </c:pt>
                <c:pt idx="20">
                  <c:v>81</c:v>
                </c:pt>
                <c:pt idx="21">
                  <c:v>61</c:v>
                </c:pt>
                <c:pt idx="22">
                  <c:v>12</c:v>
                </c:pt>
                <c:pt idx="25">
                  <c:v>1</c:v>
                </c:pt>
                <c:pt idx="26">
                  <c:v>1</c:v>
                </c:pt>
              </c:numCache>
            </c:numRef>
          </c:val>
        </c:ser>
        <c:ser>
          <c:idx val="4"/>
          <c:order val="4"/>
          <c:tx>
            <c:strRef>
              <c:f>Sheet1!$F$1</c:f>
              <c:strCache>
                <c:ptCount val="1"/>
                <c:pt idx="0">
                  <c:v>未明地产品</c:v>
                </c:pt>
              </c:strCache>
            </c:strRef>
          </c:tx>
          <c:spPr>
            <a:solidFill>
              <a:schemeClr val="accent6">
                <a:lumMod val="20000"/>
                <a:lumOff val="80000"/>
              </a:schemeClr>
            </a:solidFill>
            <a:ln>
              <a:noFill/>
            </a:ln>
            <a:effectLst/>
          </c:spPr>
          <c:invertIfNegative val="0"/>
          <c:dPt>
            <c:idx val="14"/>
            <c:invertIfNegative val="0"/>
            <c:bubble3D val="0"/>
          </c:dPt>
          <c:dLbls>
            <c:dLbl>
              <c:idx val="14"/>
              <c:layout>
                <c:manualLayout>
                  <c:x val="0.0301098901098901"/>
                  <c:y val="0.00070497003877343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3"/>
              <c:layout>
                <c:manualLayout>
                  <c:x val="0.0172527472527473"/>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Sheet1!$A$2:$A$28</c:f>
              <c:strCache>
                <c:ptCount val="27"/>
                <c:pt idx="0">
                  <c:v>西部数据交易中心</c:v>
                </c:pt>
                <c:pt idx="1">
                  <c:v>广州数据交易所</c:v>
                </c:pt>
                <c:pt idx="2">
                  <c:v>贵阳大数据交易所</c:v>
                </c:pt>
                <c:pt idx="3">
                  <c:v>海南省数据产品超市</c:v>
                </c:pt>
                <c:pt idx="4">
                  <c:v>德阳数据交易中心</c:v>
                </c:pt>
                <c:pt idx="5">
                  <c:v>深圳数据交易所</c:v>
                </c:pt>
                <c:pt idx="6">
                  <c:v>北京国际大数据交易所</c:v>
                </c:pt>
                <c:pt idx="7">
                  <c:v>上海数据交易所</c:v>
                </c:pt>
                <c:pt idx="8">
                  <c:v>浙江大数据交易中心</c:v>
                </c:pt>
                <c:pt idx="9">
                  <c:v>杭州数据交易所</c:v>
                </c:pt>
                <c:pt idx="10">
                  <c:v>广西北部湾大数据交易中心</c:v>
                </c:pt>
                <c:pt idx="11">
                  <c:v>福建大数据交易所</c:v>
                </c:pt>
                <c:pt idx="12">
                  <c:v>苏州大数据交易所</c:v>
                </c:pt>
                <c:pt idx="13">
                  <c:v>郑州数据交易中心</c:v>
                </c:pt>
                <c:pt idx="14">
                  <c:v>合肥数据要素流通平台</c:v>
                </c:pt>
                <c:pt idx="15">
                  <c:v>华东江苏大数据交易中心</c:v>
                </c:pt>
                <c:pt idx="16">
                  <c:v>淮海数据交易中心</c:v>
                </c:pt>
                <c:pt idx="17">
                  <c:v>江苏无锡大数据交易公司</c:v>
                </c:pt>
                <c:pt idx="18">
                  <c:v>温州数据交易中心</c:v>
                </c:pt>
                <c:pt idx="19">
                  <c:v>泰州市数据要素流通交易平台</c:v>
                </c:pt>
                <c:pt idx="20">
                  <c:v>陕西丝路数据交易中心</c:v>
                </c:pt>
                <c:pt idx="21">
                  <c:v>山东数据交易平台</c:v>
                </c:pt>
                <c:pt idx="22">
                  <c:v>湖南大数据交易所</c:v>
                </c:pt>
                <c:pt idx="23">
                  <c:v>长春数据交易中心</c:v>
                </c:pt>
                <c:pt idx="24">
                  <c:v>江西省数据交易平台</c:v>
                </c:pt>
                <c:pt idx="25">
                  <c:v>长三角数据要素流通服务平台</c:v>
                </c:pt>
                <c:pt idx="26">
                  <c:v>武汉长江大数据交易中心</c:v>
                </c:pt>
              </c:strCache>
            </c:strRef>
          </c:cat>
          <c:val>
            <c:numRef>
              <c:f>Sheet1!$F$2:$F$28</c:f>
              <c:numCache>
                <c:formatCode>General</c:formatCode>
                <c:ptCount val="27"/>
                <c:pt idx="8" c:formatCode="0;[Red]0">
                  <c:v>4</c:v>
                </c:pt>
                <c:pt idx="14" c:formatCode="0;[Red]0">
                  <c:v>39</c:v>
                </c:pt>
                <c:pt idx="23" c:formatCode="0;[Red]0">
                  <c:v>1</c:v>
                </c:pt>
              </c:numCache>
            </c:numRef>
          </c:val>
        </c:ser>
        <c:dLbls>
          <c:showLegendKey val="0"/>
          <c:showVal val="1"/>
          <c:showCatName val="0"/>
          <c:showSerName val="0"/>
          <c:showPercent val="0"/>
          <c:showBubbleSize val="0"/>
        </c:dLbls>
        <c:gapWidth val="100"/>
        <c:overlap val="100"/>
        <c:axId val="568300955"/>
        <c:axId val="471879973"/>
      </c:barChart>
      <c:catAx>
        <c:axId val="568300955"/>
        <c:scaling>
          <c:orientation val="maxMin"/>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471879973"/>
        <c:crosses val="autoZero"/>
        <c:auto val="1"/>
        <c:lblAlgn val="ctr"/>
        <c:lblOffset val="100"/>
        <c:noMultiLvlLbl val="0"/>
      </c:catAx>
      <c:valAx>
        <c:axId val="471879973"/>
        <c:scaling>
          <c:orientation val="minMax"/>
        </c:scaling>
        <c:delete val="1"/>
        <c:axPos val="t"/>
        <c:numFmt formatCode="0;[Red]0" sourceLinked="1"/>
        <c:majorTickMark val="none"/>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568300955"/>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Entry>
      <c:legendEntry>
        <c:idx val="2"/>
        <c:txPr>
          <a:bodyPr rot="0" spcFirstLastPara="0" vertOverflow="ellipsis" vert="horz" wrap="square"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Entry>
      <c:legendEntry>
        <c:idx val="3"/>
        <c:txPr>
          <a:bodyPr rot="0" spcFirstLastPara="0" vertOverflow="ellipsis" vert="horz" wrap="square"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Entry>
      <c:legendEntry>
        <c:idx val="4"/>
        <c:txPr>
          <a:bodyPr rot="0" spcFirstLastPara="0" vertOverflow="ellipsis" vert="horz" wrap="square"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Entry>
      <c:layout>
        <c:manualLayout>
          <c:xMode val="edge"/>
          <c:yMode val="edge"/>
          <c:x val="0.264453456666551"/>
          <c:y val="0.940253789213958"/>
        </c:manualLayout>
      </c:layout>
      <c:overlay val="0"/>
      <c:spPr>
        <a:noFill/>
        <a:ln>
          <a:noFill/>
        </a:ln>
        <a:effectLst/>
      </c:spPr>
      <c:txPr>
        <a:bodyPr rot="0" spcFirstLastPara="0" vertOverflow="ellipsis" vert="horz" wrap="square" anchor="ctr" anchorCtr="1"/>
        <a:lstStyle/>
        <a:p>
          <a:pPr>
            <a:defRPr lang="zh-CN" sz="800" b="0" i="0" u="none" strike="noStrike" kern="1200" baseline="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
    <c:plotVisOnly val="1"/>
    <c:dispBlanksAs val="gap"/>
    <c:showDLblsOverMax val="0"/>
  </c:chart>
  <c:spPr>
    <a:noFill/>
    <a:ln w="9525" cap="flat" cmpd="sng" algn="ctr">
      <a:noFill/>
      <a:round/>
    </a:ln>
    <a:effectLst/>
  </c:spPr>
  <c:txPr>
    <a:bodyPr/>
    <a:lstStyle/>
    <a:p>
      <a:pPr>
        <a:defRPr lang="zh-CN" sz="800">
          <a:solidFill>
            <a:schemeClr val="tx1"/>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77021012235932"/>
          <c:y val="0.0466997972968835"/>
          <c:w val="0.598229425196614"/>
          <c:h val="0.810170725832297"/>
        </c:manualLayout>
      </c:layout>
      <c:barChart>
        <c:barDir val="bar"/>
        <c:grouping val="clustered"/>
        <c:varyColors val="0"/>
        <c:ser>
          <c:idx val="0"/>
          <c:order val="0"/>
          <c:tx>
            <c:strRef>
              <c:f>Sheet1!$B$1</c:f>
              <c:strCache>
                <c:ptCount val="1"/>
                <c:pt idx="0">
                  <c:v>入驻数所</c:v>
                </c:pt>
              </c:strCache>
            </c:strRef>
          </c:tx>
          <c:spPr>
            <a:solidFill>
              <a:schemeClr val="accent1">
                <a:lumMod val="60000"/>
                <a:lumOff val="40000"/>
              </a:schemeClr>
            </a:solidFill>
            <a:ln>
              <a:noFill/>
            </a:ln>
            <a:effectLst/>
          </c:spPr>
          <c:invertIfNegative val="0"/>
          <c:dLbls>
            <c:numFmt formatCode="#,##0;[Black]#,##0" sourceLinked="0"/>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中国电信</c:v>
                </c:pt>
                <c:pt idx="1">
                  <c:v>中国移动</c:v>
                </c:pt>
                <c:pt idx="2">
                  <c:v>中国联通</c:v>
                </c:pt>
                <c:pt idx="3">
                  <c:v>天眼查</c:v>
                </c:pt>
                <c:pt idx="4">
                  <c:v>企查查</c:v>
                </c:pt>
              </c:strCache>
            </c:strRef>
          </c:cat>
          <c:val>
            <c:numRef>
              <c:f>Sheet1!$B$2:$B$6</c:f>
              <c:numCache>
                <c:formatCode>0;[Red]0</c:formatCode>
                <c:ptCount val="5"/>
                <c:pt idx="0">
                  <c:v>-14</c:v>
                </c:pt>
                <c:pt idx="1">
                  <c:v>-10</c:v>
                </c:pt>
                <c:pt idx="2">
                  <c:v>-7</c:v>
                </c:pt>
                <c:pt idx="3">
                  <c:v>-4</c:v>
                </c:pt>
                <c:pt idx="4">
                  <c:v>-15</c:v>
                </c:pt>
              </c:numCache>
            </c:numRef>
          </c:val>
        </c:ser>
        <c:dLbls>
          <c:showLegendKey val="0"/>
          <c:showVal val="1"/>
          <c:showCatName val="0"/>
          <c:showSerName val="0"/>
          <c:showPercent val="0"/>
          <c:showBubbleSize val="0"/>
        </c:dLbls>
        <c:gapWidth val="140"/>
        <c:overlap val="-40"/>
        <c:axId val="120050187"/>
        <c:axId val="111756731"/>
      </c:barChart>
      <c:catAx>
        <c:axId val="120050187"/>
        <c:scaling>
          <c:orientation val="maxMin"/>
        </c:scaling>
        <c:delete val="1"/>
        <c:axPos val="l"/>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111756731"/>
        <c:crosses val="autoZero"/>
        <c:auto val="1"/>
        <c:lblAlgn val="ctr"/>
        <c:lblOffset val="100"/>
        <c:noMultiLvlLbl val="0"/>
      </c:catAx>
      <c:valAx>
        <c:axId val="111756731"/>
        <c:scaling>
          <c:orientation val="minMax"/>
        </c:scaling>
        <c:delete val="1"/>
        <c:axPos val="t"/>
        <c:numFmt formatCode="0;[Red]0"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120050187"/>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Entry>
      <c:layout>
        <c:manualLayout>
          <c:xMode val="edge"/>
          <c:yMode val="edge"/>
          <c:x val="0.738318052769035"/>
          <c:y val="0.871021976855509"/>
          <c:w val="0.250071553552156"/>
          <c:h val="0.117810852271683"/>
        </c:manualLayout>
      </c:layout>
      <c:overlay val="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
    <c:plotVisOnly val="1"/>
    <c:dispBlanksAs val="gap"/>
    <c:showDLblsOverMax val="0"/>
  </c:chart>
  <c:spPr>
    <a:solidFill>
      <a:schemeClr val="bg1"/>
    </a:solidFill>
    <a:ln w="9525" cap="flat" cmpd="sng" algn="ctr">
      <a:noFill/>
      <a:round/>
    </a:ln>
    <a:effectLst/>
  </c:spPr>
  <c:txPr>
    <a:bodyPr/>
    <a:lstStyle/>
    <a:p>
      <a:pPr>
        <a:defRPr lang="zh-CN">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0840508405084"/>
          <c:y val="0.0468010953447847"/>
          <c:w val="0.867978679786798"/>
          <c:h val="0.810306198655713"/>
        </c:manualLayout>
      </c:layout>
      <c:barChart>
        <c:barDir val="bar"/>
        <c:grouping val="clustered"/>
        <c:varyColors val="0"/>
        <c:ser>
          <c:idx val="0"/>
          <c:order val="0"/>
          <c:tx>
            <c:strRef>
              <c:f>Sheet1!$B$1</c:f>
              <c:strCache>
                <c:ptCount val="1"/>
                <c:pt idx="0">
                  <c:v>上架产品</c:v>
                </c:pt>
              </c:strCache>
            </c:strRef>
          </c:tx>
          <c:spPr>
            <a:solidFill>
              <a:schemeClr val="accent2">
                <a:lumMod val="60000"/>
                <a:lumOff val="4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中国电信</c:v>
                </c:pt>
                <c:pt idx="1">
                  <c:v>中国移动</c:v>
                </c:pt>
                <c:pt idx="2">
                  <c:v>中国联通</c:v>
                </c:pt>
                <c:pt idx="3">
                  <c:v>天眼查</c:v>
                </c:pt>
                <c:pt idx="4">
                  <c:v>企查查</c:v>
                </c:pt>
              </c:strCache>
            </c:strRef>
          </c:cat>
          <c:val>
            <c:numRef>
              <c:f>Sheet1!$B$2:$B$6</c:f>
              <c:numCache>
                <c:formatCode>General</c:formatCode>
                <c:ptCount val="5"/>
                <c:pt idx="0">
                  <c:v>673</c:v>
                </c:pt>
                <c:pt idx="1">
                  <c:v>571</c:v>
                </c:pt>
                <c:pt idx="2">
                  <c:v>161</c:v>
                </c:pt>
                <c:pt idx="3">
                  <c:v>224</c:v>
                </c:pt>
                <c:pt idx="4">
                  <c:v>548</c:v>
                </c:pt>
              </c:numCache>
            </c:numRef>
          </c:val>
        </c:ser>
        <c:dLbls>
          <c:showLegendKey val="0"/>
          <c:showVal val="1"/>
          <c:showCatName val="0"/>
          <c:showSerName val="0"/>
          <c:showPercent val="0"/>
          <c:showBubbleSize val="0"/>
        </c:dLbls>
        <c:gapWidth val="140"/>
        <c:overlap val="-40"/>
        <c:axId val="120050187"/>
        <c:axId val="111756731"/>
      </c:barChart>
      <c:catAx>
        <c:axId val="120050187"/>
        <c:scaling>
          <c:orientation val="maxMin"/>
        </c:scaling>
        <c:delete val="1"/>
        <c:axPos val="l"/>
        <c:majorTickMark val="none"/>
        <c:minorTickMark val="none"/>
        <c:tickLblPos val="nextTo"/>
        <c:txPr>
          <a:bodyPr rot="-60000000" spcFirstLastPara="0" vertOverflow="ellipsis" vert="horz" wrap="square" anchor="ctr" anchorCtr="1"/>
          <a:lstStyle/>
          <a:p>
            <a:pPr>
              <a:defRPr lang="zh-CN" sz="8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111756731"/>
        <c:crosses val="autoZero"/>
        <c:auto val="1"/>
        <c:lblAlgn val="ctr"/>
        <c:lblOffset val="100"/>
        <c:noMultiLvlLbl val="0"/>
      </c:catAx>
      <c:valAx>
        <c:axId val="111756731"/>
        <c:scaling>
          <c:orientation val="minMax"/>
        </c:scaling>
        <c:delete val="1"/>
        <c:axPos val="t"/>
        <c:numFmt formatCode="General" sourceLinked="1"/>
        <c:majorTickMark val="none"/>
        <c:minorTickMark val="none"/>
        <c:tickLblPos val="nextTo"/>
        <c:txPr>
          <a:bodyPr rot="-60000000" spcFirstLastPara="0" vertOverflow="ellipsis" vert="horz" wrap="square" anchor="ctr" anchorCtr="1"/>
          <a:lstStyle/>
          <a:p>
            <a:pPr>
              <a:defRPr lang="zh-CN" sz="8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120050187"/>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Entry>
      <c:layout>
        <c:manualLayout>
          <c:xMode val="edge"/>
          <c:yMode val="edge"/>
          <c:x val="0.0779349210584874"/>
          <c:y val="0.880066429669367"/>
        </c:manualLayout>
      </c:layout>
      <c:overlay val="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legend>
    <c:plotVisOnly val="1"/>
    <c:dispBlanksAs val="gap"/>
    <c:showDLblsOverMax val="0"/>
  </c:chart>
  <c:spPr>
    <a:solidFill>
      <a:schemeClr val="bg1"/>
    </a:solidFill>
    <a:ln w="9525" cap="flat" cmpd="sng" algn="ctr">
      <a:noFill/>
      <a:round/>
    </a:ln>
    <a:effectLst/>
  </c:spPr>
  <c:txPr>
    <a:bodyPr/>
    <a:lstStyle/>
    <a:p>
      <a:pPr>
        <a:defRPr lang="zh-CN" sz="800">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ubbleChart>
        <c:varyColors val="0"/>
        <c:ser>
          <c:idx val="0"/>
          <c:order val="0"/>
          <c:spPr>
            <a:solidFill>
              <a:schemeClr val="accent1">
                <a:lumMod val="40000"/>
                <a:lumOff val="60000"/>
              </a:schemeClr>
            </a:solidFill>
            <a:ln>
              <a:solidFill>
                <a:schemeClr val="accent1">
                  <a:lumMod val="75000"/>
                </a:schemeClr>
              </a:solidFill>
            </a:ln>
            <a:effectLst/>
          </c:spPr>
          <c:invertIfNegative val="0"/>
          <c:dLbls>
            <c:dLbl>
              <c:idx val="0"/>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西部</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ctr"/>
              <c:showLegendKey val="0"/>
              <c:showVal val="1"/>
              <c:showCatName val="0"/>
              <c:showSerName val="0"/>
              <c:showPercent val="0"/>
              <c:showBubbleSize val="0"/>
              <c:extLst>
                <c:ext xmlns:c15="http://schemas.microsoft.com/office/drawing/2012/chart" uri="{CE6537A1-D6FC-4f65-9D91-7224C49458BB}">
                  <c15:layout>
                    <c:manualLayout>
                      <c:w val="0.0671815736809364"/>
                      <c:h val="0.03462713780318"/>
                    </c:manualLayout>
                  </c15:layout>
                </c:ext>
              </c:extLst>
            </c:dLbl>
            <c:dLbl>
              <c:idx val="1"/>
              <c:layout>
                <c:manualLayout>
                  <c:x val="-0.100303364247268"/>
                  <c:y val="-0.027236141833817"/>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广州</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贵阳</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ctr"/>
              <c:showLegendKey val="0"/>
              <c:showVal val="1"/>
              <c:showCatName val="0"/>
              <c:showSerName val="0"/>
              <c:showPercent val="0"/>
              <c:showBubbleSize val="0"/>
              <c:extLst>
                <c:ext xmlns:c15="http://schemas.microsoft.com/office/drawing/2012/chart" uri="{CE6537A1-D6FC-4f65-9D91-7224C49458BB}">
                  <c15:layout>
                    <c:manualLayout>
                      <c:w val="0.0569335370177427"/>
                      <c:h val="0.0363973895415555"/>
                    </c:manualLayout>
                  </c15:layout>
                </c:ext>
              </c:extLst>
            </c:dLbl>
            <c:dLbl>
              <c:idx val="3"/>
              <c:layout>
                <c:manualLayout>
                  <c:x val="-0.0986730187511488"/>
                  <c:y val="-0.0222841160458503"/>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海南</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79748353238975"/>
                  <c:y val="0.00247601289398328"/>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合肥</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673235778943874"/>
                  <c:y val="0.0074280386819501"/>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北京</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924663666250807"/>
                  <c:y val="0.0123800644699168"/>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上海</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浙江</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ctr"/>
              <c:showLegendKey val="0"/>
              <c:showVal val="1"/>
              <c:showCatName val="0"/>
              <c:showSerName val="0"/>
              <c:showPercent val="0"/>
              <c:showBubbleSize val="0"/>
              <c:extLst>
                <c:ext xmlns:c15="http://schemas.microsoft.com/office/drawing/2012/chart" uri="{CE6537A1-D6FC-4f65-9D91-7224C49458BB}"/>
              </c:extLst>
            </c:dLbl>
            <c:dLbl>
              <c:idx val="8"/>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杭州</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ctr"/>
              <c:showLegendKey val="0"/>
              <c:showVal val="1"/>
              <c:showCatName val="0"/>
              <c:showSerName val="0"/>
              <c:showPercent val="0"/>
              <c:showBubbleSize val="0"/>
              <c:extLst>
                <c:ext xmlns:c15="http://schemas.microsoft.com/office/drawing/2012/chart" uri="{CE6537A1-D6FC-4f65-9D91-7224C49458BB}"/>
              </c:extLst>
            </c:dLbl>
            <c:dLbl>
              <c:idx val="9"/>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福建</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ctr"/>
              <c:showLegendKey val="0"/>
              <c:showVal val="1"/>
              <c:showCatName val="0"/>
              <c:showSerName val="0"/>
              <c:showPercent val="0"/>
              <c:showBubbleSize val="0"/>
              <c:extLst>
                <c:ext xmlns:c15="http://schemas.microsoft.com/office/drawing/2012/chart" uri="{CE6537A1-D6FC-4f65-9D91-7224C49458BB}"/>
              </c:extLst>
            </c:dLbl>
            <c:dLbl>
              <c:idx val="10"/>
              <c:layout>
                <c:manualLayout>
                  <c:x val="-0.0672918016497804"/>
                  <c:y val="-0.0247601289398338"/>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苏州</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252411500521737"/>
                  <c:y val="-0.0445682320917007"/>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深圳</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12"/>
              <c:layout/>
              <c:tx>
                <c:rich>
                  <a:bodyPr rot="0" spcFirstLastPara="1" vertOverflow="ellipsis" vert="horz" wrap="square" lIns="38100" tIns="19050" rIns="38100" bIns="19050" anchor="ctr" anchorCtr="1">
                    <a:noAutofit/>
                  </a:bodyPr>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江苏</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ctr"/>
              <c:showLegendKey val="0"/>
              <c:showVal val="1"/>
              <c:showCatName val="0"/>
              <c:showSerName val="0"/>
              <c:showPercent val="0"/>
              <c:showBubbleSize val="0"/>
              <c:extLst>
                <c:ext xmlns:c15="http://schemas.microsoft.com/office/drawing/2012/chart" uri="{CE6537A1-D6FC-4f65-9D91-7224C49458BB}">
                  <c15:layout>
                    <c:manualLayout>
                      <c:w val="0.0913615817555307"/>
                      <c:h val="0.0717673312129305"/>
                    </c:manualLayout>
                  </c15:layout>
                </c:ext>
              </c:extLst>
            </c:dLbl>
            <c:dLbl>
              <c:idx val="13"/>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温州</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ctr"/>
              <c:showLegendKey val="0"/>
              <c:showVal val="1"/>
              <c:showCatName val="0"/>
              <c:showSerName val="0"/>
              <c:showPercent val="0"/>
              <c:showBubbleSize val="0"/>
              <c:extLst>
                <c:ext xmlns:c15="http://schemas.microsoft.com/office/drawing/2012/chart" uri="{CE6537A1-D6FC-4f65-9D91-7224C49458BB}"/>
              </c:extLst>
            </c:dLbl>
            <c:dLbl>
              <c:idx val="14"/>
              <c:layout>
                <c:manualLayout>
                  <c:x val="-0.0593400931030782"/>
                  <c:y val="-0.0123800644699168"/>
                </c:manualLayout>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泰州</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dLblPos val="r"/>
              <c:showLegendKey val="0"/>
              <c:showVal val="1"/>
              <c:showCatName val="0"/>
              <c:showSerName val="0"/>
              <c:showPercent val="0"/>
              <c:showBubbleSize val="0"/>
              <c:extLst>
                <c:ext xmlns:c15="http://schemas.microsoft.com/office/drawing/2012/chart" uri="{CE6537A1-D6FC-4f65-9D91-7224C49458BB}">
                  <c15:layout/>
                </c:ext>
              </c:extLst>
            </c:dLbl>
            <c:dLbl>
              <c:idx val="15"/>
              <c:layout>
                <c:manualLayout>
                  <c:x val="-0.0768997271681035"/>
                  <c:y val="0.0359021194097222"/>
                </c:manualLayout>
              </c:layout>
              <c:tx>
                <c:rich>
                  <a:bodyPr rot="0" spcFirstLastPara="1" vertOverflow="ellipsis" vert="horz" wrap="square" lIns="38100" tIns="19050" rIns="38100" bIns="19050" anchor="ctr" anchorCtr="1">
                    <a:noAutofit/>
                  </a:bodyPr>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江西</a:t>
                    </a:r>
                    <a:endParaRPr lang="zh-CN" altLang="en-US" sz="900" b="1">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r"/>
              <c:showLegendKey val="0"/>
              <c:showVal val="1"/>
              <c:showCatName val="0"/>
              <c:showSerName val="0"/>
              <c:showPercent val="0"/>
              <c:showBubbleSize val="0"/>
              <c:extLst>
                <c:ext xmlns:c15="http://schemas.microsoft.com/office/drawing/2012/chart" uri="{CE6537A1-D6FC-4f65-9D91-7224C49458BB}">
                  <c15:layout>
                    <c:manualLayout>
                      <c:w val="0.0596559549969569"/>
                      <c:h val="0.0420551223156924"/>
                    </c:manualLayout>
                  </c15:layout>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xVal>
            <c:numRef>
              <c:f>Sheet1!$B$2:$B$17</c:f>
              <c:numCache>
                <c:formatCode>General</c:formatCode>
                <c:ptCount val="16"/>
                <c:pt idx="0">
                  <c:v>49</c:v>
                </c:pt>
                <c:pt idx="1">
                  <c:v>180</c:v>
                </c:pt>
                <c:pt idx="2">
                  <c:v>268</c:v>
                </c:pt>
                <c:pt idx="3">
                  <c:v>0.6</c:v>
                </c:pt>
                <c:pt idx="4">
                  <c:v>0.6</c:v>
                </c:pt>
                <c:pt idx="5">
                  <c:v>11</c:v>
                </c:pt>
                <c:pt idx="6">
                  <c:v>11</c:v>
                </c:pt>
                <c:pt idx="7">
                  <c:v>7</c:v>
                </c:pt>
                <c:pt idx="8">
                  <c:v>14</c:v>
                </c:pt>
                <c:pt idx="9">
                  <c:v>2</c:v>
                </c:pt>
                <c:pt idx="10">
                  <c:v>0.6</c:v>
                </c:pt>
                <c:pt idx="11">
                  <c:v>0.6</c:v>
                </c:pt>
                <c:pt idx="12">
                  <c:v>2</c:v>
                </c:pt>
                <c:pt idx="13">
                  <c:v>27</c:v>
                </c:pt>
                <c:pt idx="14">
                  <c:v>0.6</c:v>
                </c:pt>
                <c:pt idx="15">
                  <c:v>0.6</c:v>
                </c:pt>
              </c:numCache>
            </c:numRef>
          </c:xVal>
          <c:yVal>
            <c:numRef>
              <c:f>Sheet1!$C$2:$C$17</c:f>
              <c:numCache>
                <c:formatCode>General</c:formatCode>
                <c:ptCount val="16"/>
                <c:pt idx="0">
                  <c:v>53</c:v>
                </c:pt>
                <c:pt idx="1">
                  <c:v>56</c:v>
                </c:pt>
                <c:pt idx="2">
                  <c:v>43</c:v>
                </c:pt>
                <c:pt idx="3">
                  <c:v>265</c:v>
                </c:pt>
                <c:pt idx="4">
                  <c:v>1</c:v>
                </c:pt>
                <c:pt idx="5">
                  <c:v>15</c:v>
                </c:pt>
                <c:pt idx="6">
                  <c:v>91</c:v>
                </c:pt>
                <c:pt idx="7">
                  <c:v>17</c:v>
                </c:pt>
                <c:pt idx="8">
                  <c:v>114</c:v>
                </c:pt>
                <c:pt idx="9">
                  <c:v>2</c:v>
                </c:pt>
                <c:pt idx="10">
                  <c:v>3</c:v>
                </c:pt>
                <c:pt idx="11">
                  <c:v>1</c:v>
                </c:pt>
                <c:pt idx="12">
                  <c:v>0.6</c:v>
                </c:pt>
                <c:pt idx="13">
                  <c:v>0.6</c:v>
                </c:pt>
                <c:pt idx="14">
                  <c:v>9</c:v>
                </c:pt>
                <c:pt idx="15">
                  <c:v>3</c:v>
                </c:pt>
              </c:numCache>
            </c:numRef>
          </c:yVal>
          <c:bubbleSize>
            <c:numRef>
              <c:f>Sheet1!$D$2:$D$17</c:f>
              <c:numCache>
                <c:formatCode>General</c:formatCode>
                <c:ptCount val="16"/>
                <c:pt idx="0">
                  <c:v>4067</c:v>
                </c:pt>
                <c:pt idx="1">
                  <c:v>2187</c:v>
                </c:pt>
                <c:pt idx="2">
                  <c:v>2182</c:v>
                </c:pt>
                <c:pt idx="3">
                  <c:v>2049</c:v>
                </c:pt>
                <c:pt idx="4">
                  <c:v>2012</c:v>
                </c:pt>
                <c:pt idx="5">
                  <c:v>1816</c:v>
                </c:pt>
                <c:pt idx="6">
                  <c:v>1689</c:v>
                </c:pt>
                <c:pt idx="7">
                  <c:v>1254</c:v>
                </c:pt>
                <c:pt idx="8">
                  <c:v>1078</c:v>
                </c:pt>
                <c:pt idx="9">
                  <c:v>459</c:v>
                </c:pt>
                <c:pt idx="10">
                  <c:v>442</c:v>
                </c:pt>
                <c:pt idx="11">
                  <c:v>375</c:v>
                </c:pt>
                <c:pt idx="12">
                  <c:v>133</c:v>
                </c:pt>
                <c:pt idx="13">
                  <c:v>116</c:v>
                </c:pt>
                <c:pt idx="14">
                  <c:v>113</c:v>
                </c:pt>
                <c:pt idx="15">
                  <c:v>3</c:v>
                </c:pt>
              </c:numCache>
            </c:numRef>
          </c:bubbleSize>
          <c:bubble3D val="0"/>
        </c:ser>
        <c:dLbls>
          <c:showLegendKey val="0"/>
          <c:showVal val="1"/>
          <c:showCatName val="0"/>
          <c:showSerName val="0"/>
          <c:showPercent val="0"/>
          <c:showBubbleSize val="0"/>
        </c:dLbls>
        <c:bubbleScale val="100"/>
        <c:showNegBubbles val="0"/>
        <c:sizeRepresents val="area"/>
        <c:axId val="2086747504"/>
        <c:axId val="250181504"/>
      </c:bubbleChart>
      <c:valAx>
        <c:axId val="2086747504"/>
        <c:scaling>
          <c:logBase val="3"/>
          <c:orientation val="minMax"/>
          <c:max val="729"/>
          <c:min val="0.333333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移动供给产品数</a:t>
                </a:r>
                <a:endParaRPr lang="zh-CN" altLang="en-US" sz="900">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layout>
            <c:manualLayout>
              <c:xMode val="edge"/>
              <c:yMode val="edge"/>
              <c:x val="0.778344212411933"/>
              <c:y val="0.935623664756432"/>
            </c:manualLayout>
          </c:layout>
          <c:overlay val="0"/>
          <c:spPr>
            <a:noFill/>
            <a:ln>
              <a:noFill/>
            </a:ln>
            <a:effectLst/>
          </c:spPr>
        </c:title>
        <c:numFmt formatCode="#,##0.00_);[Red]\(#,##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250181504"/>
        <c:crosses val="autoZero"/>
        <c:crossBetween val="midCat"/>
        <c:majorUnit val="3"/>
        <c:minorUnit val="3"/>
      </c:valAx>
      <c:valAx>
        <c:axId val="250181504"/>
        <c:scaling>
          <c:logBase val="3"/>
          <c:orientation val="minMax"/>
          <c:max val="729"/>
          <c:min val="0.333333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r>
                  <a:rPr lang="zh-CN" altLang="en-US" sz="900" b="0">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rPr>
                  <a:t>电信供给产品数</a:t>
                </a:r>
                <a:endParaRPr lang="zh-CN" altLang="en-US" sz="900" b="0">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endParaRPr>
              </a:p>
            </c:rich>
          </c:tx>
          <c:layout>
            <c:manualLayout>
              <c:xMode val="edge"/>
              <c:yMode val="edge"/>
              <c:x val="0.0167451579463949"/>
              <c:y val="0.184314594789767"/>
            </c:manualLayout>
          </c:layout>
          <c:overlay val="0"/>
          <c:spPr>
            <a:noFill/>
            <a:ln>
              <a:noFill/>
            </a:ln>
            <a:effectLst/>
          </c:spPr>
        </c:title>
        <c:numFmt formatCode="#,##0.00_);[Red]\(#,##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crossAx val="2086747504"/>
        <c:crosses val="autoZero"/>
        <c:crossBetween val="midCat"/>
        <c:majorUnit val="3"/>
        <c:minorUnit val="3"/>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sz="900">
          <a:latin typeface="仿宋_GB2312" panose="02010609030101010101" pitchFamily="3" charset="-122"/>
          <a:ea typeface="仿宋_GB2312" panose="02010609030101010101" pitchFamily="3" charset="-122"/>
          <a:cs typeface="仿宋_GB2312" panose="02010609030101010101" pitchFamily="3" charset="-122"/>
          <a:sym typeface="仿宋_GB2312" panose="02010609030101010101" pitchFamily="3"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3773</Words>
  <Characters>4006</Characters>
  <Lines>0</Lines>
  <Paragraphs>0</Paragraphs>
  <TotalTime>0</TotalTime>
  <ScaleCrop>false</ScaleCrop>
  <LinksUpToDate>false</LinksUpToDate>
  <CharactersWithSpaces>4021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2024-09-09T08:11:00Z</dcterms:created>
  <dc:creator>Laurel</dc:creator>
  <cp:lastModifiedBy>Laurel</cp:lastModifiedBy>
  <dcterms:modified xsi:type="dcterms:W3CDTF">2024-10-10T09:17:49Z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46962E6625854B6C9F81E380798DF22B_13</vt:lpwstr>
  </property>
</Properties>
</file>