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087" w:rsidRDefault="00E87AFB" w:rsidP="00CC39C5">
      <w:pPr>
        <w:spacing w:after="0" w:line="360" w:lineRule="auto"/>
        <w:jc w:val="center"/>
        <w:rPr>
          <w:rFonts w:ascii="仿宋" w:eastAsia="仿宋" w:hAnsi="仿宋"/>
          <w:b/>
          <w:sz w:val="28"/>
          <w14:ligatures w14:val="none"/>
        </w:rPr>
      </w:pPr>
      <w:bookmarkStart w:id="0" w:name="OLE_LINK10"/>
      <w:bookmarkStart w:id="1" w:name="OLE_LINK11"/>
      <w:bookmarkStart w:id="2" w:name="OLE_LINK8"/>
      <w:bookmarkStart w:id="3" w:name="OLE_LINK9"/>
      <w:r w:rsidRPr="00E87AFB">
        <w:rPr>
          <w:rFonts w:ascii="仿宋" w:eastAsia="仿宋" w:hAnsi="仿宋"/>
          <w:b/>
          <w:sz w:val="28"/>
          <w14:ligatures w14:val="none"/>
        </w:rPr>
        <w:t>D</w:t>
      </w:r>
      <w:r w:rsidR="00D77AB3">
        <w:rPr>
          <w:rFonts w:ascii="仿宋" w:eastAsia="仿宋" w:hAnsi="仿宋" w:hint="eastAsia"/>
          <w:b/>
          <w:sz w:val="28"/>
          <w14:ligatures w14:val="none"/>
        </w:rPr>
        <w:t>ee</w:t>
      </w:r>
      <w:r w:rsidR="00D77AB3">
        <w:rPr>
          <w:rFonts w:ascii="仿宋" w:eastAsia="仿宋" w:hAnsi="仿宋"/>
          <w:b/>
          <w:sz w:val="28"/>
          <w14:ligatures w14:val="none"/>
        </w:rPr>
        <w:t>p</w:t>
      </w:r>
      <w:r w:rsidRPr="00E87AFB">
        <w:rPr>
          <w:rFonts w:ascii="仿宋" w:eastAsia="仿宋" w:hAnsi="仿宋"/>
          <w:b/>
          <w:sz w:val="28"/>
          <w14:ligatures w14:val="none"/>
        </w:rPr>
        <w:t>S</w:t>
      </w:r>
      <w:r w:rsidR="00D77AB3">
        <w:rPr>
          <w:rFonts w:ascii="仿宋" w:eastAsia="仿宋" w:hAnsi="仿宋"/>
          <w:b/>
          <w:sz w:val="28"/>
          <w14:ligatures w14:val="none"/>
        </w:rPr>
        <w:t>eek</w:t>
      </w:r>
      <w:r w:rsidRPr="00E87AFB">
        <w:rPr>
          <w:rFonts w:ascii="仿宋" w:eastAsia="仿宋" w:hAnsi="仿宋"/>
          <w:b/>
          <w:sz w:val="28"/>
          <w14:ligatures w14:val="none"/>
        </w:rPr>
        <w:t>广泛应用之后，</w:t>
      </w:r>
      <w:bookmarkEnd w:id="0"/>
      <w:bookmarkEnd w:id="1"/>
      <w:r w:rsidR="00C54087" w:rsidRPr="00C54087">
        <w:rPr>
          <w:rFonts w:ascii="仿宋" w:eastAsia="仿宋" w:hAnsi="仿宋"/>
          <w:b/>
          <w:sz w:val="28"/>
          <w14:ligatures w14:val="none"/>
        </w:rPr>
        <w:t>大模型安全</w:t>
      </w:r>
      <w:r w:rsidR="00743330">
        <w:rPr>
          <w:rFonts w:ascii="仿宋" w:eastAsia="仿宋" w:hAnsi="仿宋" w:hint="eastAsia"/>
          <w:b/>
          <w:sz w:val="28"/>
          <w14:ligatures w14:val="none"/>
        </w:rPr>
        <w:t>面临的机遇与挑战</w:t>
      </w:r>
    </w:p>
    <w:bookmarkEnd w:id="2"/>
    <w:bookmarkEnd w:id="3"/>
    <w:p w:rsidR="00E87AFB" w:rsidRPr="00E87AFB" w:rsidRDefault="00E87AFB" w:rsidP="00CC39C5">
      <w:pPr>
        <w:spacing w:after="0" w:line="360" w:lineRule="auto"/>
        <w:jc w:val="center"/>
        <w:rPr>
          <w:rFonts w:ascii="仿宋" w:eastAsia="仿宋" w:hAnsi="仿宋"/>
          <w:sz w:val="24"/>
          <w14:ligatures w14:val="none"/>
        </w:rPr>
      </w:pPr>
      <w:r w:rsidRPr="00E87AFB">
        <w:rPr>
          <w:rFonts w:ascii="仿宋" w:eastAsia="仿宋" w:hAnsi="仿宋" w:hint="eastAsia"/>
          <w:sz w:val="24"/>
          <w14:ligatures w14:val="none"/>
        </w:rPr>
        <w:t>陈静丽 周晓凌</w:t>
      </w:r>
    </w:p>
    <w:p w:rsidR="00E87AFB" w:rsidRDefault="00E87AFB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</w:p>
    <w:p w:rsidR="009B1341" w:rsidRDefault="009B1341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/>
          <w:sz w:val="24"/>
          <w14:ligatures w14:val="none"/>
        </w:rPr>
        <w:t>2025年初</w:t>
      </w:r>
      <w:r w:rsidRPr="00CC39C5">
        <w:rPr>
          <w:rFonts w:ascii="仿宋" w:eastAsia="仿宋" w:hAnsi="仿宋" w:hint="eastAsia"/>
          <w:sz w:val="24"/>
          <w14:ligatures w14:val="none"/>
        </w:rPr>
        <w:t>，</w:t>
      </w:r>
      <w:r w:rsidRPr="00CC39C5">
        <w:rPr>
          <w:rFonts w:ascii="仿宋" w:eastAsia="仿宋" w:hAnsi="仿宋"/>
          <w:sz w:val="24"/>
          <w14:ligatures w14:val="none"/>
        </w:rPr>
        <w:t>DeepSeek在全球范围内迅速走红，成为科技领域的焦点。目前电信</w:t>
      </w:r>
      <w:r w:rsidR="00BD5AC1">
        <w:rPr>
          <w:rFonts w:ascii="仿宋" w:eastAsia="仿宋" w:hAnsi="仿宋" w:hint="eastAsia"/>
          <w:sz w:val="24"/>
          <w14:ligatures w14:val="none"/>
        </w:rPr>
        <w:t>、</w:t>
      </w:r>
      <w:r w:rsidRPr="00CC39C5">
        <w:rPr>
          <w:rFonts w:ascii="仿宋" w:eastAsia="仿宋" w:hAnsi="仿宋"/>
          <w:sz w:val="24"/>
          <w14:ligatures w14:val="none"/>
        </w:rPr>
        <w:t>华为、阿里等数百家行业领军企业纷纷将DeepSeek融入自身的产品生态，探索深度融合与创新应用的路径。与此同时，</w:t>
      </w:r>
      <w:r w:rsidR="00C87131">
        <w:rPr>
          <w:rFonts w:ascii="仿宋" w:eastAsia="仿宋" w:hAnsi="仿宋" w:hint="eastAsia"/>
          <w:sz w:val="24"/>
          <w14:ligatures w14:val="none"/>
        </w:rPr>
        <w:t>各</w:t>
      </w:r>
      <w:r w:rsidRPr="00CC39C5">
        <w:rPr>
          <w:rFonts w:ascii="仿宋" w:eastAsia="仿宋" w:hAnsi="仿宋"/>
          <w:sz w:val="24"/>
          <w14:ligatures w14:val="none"/>
        </w:rPr>
        <w:t>关键行业的机构也在加速推进DeepSeek的应用部署，力求借助其功能提升效率和服务质量。</w:t>
      </w:r>
      <w:r w:rsidRPr="00CC39C5">
        <w:rPr>
          <w:rFonts w:ascii="仿宋" w:eastAsia="仿宋" w:hAnsi="仿宋" w:hint="eastAsia"/>
          <w:sz w:val="24"/>
          <w14:ligatures w14:val="none"/>
        </w:rPr>
        <w:t>随着</w:t>
      </w:r>
      <w:r w:rsidRPr="00CC39C5">
        <w:rPr>
          <w:rFonts w:ascii="仿宋" w:eastAsia="仿宋" w:hAnsi="仿宋"/>
          <w:sz w:val="24"/>
          <w14:ligatures w14:val="none"/>
        </w:rPr>
        <w:t>DeepSeek</w:t>
      </w:r>
      <w:r w:rsidR="00BD5AC1">
        <w:rPr>
          <w:rFonts w:ascii="仿宋" w:eastAsia="仿宋" w:hAnsi="仿宋" w:hint="eastAsia"/>
          <w:sz w:val="24"/>
          <w14:ligatures w14:val="none"/>
        </w:rPr>
        <w:t>大规模部署</w:t>
      </w:r>
      <w:r w:rsidRPr="00CC39C5">
        <w:rPr>
          <w:rFonts w:ascii="仿宋" w:eastAsia="仿宋" w:hAnsi="仿宋"/>
          <w:sz w:val="24"/>
          <w14:ligatures w14:val="none"/>
        </w:rPr>
        <w:t>，大模型的安全</w:t>
      </w:r>
      <w:r w:rsidR="005E06D2">
        <w:rPr>
          <w:rFonts w:ascii="仿宋" w:eastAsia="仿宋" w:hAnsi="仿宋" w:hint="eastAsia"/>
          <w:sz w:val="24"/>
          <w14:ligatures w14:val="none"/>
        </w:rPr>
        <w:t>治理面临新挑战</w:t>
      </w:r>
      <w:r w:rsidRPr="00CC39C5">
        <w:rPr>
          <w:rFonts w:ascii="仿宋" w:eastAsia="仿宋" w:hAnsi="仿宋"/>
          <w:sz w:val="24"/>
          <w14:ligatures w14:val="none"/>
        </w:rPr>
        <w:t>。</w:t>
      </w:r>
    </w:p>
    <w:p w:rsidR="000B2628" w:rsidRPr="000B2628" w:rsidRDefault="000B2628" w:rsidP="00CC39C5">
      <w:pPr>
        <w:spacing w:after="0" w:line="360" w:lineRule="auto"/>
        <w:ind w:firstLineChars="200" w:firstLine="440"/>
        <w:jc w:val="both"/>
      </w:pPr>
    </w:p>
    <w:p w:rsidR="003A48C1" w:rsidRPr="00F36E75" w:rsidRDefault="00D4390C" w:rsidP="00CC39C5">
      <w:pPr>
        <w:spacing w:after="0" w:line="360" w:lineRule="auto"/>
        <w:jc w:val="both"/>
        <w:rPr>
          <w:rFonts w:ascii="仿宋" w:eastAsia="仿宋" w:hAnsi="仿宋"/>
          <w:b/>
          <w:sz w:val="24"/>
          <w14:ligatures w14:val="none"/>
        </w:rPr>
      </w:pPr>
      <w:r w:rsidRPr="00F36E75">
        <w:rPr>
          <w:rFonts w:ascii="仿宋" w:eastAsia="仿宋" w:hAnsi="仿宋" w:hint="eastAsia"/>
          <w:b/>
          <w:sz w:val="24"/>
          <w14:ligatures w14:val="none"/>
        </w:rPr>
        <w:t>一</w:t>
      </w:r>
      <w:r w:rsidR="003A48C1" w:rsidRPr="00F36E75">
        <w:rPr>
          <w:rFonts w:ascii="仿宋" w:eastAsia="仿宋" w:hAnsi="仿宋" w:hint="eastAsia"/>
          <w:b/>
          <w:sz w:val="24"/>
          <w14:ligatures w14:val="none"/>
        </w:rPr>
        <w:t>、DeepSeek带动AI应用</w:t>
      </w:r>
      <w:r w:rsidR="0051585F" w:rsidRPr="00F36E75">
        <w:rPr>
          <w:rFonts w:ascii="仿宋" w:eastAsia="仿宋" w:hAnsi="仿宋" w:hint="eastAsia"/>
          <w:b/>
          <w:sz w:val="24"/>
          <w14:ligatures w14:val="none"/>
        </w:rPr>
        <w:t>广泛</w:t>
      </w:r>
      <w:r w:rsidR="003A48C1" w:rsidRPr="00F36E75">
        <w:rPr>
          <w:rFonts w:ascii="仿宋" w:eastAsia="仿宋" w:hAnsi="仿宋" w:hint="eastAsia"/>
          <w:b/>
          <w:sz w:val="24"/>
          <w14:ligatures w14:val="none"/>
        </w:rPr>
        <w:t>落地，</w:t>
      </w:r>
      <w:r w:rsidR="0086168F" w:rsidRPr="00F36E75">
        <w:rPr>
          <w:rFonts w:ascii="仿宋" w:eastAsia="仿宋" w:hAnsi="仿宋" w:hint="eastAsia"/>
          <w:b/>
          <w:sz w:val="24"/>
          <w14:ligatures w14:val="none"/>
        </w:rPr>
        <w:t>大模型</w:t>
      </w:r>
      <w:r w:rsidR="003A48C1" w:rsidRPr="00F36E75">
        <w:rPr>
          <w:rFonts w:ascii="仿宋" w:eastAsia="仿宋" w:hAnsi="仿宋" w:hint="eastAsia"/>
          <w:b/>
          <w:sz w:val="24"/>
          <w14:ligatures w14:val="none"/>
        </w:rPr>
        <w:t>安全问题</w:t>
      </w:r>
      <w:r w:rsidR="0051585F" w:rsidRPr="00F36E75">
        <w:rPr>
          <w:rFonts w:ascii="仿宋" w:eastAsia="仿宋" w:hAnsi="仿宋" w:hint="eastAsia"/>
          <w:b/>
          <w:sz w:val="24"/>
          <w14:ligatures w14:val="none"/>
        </w:rPr>
        <w:t>凸显</w:t>
      </w:r>
    </w:p>
    <w:p w:rsidR="00ED0E46" w:rsidRPr="00CC39C5" w:rsidRDefault="00984129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984129">
        <w:rPr>
          <w:rFonts w:ascii="仿宋" w:eastAsia="仿宋" w:hAnsi="仿宋"/>
          <w:sz w:val="24"/>
          <w14:ligatures w14:val="none"/>
        </w:rPr>
        <w:t>随着DeepSeek在更多场景落地应用，大模型的安全问题也变得更加突出。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奇安信董事长齐向东</w:t>
      </w:r>
      <w:r w:rsidR="005F65C2" w:rsidRPr="00CC39C5">
        <w:rPr>
          <w:rFonts w:ascii="仿宋" w:eastAsia="仿宋" w:hAnsi="仿宋" w:hint="eastAsia"/>
          <w:sz w:val="24"/>
          <w14:ligatures w14:val="none"/>
        </w:rPr>
        <w:t>表示：</w:t>
      </w:r>
      <w:r w:rsidR="005F65C2" w:rsidRPr="00CC39C5">
        <w:rPr>
          <w:rFonts w:ascii="仿宋" w:eastAsia="仿宋" w:hAnsi="仿宋"/>
          <w:sz w:val="24"/>
          <w14:ligatures w14:val="none"/>
        </w:rPr>
        <w:t>DeepSeek一问世，针对性的高强度网络攻击就爆发了，给人工智能行业敲响了坚守安全底线的警钟。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当前越来越多的企业、个人开始</w:t>
      </w:r>
      <w:r w:rsidRPr="00CC39C5">
        <w:rPr>
          <w:rFonts w:ascii="仿宋" w:eastAsia="仿宋" w:hAnsi="仿宋" w:hint="eastAsia"/>
          <w:sz w:val="24"/>
          <w14:ligatures w14:val="none"/>
        </w:rPr>
        <w:t>私有化部署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DeepSeek大模型，而将近90%的服务器都没有采取</w:t>
      </w:r>
      <w:r w:rsidR="003B3590">
        <w:rPr>
          <w:rFonts w:ascii="仿宋" w:eastAsia="仿宋" w:hAnsi="仿宋" w:hint="eastAsia"/>
          <w:sz w:val="24"/>
          <w14:ligatures w14:val="none"/>
        </w:rPr>
        <w:t>足够的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安全措施，服务运行和数据安全岌岌可危。未来随着人工智能大模型的基础设施地位越来越突出，针对性的恶意手段和风险场景也将激增，伴生的数据隐私、认知安全、基础设施等安全风险超乎想象。对于整个人工智能行业来说，平衡技术创新与安全风险必会成为重要课题。</w:t>
      </w:r>
      <w:r w:rsidR="00ED0E46" w:rsidRPr="00CC39C5">
        <w:rPr>
          <w:rFonts w:ascii="Calibri" w:eastAsia="仿宋" w:hAnsi="Calibri" w:cs="Calibri"/>
          <w:sz w:val="24"/>
          <w14:ligatures w14:val="none"/>
        </w:rPr>
        <w:t> </w:t>
      </w:r>
    </w:p>
    <w:p w:rsidR="003A48C1" w:rsidRPr="00CC39C5" w:rsidRDefault="00BC3321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 w:hint="eastAsia"/>
          <w:sz w:val="24"/>
          <w14:ligatures w14:val="none"/>
        </w:rPr>
        <w:t>现有的大模型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安全问题</w:t>
      </w:r>
      <w:r w:rsidR="003A5091" w:rsidRPr="00CC39C5">
        <w:rPr>
          <w:rFonts w:ascii="仿宋" w:eastAsia="仿宋" w:hAnsi="仿宋" w:hint="eastAsia"/>
          <w:sz w:val="24"/>
          <w14:ligatures w14:val="none"/>
        </w:rPr>
        <w:t>主要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分为</w:t>
      </w:r>
      <w:r w:rsidR="006E774F" w:rsidRPr="00CC39C5">
        <w:rPr>
          <w:rFonts w:ascii="仿宋" w:eastAsia="仿宋" w:hAnsi="仿宋" w:hint="eastAsia"/>
          <w:sz w:val="24"/>
          <w14:ligatures w14:val="none"/>
        </w:rPr>
        <w:t>两类</w:t>
      </w:r>
      <w:r w:rsidR="006E774F" w:rsidRPr="00CC39C5">
        <w:rPr>
          <w:rFonts w:ascii="仿宋" w:eastAsia="仿宋" w:hAnsi="仿宋"/>
          <w:sz w:val="24"/>
          <w14:ligatures w14:val="none"/>
        </w:rPr>
        <w:t>：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大模型自身</w:t>
      </w:r>
      <w:r w:rsidR="00707ED0" w:rsidRPr="00CC39C5">
        <w:rPr>
          <w:rFonts w:ascii="仿宋" w:eastAsia="仿宋" w:hAnsi="仿宋" w:hint="eastAsia"/>
          <w:sz w:val="24"/>
          <w14:ligatures w14:val="none"/>
        </w:rPr>
        <w:t>安全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问题，以及大模型</w:t>
      </w:r>
      <w:r w:rsidR="006E774F" w:rsidRPr="00CC39C5">
        <w:rPr>
          <w:rFonts w:ascii="仿宋" w:eastAsia="仿宋" w:hAnsi="仿宋" w:hint="eastAsia"/>
          <w:sz w:val="24"/>
          <w14:ligatures w14:val="none"/>
        </w:rPr>
        <w:t>被恶意</w:t>
      </w:r>
      <w:r w:rsidR="006E774F" w:rsidRPr="00CC39C5">
        <w:rPr>
          <w:rFonts w:ascii="仿宋" w:eastAsia="仿宋" w:hAnsi="仿宋"/>
          <w:sz w:val="24"/>
          <w14:ligatures w14:val="none"/>
        </w:rPr>
        <w:t>应用产生的安全问题</w:t>
      </w:r>
    </w:p>
    <w:p w:rsidR="003A48C1" w:rsidRPr="000B2628" w:rsidRDefault="003A5091" w:rsidP="00BC364E">
      <w:pPr>
        <w:spacing w:after="0" w:line="360" w:lineRule="auto"/>
        <w:ind w:firstLineChars="200" w:firstLine="482"/>
        <w:jc w:val="both"/>
        <w:rPr>
          <w:rFonts w:ascii="仿宋" w:eastAsia="仿宋" w:hAnsi="仿宋"/>
          <w:b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t xml:space="preserve">第一类 </w:t>
      </w:r>
      <w:r w:rsidR="005F65C2" w:rsidRPr="000B2628">
        <w:rPr>
          <w:rFonts w:ascii="仿宋" w:eastAsia="仿宋" w:hAnsi="仿宋" w:hint="eastAsia"/>
          <w:b/>
          <w:sz w:val="24"/>
          <w14:ligatures w14:val="none"/>
        </w:rPr>
        <w:t>大模型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自身潜伏安全隐患</w:t>
      </w:r>
    </w:p>
    <w:p w:rsidR="003137A3" w:rsidRPr="00CC39C5" w:rsidRDefault="003137A3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/>
          <w:sz w:val="24"/>
          <w14:ligatures w14:val="none"/>
        </w:rPr>
        <w:t>2017年Transformer模型问世后，AI研究成果呈现快速增长态势。然而，在增长速度上，面向应用的AI技术研究显著高于AI安全技术研究，导致AI安全难以跟上应用发展的步伐。目前LLM大模型存在诸多潜在安全问题</w:t>
      </w:r>
      <w:r w:rsidRPr="00CC39C5">
        <w:rPr>
          <w:rFonts w:ascii="仿宋" w:eastAsia="仿宋" w:hAnsi="仿宋" w:hint="eastAsia"/>
          <w:sz w:val="24"/>
          <w14:ligatures w14:val="none"/>
        </w:rPr>
        <w:t>：</w:t>
      </w:r>
    </w:p>
    <w:p w:rsidR="00D4390C" w:rsidRPr="00CC39C5" w:rsidRDefault="00BC3321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t>提升算法效率对安全产生影响。</w:t>
      </w:r>
      <w:r w:rsidRPr="00CC39C5">
        <w:rPr>
          <w:rFonts w:ascii="仿宋" w:eastAsia="仿宋" w:hAnsi="仿宋" w:hint="eastAsia"/>
          <w:sz w:val="24"/>
          <w14:ligatures w14:val="none"/>
        </w:rPr>
        <w:t>强化学习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算法在提升推理效率同时，牺牲安全对齐机制，</w:t>
      </w:r>
      <w:r w:rsidR="00707ED0" w:rsidRPr="00CC39C5">
        <w:rPr>
          <w:rFonts w:ascii="仿宋" w:eastAsia="仿宋" w:hAnsi="仿宋"/>
          <w:sz w:val="24"/>
          <w14:ligatures w14:val="none"/>
        </w:rPr>
        <w:t>使得模型易被自动化工具绕过限制</w:t>
      </w:r>
      <w:r w:rsidR="00707ED0" w:rsidRPr="00CC39C5">
        <w:rPr>
          <w:rFonts w:ascii="仿宋" w:eastAsia="仿宋" w:hAnsi="仿宋" w:hint="eastAsia"/>
          <w:sz w:val="24"/>
          <w14:ligatures w14:val="none"/>
        </w:rPr>
        <w:t>，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尽管可通过RLHF、RLAIF等进行补偿，但</w:t>
      </w:r>
      <w:r w:rsidR="00267D27" w:rsidRPr="00CC39C5">
        <w:rPr>
          <w:rFonts w:ascii="仿宋" w:eastAsia="仿宋" w:hAnsi="仿宋" w:hint="eastAsia"/>
          <w:sz w:val="24"/>
          <w14:ligatures w14:val="none"/>
        </w:rPr>
        <w:t>无法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改变原生层的问题。</w:t>
      </w:r>
    </w:p>
    <w:p w:rsidR="003A48C1" w:rsidRPr="00CC39C5" w:rsidRDefault="00BC3321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sz w:val="24"/>
          <w14:ligatures w14:val="none"/>
        </w:rPr>
      </w:pPr>
      <w:r w:rsidRPr="000B2628">
        <w:rPr>
          <w:rFonts w:ascii="仿宋" w:eastAsia="仿宋" w:hAnsi="仿宋"/>
          <w:b/>
          <w:sz w:val="24"/>
          <w14:ligatures w14:val="none"/>
        </w:rPr>
        <w:t>大模型基础框架</w:t>
      </w:r>
      <w:r w:rsidR="00FB2D85" w:rsidRPr="000B2628">
        <w:rPr>
          <w:rFonts w:ascii="仿宋" w:eastAsia="仿宋" w:hAnsi="仿宋" w:hint="eastAsia"/>
          <w:b/>
          <w:sz w:val="24"/>
          <w14:ligatures w14:val="none"/>
        </w:rPr>
        <w:t>存在</w:t>
      </w:r>
      <w:r w:rsidRPr="000B2628">
        <w:rPr>
          <w:rFonts w:ascii="仿宋" w:eastAsia="仿宋" w:hAnsi="仿宋"/>
          <w:b/>
          <w:sz w:val="24"/>
          <w14:ligatures w14:val="none"/>
        </w:rPr>
        <w:t>漏洞风险</w:t>
      </w:r>
      <w:r w:rsidRPr="000B2628">
        <w:rPr>
          <w:rFonts w:ascii="仿宋" w:eastAsia="仿宋" w:hAnsi="仿宋" w:hint="eastAsia"/>
          <w:b/>
          <w:sz w:val="24"/>
          <w14:ligatures w14:val="none"/>
        </w:rPr>
        <w:t>。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大模型训练和运行的基础框架与软件包（如TensorFlow、PyTorch、NumPy等）存在潜在漏洞。</w:t>
      </w:r>
      <w:r w:rsidR="003B3590">
        <w:rPr>
          <w:rFonts w:ascii="仿宋" w:eastAsia="仿宋" w:hAnsi="仿宋" w:hint="eastAsia"/>
          <w:sz w:val="24"/>
          <w14:ligatures w14:val="none"/>
        </w:rPr>
        <w:t>2</w:t>
      </w:r>
      <w:r w:rsidR="003B3590">
        <w:rPr>
          <w:rFonts w:ascii="仿宋" w:eastAsia="仿宋" w:hAnsi="仿宋"/>
          <w:sz w:val="24"/>
          <w14:ligatures w14:val="none"/>
        </w:rPr>
        <w:t>0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24年5月，大模型软件包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lastRenderedPageBreak/>
        <w:t>llama_cpp_python漏洞被发现，它允许攻击者执行任意命令并窃取数据，由此影响6000个AI大模型。</w:t>
      </w:r>
    </w:p>
    <w:p w:rsidR="003A48C1" w:rsidRPr="00CC39C5" w:rsidRDefault="003137A3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sz w:val="24"/>
          <w14:ligatures w14:val="none"/>
        </w:rPr>
      </w:pPr>
      <w:r w:rsidRPr="000B2628">
        <w:rPr>
          <w:rFonts w:ascii="仿宋" w:eastAsia="仿宋" w:hAnsi="仿宋"/>
          <w:b/>
          <w:sz w:val="24"/>
          <w14:ligatures w14:val="none"/>
        </w:rPr>
        <w:t>模型训练数据的投毒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。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模型训练涉及数据清洗、转换、标签化、编码等环节，任何环节漏洞，均会对质量造成不可逆影响。</w:t>
      </w:r>
      <w:r w:rsidR="003B3590">
        <w:rPr>
          <w:rFonts w:ascii="仿宋" w:eastAsia="仿宋" w:hAnsi="仿宋" w:hint="eastAsia"/>
          <w:sz w:val="24"/>
          <w14:ligatures w14:val="none"/>
        </w:rPr>
        <w:t>2</w:t>
      </w:r>
      <w:r w:rsidR="003B3590">
        <w:rPr>
          <w:rFonts w:ascii="仿宋" w:eastAsia="仿宋" w:hAnsi="仿宋"/>
          <w:sz w:val="24"/>
          <w14:ligatures w14:val="none"/>
        </w:rPr>
        <w:t>0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24年10月，字节跳动实习生在训练大模型中间文件插入恶意代码，导致部门整月训练成果作废。</w:t>
      </w:r>
    </w:p>
    <w:p w:rsidR="003A48C1" w:rsidRPr="00CC39C5" w:rsidRDefault="003A48C1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t>恶意大模型生成与传播。</w:t>
      </w:r>
      <w:r w:rsidRPr="00CC39C5">
        <w:rPr>
          <w:rFonts w:ascii="仿宋" w:eastAsia="仿宋" w:hAnsi="仿宋" w:hint="eastAsia"/>
          <w:sz w:val="24"/>
          <w14:ligatures w14:val="none"/>
        </w:rPr>
        <w:t>DeepSeek等开源模型，在二次训练及分享过程中，存在被植入恶意代码风险。Hugging Face已发现40多个恶意大模型，包括植入python后门、可执行二进制程序等；并且通过多层模型加载结合加密解密机制、代码分散嵌套模式等，规避平台检查。</w:t>
      </w:r>
    </w:p>
    <w:p w:rsidR="003A48C1" w:rsidRPr="000B2628" w:rsidRDefault="003A5091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b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t xml:space="preserve">第二类 </w:t>
      </w:r>
      <w:r w:rsidR="00363DAA" w:rsidRPr="000B2628">
        <w:rPr>
          <w:rFonts w:ascii="仿宋" w:eastAsia="仿宋" w:hAnsi="仿宋" w:hint="eastAsia"/>
          <w:b/>
          <w:sz w:val="24"/>
          <w14:ligatures w14:val="none"/>
        </w:rPr>
        <w:t>大</w:t>
      </w:r>
      <w:r w:rsidR="00363DAA" w:rsidRPr="000B2628">
        <w:rPr>
          <w:rFonts w:ascii="仿宋" w:eastAsia="仿宋" w:hAnsi="仿宋"/>
          <w:b/>
          <w:sz w:val="24"/>
          <w14:ligatures w14:val="none"/>
        </w:rPr>
        <w:t>模型被恶意应用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形成安全事件</w:t>
      </w:r>
    </w:p>
    <w:p w:rsidR="00BC3321" w:rsidRPr="00CC39C5" w:rsidRDefault="003A48C1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 w:hint="eastAsia"/>
          <w:sz w:val="24"/>
          <w14:ligatures w14:val="none"/>
        </w:rPr>
        <w:t>DeepSeek等大模型的广泛应用，</w:t>
      </w:r>
      <w:r w:rsidR="00BC3321" w:rsidRPr="00CC39C5">
        <w:rPr>
          <w:rFonts w:ascii="仿宋" w:eastAsia="仿宋" w:hAnsi="仿宋" w:hint="eastAsia"/>
          <w:sz w:val="24"/>
          <w14:ligatures w14:val="none"/>
        </w:rPr>
        <w:t>成为了</w:t>
      </w:r>
      <w:r w:rsidR="0086168F" w:rsidRPr="00CC39C5">
        <w:rPr>
          <w:rFonts w:ascii="仿宋" w:eastAsia="仿宋" w:hAnsi="仿宋"/>
          <w:sz w:val="24"/>
          <w14:ligatures w14:val="none"/>
        </w:rPr>
        <w:t>“双刃剑”，在带来技术革新与便利的同时，也暗藏诸多安全风险。其应用过程中的隐患不容小觑，稍有不慎就可能引发严重的安全事件</w:t>
      </w:r>
      <w:r w:rsidR="00BC3321" w:rsidRPr="00CC39C5">
        <w:rPr>
          <w:rFonts w:ascii="仿宋" w:eastAsia="仿宋" w:hAnsi="仿宋" w:hint="eastAsia"/>
          <w:sz w:val="24"/>
          <w14:ligatures w14:val="none"/>
        </w:rPr>
        <w:t>：</w:t>
      </w:r>
    </w:p>
    <w:p w:rsidR="003A48C1" w:rsidRPr="00CC39C5" w:rsidRDefault="003A48C1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t>大模型应用</w:t>
      </w:r>
      <w:r w:rsidR="004A2C4B" w:rsidRPr="000B2628">
        <w:rPr>
          <w:rFonts w:ascii="仿宋" w:eastAsia="仿宋" w:hAnsi="仿宋" w:hint="eastAsia"/>
          <w:b/>
          <w:sz w:val="24"/>
          <w14:ligatures w14:val="none"/>
        </w:rPr>
        <w:t>供应链的安全风险</w:t>
      </w:r>
      <w:r w:rsidRPr="000B2628">
        <w:rPr>
          <w:rFonts w:ascii="仿宋" w:eastAsia="仿宋" w:hAnsi="仿宋" w:hint="eastAsia"/>
          <w:b/>
          <w:sz w:val="24"/>
          <w14:ligatures w14:val="none"/>
        </w:rPr>
        <w:t>。</w:t>
      </w:r>
      <w:r w:rsidRPr="00CC39C5">
        <w:rPr>
          <w:rFonts w:ascii="仿宋" w:eastAsia="仿宋" w:hAnsi="仿宋" w:hint="eastAsia"/>
          <w:sz w:val="24"/>
          <w14:ligatures w14:val="none"/>
        </w:rPr>
        <w:t>AutoGPT、LangChain等组件和扩展框架，存在潜在漏洞。例如</w:t>
      </w:r>
      <w:r w:rsidR="003B3590">
        <w:rPr>
          <w:rFonts w:ascii="仿宋" w:eastAsia="仿宋" w:hAnsi="仿宋" w:hint="eastAsia"/>
          <w:sz w:val="24"/>
          <w14:ligatures w14:val="none"/>
        </w:rPr>
        <w:t>2</w:t>
      </w:r>
      <w:r w:rsidR="003B3590">
        <w:rPr>
          <w:rFonts w:ascii="仿宋" w:eastAsia="仿宋" w:hAnsi="仿宋"/>
          <w:sz w:val="24"/>
          <w14:ligatures w14:val="none"/>
        </w:rPr>
        <w:t>0</w:t>
      </w:r>
      <w:r w:rsidRPr="00CC39C5">
        <w:rPr>
          <w:rFonts w:ascii="仿宋" w:eastAsia="仿宋" w:hAnsi="仿宋" w:hint="eastAsia"/>
          <w:sz w:val="24"/>
          <w14:ligatures w14:val="none"/>
        </w:rPr>
        <w:t>24年3月，攻击者利用Ray大模型框架漏洞，入侵数千台AI系统的负载服务器。</w:t>
      </w:r>
    </w:p>
    <w:p w:rsidR="003A48C1" w:rsidRPr="00CC39C5" w:rsidRDefault="003A48C1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t>部署开源模型</w:t>
      </w:r>
      <w:r w:rsidR="004A2C4B" w:rsidRPr="000B2628">
        <w:rPr>
          <w:rFonts w:ascii="仿宋" w:eastAsia="仿宋" w:hAnsi="仿宋" w:hint="eastAsia"/>
          <w:b/>
          <w:sz w:val="24"/>
          <w14:ligatures w14:val="none"/>
        </w:rPr>
        <w:t>的安全风险</w:t>
      </w:r>
      <w:r w:rsidRPr="000B2628">
        <w:rPr>
          <w:rFonts w:ascii="仿宋" w:eastAsia="仿宋" w:hAnsi="仿宋" w:hint="eastAsia"/>
          <w:b/>
          <w:sz w:val="24"/>
          <w14:ligatures w14:val="none"/>
        </w:rPr>
        <w:t>。</w:t>
      </w:r>
      <w:r w:rsidRPr="00CC39C5">
        <w:rPr>
          <w:rFonts w:ascii="仿宋" w:eastAsia="仿宋" w:hAnsi="仿宋" w:hint="eastAsia"/>
          <w:sz w:val="24"/>
          <w14:ligatures w14:val="none"/>
        </w:rPr>
        <w:t>出于成本考量，众多机构部署DeepSeek等开源模型时，使用免费版本工具（如</w:t>
      </w:r>
      <w:r w:rsidR="00093BF9" w:rsidRPr="00CC39C5">
        <w:rPr>
          <w:rFonts w:ascii="仿宋" w:eastAsia="仿宋" w:hAnsi="仿宋" w:hint="eastAsia"/>
          <w:sz w:val="24"/>
          <w14:ligatures w14:val="none"/>
        </w:rPr>
        <w:t>O</w:t>
      </w:r>
      <w:r w:rsidRPr="00CC39C5">
        <w:rPr>
          <w:rFonts w:ascii="仿宋" w:eastAsia="仿宋" w:hAnsi="仿宋" w:hint="eastAsia"/>
          <w:sz w:val="24"/>
          <w14:ligatures w14:val="none"/>
        </w:rPr>
        <w:t>llama），默认不提供安全认证，且模型核心逻辑不被嵌入硬件固件，由此面临数据泄漏、服务中断和</w:t>
      </w:r>
      <w:bookmarkStart w:id="4" w:name="_GoBack"/>
      <w:bookmarkEnd w:id="4"/>
      <w:r w:rsidRPr="00CC39C5">
        <w:rPr>
          <w:rFonts w:ascii="仿宋" w:eastAsia="仿宋" w:hAnsi="仿宋" w:hint="eastAsia"/>
          <w:sz w:val="24"/>
          <w14:ligatures w14:val="none"/>
        </w:rPr>
        <w:t>滥用风险等风险。根据奇安信数据，在扫描到的6449个活跃的</w:t>
      </w:r>
      <w:bookmarkStart w:id="5" w:name="OLE_LINK1"/>
      <w:bookmarkStart w:id="6" w:name="OLE_LINK2"/>
      <w:r w:rsidRPr="00CC39C5">
        <w:rPr>
          <w:rFonts w:ascii="仿宋" w:eastAsia="仿宋" w:hAnsi="仿宋" w:hint="eastAsia"/>
          <w:sz w:val="24"/>
          <w14:ligatures w14:val="none"/>
        </w:rPr>
        <w:t>Ollama</w:t>
      </w:r>
      <w:bookmarkEnd w:id="5"/>
      <w:bookmarkEnd w:id="6"/>
      <w:r w:rsidRPr="00CC39C5">
        <w:rPr>
          <w:rFonts w:ascii="仿宋" w:eastAsia="仿宋" w:hAnsi="仿宋" w:hint="eastAsia"/>
          <w:sz w:val="24"/>
          <w14:ligatures w14:val="none"/>
        </w:rPr>
        <w:t>大模型服务器中，有88.9%裸奔在互联网上。</w:t>
      </w:r>
    </w:p>
    <w:p w:rsidR="003A48C1" w:rsidRPr="00CC39C5" w:rsidRDefault="003A48C1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t>数据智能化泄露风险。</w:t>
      </w:r>
      <w:r w:rsidRPr="00CC39C5">
        <w:rPr>
          <w:rFonts w:ascii="仿宋" w:eastAsia="仿宋" w:hAnsi="仿宋" w:hint="eastAsia"/>
          <w:sz w:val="24"/>
          <w14:ligatures w14:val="none"/>
        </w:rPr>
        <w:t>由于大模型采用全量数据训练，且动态权限校准难度大，因此可通过合适问题，诱导获得超权限的信息。</w:t>
      </w:r>
    </w:p>
    <w:p w:rsidR="003A48C1" w:rsidRDefault="003A48C1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t>基于大模型的网络攻击。</w:t>
      </w:r>
      <w:r w:rsidRPr="00CC39C5">
        <w:rPr>
          <w:rFonts w:ascii="仿宋" w:eastAsia="仿宋" w:hAnsi="仿宋" w:hint="eastAsia"/>
          <w:sz w:val="24"/>
          <w14:ligatures w14:val="none"/>
        </w:rPr>
        <w:t>依据网宿《2023年互联网安全报告》，</w:t>
      </w:r>
      <w:r w:rsidR="006E774F" w:rsidRPr="00CC39C5">
        <w:rPr>
          <w:rFonts w:ascii="仿宋" w:eastAsia="仿宋" w:hAnsi="仿宋"/>
          <w:sz w:val="24"/>
          <w14:ligatures w14:val="none"/>
        </w:rPr>
        <w:t>生成式AI技术助长了网络攻击</w:t>
      </w:r>
      <w:r w:rsidRPr="00CC39C5">
        <w:rPr>
          <w:rFonts w:ascii="仿宋" w:eastAsia="仿宋" w:hAnsi="仿宋" w:hint="eastAsia"/>
          <w:sz w:val="24"/>
          <w14:ligatures w14:val="none"/>
        </w:rPr>
        <w:t>。一是它比常见FuZZy工具在语法和逻辑上更复杂与隐蔽，；二是可生成更复杂的恶意软件变种，绕过传统基于签名检测手段；三是对已知攻击策略和漏洞进行学习，生成专用攻击代码。</w:t>
      </w:r>
    </w:p>
    <w:p w:rsidR="00FC17D3" w:rsidRPr="00FC17D3" w:rsidRDefault="00FC17D3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sz w:val="24"/>
          <w14:ligatures w14:val="none"/>
        </w:rPr>
      </w:pPr>
      <w:r w:rsidRPr="00D8662D">
        <w:rPr>
          <w:rFonts w:ascii="仿宋" w:eastAsia="仿宋" w:hAnsi="仿宋" w:hint="eastAsia"/>
          <w:b/>
          <w:bCs/>
          <w:sz w:val="24"/>
          <w14:ligatures w14:val="none"/>
        </w:rPr>
        <w:t>联网生成虚假信息</w:t>
      </w:r>
      <w:r>
        <w:rPr>
          <w:rFonts w:ascii="仿宋" w:eastAsia="仿宋" w:hAnsi="仿宋" w:hint="eastAsia"/>
          <w:b/>
          <w:bCs/>
          <w:sz w:val="24"/>
          <w14:ligatures w14:val="none"/>
        </w:rPr>
        <w:t>。</w:t>
      </w:r>
      <w:r>
        <w:rPr>
          <w:rFonts w:ascii="仿宋" w:eastAsia="仿宋" w:hAnsi="仿宋" w:hint="eastAsia"/>
          <w:sz w:val="24"/>
          <w14:ligatures w14:val="none"/>
        </w:rPr>
        <w:t>一些账号在网络平台炮制不实消息，并扩散后，供大模型纳入信源引用，给出错误答案，尤其在投资领域。</w:t>
      </w:r>
    </w:p>
    <w:p w:rsidR="003A48C1" w:rsidRPr="000B2628" w:rsidRDefault="00D4390C" w:rsidP="000B2628">
      <w:pPr>
        <w:spacing w:after="0" w:line="360" w:lineRule="auto"/>
        <w:jc w:val="both"/>
        <w:rPr>
          <w:rFonts w:ascii="仿宋" w:eastAsia="仿宋" w:hAnsi="仿宋"/>
          <w:b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lastRenderedPageBreak/>
        <w:t>二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、</w:t>
      </w:r>
      <w:r w:rsidR="00F36E75" w:rsidRPr="00F36E75">
        <w:rPr>
          <w:rFonts w:ascii="仿宋" w:eastAsia="仿宋" w:hAnsi="仿宋" w:hint="eastAsia"/>
          <w:b/>
          <w:sz w:val="24"/>
          <w14:ligatures w14:val="none"/>
        </w:rPr>
        <w:t>以大模型解决大模型的安全问题，</w:t>
      </w:r>
      <w:r w:rsidR="00F36E75" w:rsidRPr="00F36E75">
        <w:rPr>
          <w:rFonts w:ascii="仿宋" w:eastAsia="仿宋" w:hAnsi="仿宋"/>
          <w:b/>
          <w:sz w:val="24"/>
          <w14:ligatures w14:val="none"/>
        </w:rPr>
        <w:t>DeepSeek带动安全行业发展</w:t>
      </w:r>
    </w:p>
    <w:p w:rsidR="00743330" w:rsidRPr="00CC39C5" w:rsidRDefault="00FC17D3" w:rsidP="00743330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>
        <w:rPr>
          <w:rFonts w:ascii="仿宋" w:eastAsia="仿宋" w:hAnsi="仿宋" w:hint="eastAsia"/>
          <w:sz w:val="24"/>
          <w14:ligatures w14:val="none"/>
        </w:rPr>
        <w:t>DeepSeek</w:t>
      </w:r>
      <w:r w:rsidR="0020048F">
        <w:rPr>
          <w:rFonts w:ascii="仿宋" w:eastAsia="仿宋" w:hAnsi="仿宋" w:hint="eastAsia"/>
          <w:sz w:val="24"/>
          <w14:ligatures w14:val="none"/>
        </w:rPr>
        <w:t>规模应用后，一方面需解决大模型应用安全，另一方面它也将赋能网络信息安全</w:t>
      </w:r>
      <w:r>
        <w:rPr>
          <w:rFonts w:ascii="仿宋" w:eastAsia="仿宋" w:hAnsi="仿宋" w:hint="eastAsia"/>
          <w:sz w:val="24"/>
          <w14:ligatures w14:val="none"/>
        </w:rPr>
        <w:t>发展。</w:t>
      </w:r>
      <w:r w:rsidR="00743330" w:rsidRPr="00CC39C5">
        <w:rPr>
          <w:rFonts w:ascii="仿宋" w:eastAsia="仿宋" w:hAnsi="仿宋" w:hint="eastAsia"/>
          <w:sz w:val="24"/>
          <w14:ligatures w14:val="none"/>
        </w:rPr>
        <w:t>3</w:t>
      </w:r>
      <w:r w:rsidR="00743330" w:rsidRPr="00CC39C5">
        <w:rPr>
          <w:rFonts w:ascii="仿宋" w:eastAsia="仿宋" w:hAnsi="仿宋"/>
          <w:sz w:val="24"/>
          <w14:ligatures w14:val="none"/>
        </w:rPr>
        <w:t>60</w:t>
      </w:r>
      <w:r w:rsidR="00743330" w:rsidRPr="00CC39C5">
        <w:rPr>
          <w:rFonts w:ascii="仿宋" w:eastAsia="仿宋" w:hAnsi="仿宋" w:hint="eastAsia"/>
          <w:sz w:val="24"/>
          <w14:ligatures w14:val="none"/>
        </w:rPr>
        <w:t>董事长周鸿祎认为，</w:t>
      </w:r>
      <w:bookmarkStart w:id="7" w:name="OLE_LINK16"/>
      <w:bookmarkStart w:id="8" w:name="OLE_LINK17"/>
      <w:r w:rsidR="00743330" w:rsidRPr="00CC39C5">
        <w:rPr>
          <w:rFonts w:ascii="仿宋" w:eastAsia="仿宋" w:hAnsi="仿宋" w:hint="eastAsia"/>
          <w:sz w:val="24"/>
          <w14:ligatures w14:val="none"/>
        </w:rPr>
        <w:t>要想解决大模型带来的安全问题，就得用“魔法打败魔法</w:t>
      </w:r>
      <w:r w:rsidR="00743330" w:rsidRPr="00CC39C5">
        <w:rPr>
          <w:rFonts w:ascii="仿宋" w:eastAsia="仿宋" w:hAnsi="仿宋"/>
          <w:sz w:val="24"/>
          <w14:ligatures w14:val="none"/>
        </w:rPr>
        <w:t>”</w:t>
      </w:r>
      <w:r w:rsidR="00743330" w:rsidRPr="00CC39C5">
        <w:rPr>
          <w:rFonts w:ascii="仿宋" w:eastAsia="仿宋" w:hAnsi="仿宋" w:hint="eastAsia"/>
          <w:sz w:val="24"/>
          <w14:ligatures w14:val="none"/>
        </w:rPr>
        <w:t>——用大模型解决大模型的安全问题。基于这一技术解决思路，DeepSeek</w:t>
      </w:r>
      <w:r w:rsidR="00F36E75">
        <w:rPr>
          <w:rFonts w:ascii="仿宋" w:eastAsia="仿宋" w:hAnsi="仿宋" w:hint="eastAsia"/>
          <w:sz w:val="24"/>
          <w14:ligatures w14:val="none"/>
        </w:rPr>
        <w:t>应用于信息安全领域，</w:t>
      </w:r>
      <w:r w:rsidR="00743330" w:rsidRPr="00CC39C5">
        <w:rPr>
          <w:rFonts w:ascii="仿宋" w:eastAsia="仿宋" w:hAnsi="仿宋" w:hint="eastAsia"/>
          <w:sz w:val="24"/>
          <w14:ligatures w14:val="none"/>
        </w:rPr>
        <w:t>有望推动新市场空间形成。</w:t>
      </w:r>
      <w:bookmarkEnd w:id="7"/>
      <w:bookmarkEnd w:id="8"/>
    </w:p>
    <w:p w:rsidR="008C0BA0" w:rsidRDefault="0008010F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>
        <w:rPr>
          <w:rFonts w:ascii="仿宋" w:eastAsia="仿宋" w:hAnsi="仿宋" w:hint="eastAsia"/>
          <w:sz w:val="24"/>
          <w14:ligatures w14:val="none"/>
        </w:rPr>
        <w:t>根据</w:t>
      </w:r>
      <w:r w:rsidR="004070F3">
        <w:rPr>
          <w:rFonts w:ascii="仿宋" w:eastAsia="仿宋" w:hAnsi="仿宋" w:hint="eastAsia"/>
          <w:sz w:val="24"/>
          <w14:ligatures w14:val="none"/>
        </w:rPr>
        <w:t>对</w:t>
      </w:r>
      <w:r w:rsidRPr="00F212E2">
        <w:rPr>
          <w:rFonts w:ascii="仿宋" w:eastAsia="仿宋" w:hAnsi="仿宋" w:hint="eastAsia"/>
          <w:sz w:val="24"/>
          <w14:ligatures w14:val="none"/>
        </w:rPr>
        <w:t>13家网信安全上市公司2022年至2024年财报</w:t>
      </w:r>
      <w:r w:rsidR="00734D8A" w:rsidRPr="00F212E2">
        <w:rPr>
          <w:rFonts w:ascii="仿宋" w:eastAsia="仿宋" w:hAnsi="仿宋" w:hint="eastAsia"/>
          <w:sz w:val="24"/>
          <w14:ligatures w14:val="none"/>
        </w:rPr>
        <w:t>分析</w:t>
      </w:r>
      <w:r w:rsidR="00635B13">
        <w:rPr>
          <w:rFonts w:ascii="仿宋" w:eastAsia="仿宋" w:hAnsi="仿宋" w:hint="eastAsia"/>
          <w:sz w:val="24"/>
          <w14:ligatures w14:val="none"/>
        </w:rPr>
        <w:t>：</w:t>
      </w:r>
      <w:r w:rsidR="00734D8A" w:rsidRPr="00F212E2">
        <w:rPr>
          <w:rFonts w:ascii="仿宋" w:eastAsia="仿宋" w:hAnsi="仿宋" w:hint="eastAsia"/>
          <w:sz w:val="24"/>
          <w14:ligatures w14:val="none"/>
        </w:rPr>
        <w:t>关键词“大模型安全”</w:t>
      </w:r>
      <w:r w:rsidR="00B20B73" w:rsidRPr="00F212E2">
        <w:rPr>
          <w:rFonts w:ascii="仿宋" w:eastAsia="仿宋" w:hAnsi="仿宋" w:hint="eastAsia"/>
          <w:sz w:val="24"/>
          <w14:ligatures w14:val="none"/>
        </w:rPr>
        <w:t>、“安全大模型”</w:t>
      </w:r>
      <w:r w:rsidR="00734D8A" w:rsidRPr="00F212E2">
        <w:rPr>
          <w:rFonts w:ascii="仿宋" w:eastAsia="仿宋" w:hAnsi="仿宋" w:hint="eastAsia"/>
          <w:sz w:val="24"/>
          <w14:ligatures w14:val="none"/>
        </w:rPr>
        <w:t>的</w:t>
      </w:r>
      <w:r w:rsidR="00643FD4">
        <w:rPr>
          <w:rFonts w:ascii="仿宋" w:eastAsia="仿宋" w:hAnsi="仿宋" w:hint="eastAsia"/>
          <w:sz w:val="24"/>
          <w14:ligatures w14:val="none"/>
        </w:rPr>
        <w:t>出现从零频次</w:t>
      </w:r>
      <w:r w:rsidR="006B5D01">
        <w:rPr>
          <w:rFonts w:ascii="仿宋" w:eastAsia="仿宋" w:hAnsi="仿宋" w:hint="eastAsia"/>
          <w:sz w:val="24"/>
          <w14:ligatures w14:val="none"/>
        </w:rPr>
        <w:t>到</w:t>
      </w:r>
      <w:r w:rsidR="003B3590">
        <w:rPr>
          <w:rFonts w:ascii="仿宋" w:eastAsia="仿宋" w:hAnsi="仿宋" w:hint="eastAsia"/>
          <w:sz w:val="24"/>
          <w14:ligatures w14:val="none"/>
        </w:rPr>
        <w:t>显著</w:t>
      </w:r>
      <w:r w:rsidR="00B20B73" w:rsidRPr="00F212E2">
        <w:rPr>
          <w:rFonts w:ascii="仿宋" w:eastAsia="仿宋" w:hAnsi="仿宋" w:hint="eastAsia"/>
          <w:sz w:val="24"/>
          <w14:ligatures w14:val="none"/>
        </w:rPr>
        <w:t>增加</w:t>
      </w:r>
      <w:r w:rsidR="00635B13">
        <w:rPr>
          <w:rFonts w:ascii="仿宋" w:eastAsia="仿宋" w:hAnsi="仿宋" w:hint="eastAsia"/>
          <w:sz w:val="24"/>
          <w14:ligatures w14:val="none"/>
        </w:rPr>
        <w:t>；</w:t>
      </w:r>
      <w:r w:rsidR="00B20B73" w:rsidRPr="00F212E2">
        <w:rPr>
          <w:rFonts w:ascii="仿宋" w:eastAsia="仿宋" w:hAnsi="仿宋" w:hint="eastAsia"/>
          <w:sz w:val="24"/>
          <w14:ligatures w14:val="none"/>
        </w:rPr>
        <w:t>在财报中提及“大模型安全”、“安全大模型”的企业数也在2</w:t>
      </w:r>
      <w:r w:rsidR="00B20B73" w:rsidRPr="00F212E2">
        <w:rPr>
          <w:rFonts w:ascii="仿宋" w:eastAsia="仿宋" w:hAnsi="仿宋"/>
          <w:sz w:val="24"/>
          <w14:ligatures w14:val="none"/>
        </w:rPr>
        <w:t>024</w:t>
      </w:r>
      <w:r w:rsidR="00B20B73" w:rsidRPr="00F212E2">
        <w:rPr>
          <w:rFonts w:ascii="仿宋" w:eastAsia="仿宋" w:hAnsi="仿宋" w:hint="eastAsia"/>
          <w:sz w:val="24"/>
          <w14:ligatures w14:val="none"/>
        </w:rPr>
        <w:t>年</w:t>
      </w:r>
      <w:r w:rsidR="00F212E2" w:rsidRPr="00F212E2">
        <w:rPr>
          <w:rFonts w:ascii="仿宋" w:eastAsia="仿宋" w:hAnsi="仿宋" w:hint="eastAsia"/>
          <w:sz w:val="24"/>
          <w14:ligatures w14:val="none"/>
        </w:rPr>
        <w:t>分别</w:t>
      </w:r>
      <w:r w:rsidR="00B20B73" w:rsidRPr="00F212E2">
        <w:rPr>
          <w:rFonts w:ascii="仿宋" w:eastAsia="仿宋" w:hAnsi="仿宋" w:hint="eastAsia"/>
          <w:sz w:val="24"/>
          <w14:ligatures w14:val="none"/>
        </w:rPr>
        <w:t>达到了8家</w:t>
      </w:r>
      <w:r w:rsidR="00F212E2" w:rsidRPr="00F212E2">
        <w:rPr>
          <w:rFonts w:ascii="仿宋" w:eastAsia="仿宋" w:hAnsi="仿宋" w:hint="eastAsia"/>
          <w:sz w:val="24"/>
          <w14:ligatures w14:val="none"/>
        </w:rPr>
        <w:t>和9家</w:t>
      </w:r>
      <w:r w:rsidR="00B20B73" w:rsidRPr="00F212E2">
        <w:rPr>
          <w:rFonts w:ascii="仿宋" w:eastAsia="仿宋" w:hAnsi="仿宋" w:hint="eastAsia"/>
          <w:sz w:val="24"/>
          <w14:ligatures w14:val="none"/>
        </w:rPr>
        <w:t>，占比约6</w:t>
      </w:r>
      <w:r w:rsidR="00B20B73" w:rsidRPr="00F212E2">
        <w:rPr>
          <w:rFonts w:ascii="仿宋" w:eastAsia="仿宋" w:hAnsi="仿宋"/>
          <w:sz w:val="24"/>
          <w14:ligatures w14:val="none"/>
        </w:rPr>
        <w:t>2</w:t>
      </w:r>
      <w:r w:rsidR="00B20B73" w:rsidRPr="00F212E2">
        <w:rPr>
          <w:rFonts w:ascii="仿宋" w:eastAsia="仿宋" w:hAnsi="仿宋" w:hint="eastAsia"/>
          <w:sz w:val="24"/>
          <w14:ligatures w14:val="none"/>
        </w:rPr>
        <w:t>%</w:t>
      </w:r>
      <w:r w:rsidR="00F212E2" w:rsidRPr="00F212E2">
        <w:rPr>
          <w:rFonts w:ascii="仿宋" w:eastAsia="仿宋" w:hAnsi="仿宋" w:hint="eastAsia"/>
          <w:sz w:val="24"/>
          <w14:ligatures w14:val="none"/>
        </w:rPr>
        <w:t>和6</w:t>
      </w:r>
      <w:r w:rsidR="00F212E2" w:rsidRPr="00F212E2">
        <w:rPr>
          <w:rFonts w:ascii="仿宋" w:eastAsia="仿宋" w:hAnsi="仿宋"/>
          <w:sz w:val="24"/>
          <w14:ligatures w14:val="none"/>
        </w:rPr>
        <w:t>9</w:t>
      </w:r>
      <w:r w:rsidR="00F212E2" w:rsidRPr="00F212E2">
        <w:rPr>
          <w:rFonts w:ascii="仿宋" w:eastAsia="仿宋" w:hAnsi="仿宋" w:hint="eastAsia"/>
          <w:sz w:val="24"/>
          <w14:ligatures w14:val="none"/>
        </w:rPr>
        <w:t>%。</w:t>
      </w:r>
      <w:bookmarkStart w:id="9" w:name="OLE_LINK12"/>
      <w:bookmarkStart w:id="10" w:name="OLE_LINK13"/>
      <w:r w:rsidR="00F212E2" w:rsidRPr="00314F32">
        <w:rPr>
          <w:rFonts w:ascii="仿宋" w:eastAsia="仿宋" w:hAnsi="仿宋" w:hint="eastAsia"/>
          <w:sz w:val="24"/>
          <w14:ligatures w14:val="none"/>
        </w:rPr>
        <w:t>启明星辰首席战略官潘柱廷</w:t>
      </w:r>
      <w:r w:rsidR="00F212E2">
        <w:rPr>
          <w:rFonts w:ascii="仿宋" w:eastAsia="仿宋" w:hAnsi="仿宋" w:hint="eastAsia"/>
          <w:sz w:val="24"/>
          <w14:ligatures w14:val="none"/>
        </w:rPr>
        <w:t>预测，DeepSeek将给网安行业带来千亿元量级增量空间。</w:t>
      </w:r>
      <w:bookmarkEnd w:id="9"/>
      <w:bookmarkEnd w:id="10"/>
    </w:p>
    <w:p w:rsidR="00635B13" w:rsidRDefault="00635B13" w:rsidP="00CC39C5">
      <w:pPr>
        <w:spacing w:after="0" w:line="360" w:lineRule="auto"/>
        <w:ind w:firstLineChars="200" w:firstLine="440"/>
        <w:jc w:val="both"/>
        <w:rPr>
          <w:rFonts w:ascii="仿宋" w:eastAsia="仿宋" w:hAnsi="仿宋"/>
          <w:sz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6300A97" wp14:editId="62124331">
            <wp:extent cx="2240844" cy="1574800"/>
            <wp:effectExtent l="0" t="0" r="7620" b="6350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20048F">
        <w:rPr>
          <w:rFonts w:ascii="仿宋" w:eastAsia="仿宋" w:hAnsi="仿宋" w:hint="eastAsia"/>
          <w:sz w:val="24"/>
          <w14:ligatures w14:val="none"/>
        </w:rPr>
        <w:t xml:space="preserve">  </w:t>
      </w:r>
      <w:r w:rsidR="0020048F">
        <w:rPr>
          <w:noProof/>
          <w14:ligatures w14:val="none"/>
        </w:rPr>
        <w:drawing>
          <wp:inline distT="0" distB="0" distL="0" distR="0" wp14:anchorId="3B0FFB5E" wp14:editId="19FA25DD">
            <wp:extent cx="2280144" cy="1572895"/>
            <wp:effectExtent l="0" t="0" r="6350" b="8255"/>
            <wp:docPr id="8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4070F3" w:rsidRDefault="004070F3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>
        <w:rPr>
          <w:rFonts w:ascii="仿宋" w:eastAsia="仿宋" w:hAnsi="仿宋"/>
          <w:sz w:val="24"/>
          <w14:ligatures w14:val="none"/>
        </w:rPr>
        <w:t xml:space="preserve">                                     </w:t>
      </w:r>
      <w:r w:rsidRPr="004070F3">
        <w:rPr>
          <w:rFonts w:ascii="仿宋" w:eastAsia="仿宋" w:hAnsi="仿宋" w:hint="eastAsia"/>
          <w:sz w:val="18"/>
          <w14:ligatures w14:val="none"/>
        </w:rPr>
        <w:t>数据来源：根据</w:t>
      </w:r>
      <w:r>
        <w:rPr>
          <w:rFonts w:ascii="仿宋" w:eastAsia="仿宋" w:hAnsi="仿宋" w:hint="eastAsia"/>
          <w:sz w:val="18"/>
          <w14:ligatures w14:val="none"/>
        </w:rPr>
        <w:t>相关企业</w:t>
      </w:r>
      <w:r w:rsidRPr="004070F3">
        <w:rPr>
          <w:rFonts w:ascii="仿宋" w:eastAsia="仿宋" w:hAnsi="仿宋" w:hint="eastAsia"/>
          <w:sz w:val="18"/>
          <w14:ligatures w14:val="none"/>
        </w:rPr>
        <w:t>财报自行整理</w:t>
      </w:r>
    </w:p>
    <w:p w:rsidR="004070F3" w:rsidRDefault="004070F3" w:rsidP="00CC39C5">
      <w:pPr>
        <w:spacing w:after="0" w:line="360" w:lineRule="auto"/>
        <w:ind w:firstLineChars="200" w:firstLine="320"/>
        <w:jc w:val="both"/>
        <w:rPr>
          <w:rFonts w:ascii="仿宋" w:eastAsia="仿宋" w:hAnsi="仿宋"/>
          <w:sz w:val="16"/>
          <w14:ligatures w14:val="none"/>
        </w:rPr>
      </w:pPr>
      <w:r w:rsidRPr="004070F3">
        <w:rPr>
          <w:rFonts w:ascii="仿宋" w:eastAsia="仿宋" w:hAnsi="仿宋" w:hint="eastAsia"/>
          <w:sz w:val="16"/>
          <w14:ligatures w14:val="none"/>
        </w:rPr>
        <w:t>注：1</w:t>
      </w:r>
      <w:r w:rsidRPr="004070F3">
        <w:rPr>
          <w:rFonts w:ascii="仿宋" w:eastAsia="仿宋" w:hAnsi="仿宋"/>
          <w:sz w:val="16"/>
          <w14:ligatures w14:val="none"/>
        </w:rPr>
        <w:t>3</w:t>
      </w:r>
      <w:r w:rsidRPr="004070F3">
        <w:rPr>
          <w:rFonts w:ascii="仿宋" w:eastAsia="仿宋" w:hAnsi="仿宋" w:hint="eastAsia"/>
          <w:sz w:val="16"/>
          <w14:ligatures w14:val="none"/>
        </w:rPr>
        <w:t>家网安企业包括奇安信、启明星辰、深信服、天融信、绿盟科技、安恒信息、亚信安全、国投智能、电科网安、北信源、</w:t>
      </w:r>
      <w:bookmarkStart w:id="11" w:name="OLE_LINK14"/>
      <w:bookmarkStart w:id="12" w:name="OLE_LINK15"/>
      <w:r w:rsidRPr="004070F3">
        <w:rPr>
          <w:rFonts w:ascii="仿宋" w:eastAsia="仿宋" w:hAnsi="仿宋" w:hint="eastAsia"/>
          <w:sz w:val="16"/>
          <w14:ligatures w14:val="none"/>
        </w:rPr>
        <w:t>三六零</w:t>
      </w:r>
      <w:bookmarkEnd w:id="11"/>
      <w:bookmarkEnd w:id="12"/>
      <w:r w:rsidRPr="004070F3">
        <w:rPr>
          <w:rFonts w:ascii="仿宋" w:eastAsia="仿宋" w:hAnsi="仿宋" w:hint="eastAsia"/>
          <w:sz w:val="16"/>
          <w14:ligatures w14:val="none"/>
        </w:rPr>
        <w:t>、任子行、辰安科技</w:t>
      </w:r>
      <w:r>
        <w:rPr>
          <w:rFonts w:ascii="仿宋" w:eastAsia="仿宋" w:hAnsi="仿宋" w:hint="eastAsia"/>
          <w:sz w:val="16"/>
          <w14:ligatures w14:val="none"/>
        </w:rPr>
        <w:t>。</w:t>
      </w:r>
    </w:p>
    <w:p w:rsidR="0013653C" w:rsidRPr="0013653C" w:rsidRDefault="0013653C" w:rsidP="00CC39C5">
      <w:pPr>
        <w:spacing w:after="0" w:line="360" w:lineRule="auto"/>
        <w:ind w:firstLineChars="200" w:firstLine="480"/>
        <w:jc w:val="both"/>
        <w:rPr>
          <w:rFonts w:ascii="仿宋" w:eastAsia="仿宋" w:hAnsi="仿宋" w:hint="eastAsia"/>
          <w:sz w:val="16"/>
          <w14:ligatures w14:val="none"/>
        </w:rPr>
      </w:pPr>
      <w:r>
        <w:rPr>
          <w:rFonts w:ascii="仿宋" w:eastAsia="仿宋" w:hAnsi="仿宋" w:hint="eastAsia"/>
          <w:sz w:val="24"/>
          <w14:ligatures w14:val="none"/>
        </w:rPr>
        <w:t>在政策面，</w:t>
      </w:r>
      <w:r w:rsidR="00711AAC">
        <w:rPr>
          <w:rFonts w:ascii="仿宋" w:eastAsia="仿宋" w:hAnsi="仿宋" w:hint="eastAsia"/>
          <w:sz w:val="24"/>
          <w14:ligatures w14:val="none"/>
        </w:rPr>
        <w:t>人工智能</w:t>
      </w:r>
      <w:r>
        <w:rPr>
          <w:rFonts w:ascii="仿宋" w:eastAsia="仿宋" w:hAnsi="仿宋" w:hint="eastAsia"/>
          <w:sz w:val="24"/>
          <w14:ligatures w14:val="none"/>
        </w:rPr>
        <w:t>安全也随DeepSeek发展而得到强调。2025年</w:t>
      </w:r>
      <w:r w:rsidRPr="00BC50AC">
        <w:rPr>
          <w:rFonts w:ascii="仿宋" w:eastAsia="仿宋" w:hAnsi="仿宋"/>
          <w:sz w:val="24"/>
          <w14:ligatures w14:val="none"/>
        </w:rPr>
        <w:t>2 月 25 日，中共中央、国务院印发</w:t>
      </w:r>
      <w:r w:rsidRPr="00BC50AC">
        <w:rPr>
          <w:rFonts w:ascii="仿宋" w:eastAsia="仿宋" w:hAnsi="仿宋" w:hint="eastAsia"/>
          <w:sz w:val="24"/>
          <w14:ligatures w14:val="none"/>
        </w:rPr>
        <w:t>的</w:t>
      </w:r>
      <w:r w:rsidRPr="00BC50AC">
        <w:rPr>
          <w:rFonts w:ascii="仿宋" w:eastAsia="仿宋" w:hAnsi="仿宋"/>
          <w:sz w:val="24"/>
          <w14:ligatures w14:val="none"/>
        </w:rPr>
        <w:t>新版</w:t>
      </w:r>
      <w:bookmarkStart w:id="13" w:name="OLE_LINK6"/>
      <w:bookmarkStart w:id="14" w:name="OLE_LINK7"/>
      <w:r w:rsidRPr="00BC50AC">
        <w:rPr>
          <w:rFonts w:ascii="仿宋" w:eastAsia="仿宋" w:hAnsi="仿宋"/>
          <w:sz w:val="24"/>
          <w14:ligatures w14:val="none"/>
        </w:rPr>
        <w:t>《国家突发事件总体应急预案》</w:t>
      </w:r>
      <w:bookmarkEnd w:id="13"/>
      <w:bookmarkEnd w:id="14"/>
      <w:r>
        <w:rPr>
          <w:rFonts w:ascii="仿宋" w:eastAsia="仿宋" w:hAnsi="仿宋" w:hint="eastAsia"/>
          <w:sz w:val="24"/>
          <w14:ligatures w14:val="none"/>
        </w:rPr>
        <w:t>中，明确提出加强人工智能安全监测。</w:t>
      </w:r>
    </w:p>
    <w:p w:rsidR="003A48C1" w:rsidRPr="00BC364E" w:rsidRDefault="00ED0E46" w:rsidP="000B2628">
      <w:pPr>
        <w:spacing w:after="0" w:line="360" w:lineRule="auto"/>
        <w:jc w:val="both"/>
        <w:rPr>
          <w:rFonts w:ascii="仿宋" w:eastAsia="仿宋" w:hAnsi="仿宋"/>
          <w:b/>
          <w:sz w:val="24"/>
          <w14:ligatures w14:val="none"/>
        </w:rPr>
      </w:pPr>
      <w:r w:rsidRPr="00BC364E">
        <w:rPr>
          <w:rFonts w:ascii="仿宋" w:eastAsia="仿宋" w:hAnsi="仿宋" w:hint="eastAsia"/>
          <w:b/>
          <w:sz w:val="24"/>
          <w14:ligatures w14:val="none"/>
        </w:rPr>
        <w:t>1、</w:t>
      </w:r>
      <w:r w:rsidR="003A48C1" w:rsidRPr="00BC364E">
        <w:rPr>
          <w:rFonts w:ascii="仿宋" w:eastAsia="仿宋" w:hAnsi="仿宋" w:hint="eastAsia"/>
          <w:b/>
          <w:sz w:val="24"/>
          <w14:ligatures w14:val="none"/>
        </w:rPr>
        <w:t>DeepSeek技术特性：</w:t>
      </w:r>
      <w:r w:rsidR="00FB2D85" w:rsidRPr="00BC364E">
        <w:rPr>
          <w:rFonts w:ascii="仿宋" w:eastAsia="仿宋" w:hAnsi="仿宋" w:hint="eastAsia"/>
          <w:b/>
          <w:sz w:val="24"/>
          <w14:ligatures w14:val="none"/>
        </w:rPr>
        <w:t>契合安全应用需求</w:t>
      </w:r>
    </w:p>
    <w:p w:rsidR="003A48C1" w:rsidRPr="00CC39C5" w:rsidRDefault="003A48C1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 w:hint="eastAsia"/>
          <w:sz w:val="24"/>
          <w14:ligatures w14:val="none"/>
        </w:rPr>
        <w:t>综合业界观点，DeepSeek</w:t>
      </w:r>
      <w:r w:rsidR="00237FC0" w:rsidRPr="00CC39C5">
        <w:rPr>
          <w:rFonts w:ascii="仿宋" w:eastAsia="仿宋" w:hAnsi="仿宋" w:hint="eastAsia"/>
          <w:sz w:val="24"/>
          <w14:ligatures w14:val="none"/>
        </w:rPr>
        <w:t>技术特性</w:t>
      </w:r>
      <w:r w:rsidRPr="00CC39C5">
        <w:rPr>
          <w:rFonts w:ascii="仿宋" w:eastAsia="仿宋" w:hAnsi="仿宋" w:hint="eastAsia"/>
          <w:sz w:val="24"/>
          <w14:ligatures w14:val="none"/>
        </w:rPr>
        <w:t>使其适合在安全应用</w:t>
      </w:r>
      <w:r w:rsidR="00237FC0" w:rsidRPr="00CC39C5">
        <w:rPr>
          <w:rFonts w:ascii="仿宋" w:eastAsia="仿宋" w:hAnsi="仿宋" w:hint="eastAsia"/>
          <w:sz w:val="24"/>
          <w14:ligatures w14:val="none"/>
        </w:rPr>
        <w:t>中</w:t>
      </w:r>
      <w:r w:rsidRPr="00CC39C5">
        <w:rPr>
          <w:rFonts w:ascii="仿宋" w:eastAsia="仿宋" w:hAnsi="仿宋" w:hint="eastAsia"/>
          <w:sz w:val="24"/>
          <w14:ligatures w14:val="none"/>
        </w:rPr>
        <w:t>落地。</w:t>
      </w:r>
    </w:p>
    <w:p w:rsidR="003A48C1" w:rsidRPr="00CC39C5" w:rsidRDefault="00363DAA" w:rsidP="00CC39C5">
      <w:pPr>
        <w:spacing w:after="0" w:line="360" w:lineRule="auto"/>
        <w:ind w:firstLineChars="200" w:firstLine="482"/>
        <w:jc w:val="both"/>
        <w:rPr>
          <w:rFonts w:ascii="仿宋" w:eastAsia="仿宋" w:hAnsi="仿宋"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t>一是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DeepSeek安全伦理设计。</w:t>
      </w:r>
      <w:bookmarkStart w:id="15" w:name="OLE_LINK5"/>
      <w:r w:rsidR="003A48C1" w:rsidRPr="00CC39C5">
        <w:rPr>
          <w:rFonts w:ascii="仿宋" w:eastAsia="仿宋" w:hAnsi="仿宋" w:hint="eastAsia"/>
          <w:sz w:val="24"/>
          <w14:ligatures w14:val="none"/>
        </w:rPr>
        <w:t>DeepSeek</w:t>
      </w:r>
      <w:r w:rsidR="002376C8" w:rsidRPr="00CC39C5">
        <w:rPr>
          <w:rFonts w:ascii="仿宋" w:eastAsia="仿宋" w:hAnsi="仿宋" w:hint="eastAsia"/>
          <w:sz w:val="24"/>
          <w14:ligatures w14:val="none"/>
        </w:rPr>
        <w:t>的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安全</w:t>
      </w:r>
      <w:r w:rsidRPr="00CC39C5">
        <w:rPr>
          <w:rFonts w:ascii="仿宋" w:eastAsia="仿宋" w:hAnsi="仿宋" w:hint="eastAsia"/>
          <w:sz w:val="24"/>
          <w14:ligatures w14:val="none"/>
        </w:rPr>
        <w:t>机理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将助力其持续改进</w:t>
      </w:r>
      <w:r w:rsidR="00237FC0" w:rsidRPr="00CC39C5">
        <w:rPr>
          <w:rFonts w:ascii="仿宋" w:eastAsia="仿宋" w:hAnsi="仿宋" w:hint="eastAsia"/>
          <w:sz w:val="24"/>
          <w14:ligatures w14:val="none"/>
        </w:rPr>
        <w:t>，</w:t>
      </w:r>
      <w:r w:rsidR="002376C8" w:rsidRPr="00CC39C5">
        <w:rPr>
          <w:rFonts w:ascii="仿宋" w:eastAsia="仿宋" w:hAnsi="仿宋" w:hint="eastAsia"/>
          <w:sz w:val="24"/>
          <w14:ligatures w14:val="none"/>
        </w:rPr>
        <w:t>一方面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通过 RLHF和 RLAIF双轨对齐策略，减少模型生成有害或偏见内容的风险。例如，在DeepSeek Chat 中引入“安全阈值”动态过滤机制。</w:t>
      </w:r>
      <w:r w:rsidR="002376C8" w:rsidRPr="00CC39C5">
        <w:rPr>
          <w:rFonts w:ascii="仿宋" w:eastAsia="仿宋" w:hAnsi="仿宋" w:hint="eastAsia"/>
          <w:sz w:val="24"/>
          <w14:ligatures w14:val="none"/>
        </w:rPr>
        <w:t>另一方面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，提供神经元激活追踪和决策路径可视化工具，帮助开发者理解模型行为，满足金融、医疗等高风险场景合规需求。</w:t>
      </w:r>
      <w:bookmarkEnd w:id="15"/>
      <w:r w:rsidRPr="000B2628">
        <w:rPr>
          <w:rFonts w:ascii="仿宋" w:eastAsia="仿宋" w:hAnsi="仿宋" w:hint="eastAsia"/>
          <w:b/>
          <w:sz w:val="24"/>
          <w14:ligatures w14:val="none"/>
        </w:rPr>
        <w:t>二是</w:t>
      </w:r>
      <w:r w:rsidR="00C0058D" w:rsidRPr="000B2628">
        <w:rPr>
          <w:rFonts w:ascii="仿宋" w:eastAsia="仿宋" w:hAnsi="仿宋" w:hint="eastAsia"/>
          <w:b/>
          <w:sz w:val="24"/>
          <w14:ligatures w14:val="none"/>
        </w:rPr>
        <w:t>专家混合(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MoE</w:t>
      </w:r>
      <w:r w:rsidR="00C0058D" w:rsidRPr="000B2628">
        <w:rPr>
          <w:rFonts w:ascii="仿宋" w:eastAsia="仿宋" w:hAnsi="仿宋" w:hint="eastAsia"/>
          <w:b/>
          <w:sz w:val="24"/>
          <w14:ligatures w14:val="none"/>
        </w:rPr>
        <w:t>)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架构保障实时安全要求。</w:t>
      </w:r>
      <w:r w:rsidR="00C0058D" w:rsidRPr="00CC39C5">
        <w:rPr>
          <w:rFonts w:ascii="仿宋" w:eastAsia="仿宋" w:hAnsi="仿宋"/>
          <w:sz w:val="24"/>
          <w14:ligatures w14:val="none"/>
        </w:rPr>
        <w:t>DeepSeek采用的M</w:t>
      </w:r>
      <w:r w:rsidR="00C0058D" w:rsidRPr="00CC39C5">
        <w:rPr>
          <w:rFonts w:ascii="仿宋" w:eastAsia="仿宋" w:hAnsi="仿宋" w:hint="eastAsia"/>
          <w:sz w:val="24"/>
          <w14:ligatures w14:val="none"/>
        </w:rPr>
        <w:t>o</w:t>
      </w:r>
      <w:r w:rsidR="00C0058D" w:rsidRPr="00CC39C5">
        <w:rPr>
          <w:rFonts w:ascii="仿宋" w:eastAsia="仿宋" w:hAnsi="仿宋"/>
          <w:sz w:val="24"/>
          <w14:ligatures w14:val="none"/>
        </w:rPr>
        <w:t>E架构，通过分治策略在同等算力下实现了更高性能，显著提升了模型</w:t>
      </w:r>
      <w:r w:rsidR="00C0058D" w:rsidRPr="00CC39C5">
        <w:rPr>
          <w:rFonts w:ascii="仿宋" w:eastAsia="仿宋" w:hAnsi="仿宋"/>
          <w:sz w:val="24"/>
          <w14:ligatures w14:val="none"/>
        </w:rPr>
        <w:lastRenderedPageBreak/>
        <w:t>推理效率。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对于威胁分析、自动化安全响应等实时性场景，能够迅速、精准做出反应。</w:t>
      </w:r>
      <w:r w:rsidRPr="000B2628">
        <w:rPr>
          <w:rFonts w:ascii="仿宋" w:eastAsia="仿宋" w:hAnsi="仿宋" w:hint="eastAsia"/>
          <w:b/>
          <w:sz w:val="24"/>
          <w14:ligatures w14:val="none"/>
        </w:rPr>
        <w:t>三</w:t>
      </w:r>
      <w:r w:rsidR="003F1BCF" w:rsidRPr="000B2628">
        <w:rPr>
          <w:rFonts w:ascii="仿宋" w:eastAsia="仿宋" w:hAnsi="仿宋" w:hint="eastAsia"/>
          <w:b/>
          <w:sz w:val="24"/>
          <w14:ligatures w14:val="none"/>
        </w:rPr>
        <w:t>是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低资源</w:t>
      </w:r>
      <w:r w:rsidRPr="000B2628">
        <w:rPr>
          <w:rFonts w:ascii="仿宋" w:eastAsia="仿宋" w:hAnsi="仿宋" w:hint="eastAsia"/>
          <w:b/>
          <w:sz w:val="24"/>
          <w14:ligatures w14:val="none"/>
        </w:rPr>
        <w:t>低成本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保障</w:t>
      </w:r>
      <w:r w:rsidR="00267D27" w:rsidRPr="000B2628">
        <w:rPr>
          <w:rFonts w:ascii="仿宋" w:eastAsia="仿宋" w:hAnsi="仿宋" w:hint="eastAsia"/>
          <w:b/>
          <w:sz w:val="24"/>
          <w14:ligatures w14:val="none"/>
        </w:rPr>
        <w:t>普惠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应用。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DeepSeek的推理对算力要求较低，</w:t>
      </w:r>
      <w:r w:rsidRPr="00CC39C5">
        <w:rPr>
          <w:rFonts w:ascii="仿宋" w:eastAsia="仿宋" w:hAnsi="仿宋" w:hint="eastAsia"/>
          <w:sz w:val="24"/>
          <w14:ligatures w14:val="none"/>
        </w:rPr>
        <w:t>在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同等性能下，DeepSeek训练成本是OpenAI的</w:t>
      </w:r>
      <w:r w:rsidR="00237FC0" w:rsidRPr="00CC39C5">
        <w:rPr>
          <w:rFonts w:ascii="仿宋" w:eastAsia="仿宋" w:hAnsi="仿宋"/>
          <w:sz w:val="24"/>
          <w14:ligatures w14:val="none"/>
        </w:rPr>
        <w:t>5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%，API价格是其</w:t>
      </w:r>
      <w:r w:rsidR="00237FC0" w:rsidRPr="00CC39C5">
        <w:rPr>
          <w:rFonts w:ascii="仿宋" w:eastAsia="仿宋" w:hAnsi="仿宋" w:hint="eastAsia"/>
          <w:sz w:val="24"/>
          <w14:ligatures w14:val="none"/>
        </w:rPr>
        <w:t>3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%</w:t>
      </w:r>
      <w:r w:rsidR="00237FC0" w:rsidRPr="00CC39C5">
        <w:rPr>
          <w:rFonts w:ascii="仿宋" w:eastAsia="仿宋" w:hAnsi="仿宋"/>
          <w:sz w:val="24"/>
          <w14:ligatures w14:val="none"/>
        </w:rPr>
        <w:t>-10</w:t>
      </w:r>
      <w:r w:rsidR="003519B1" w:rsidRPr="00CC39C5">
        <w:rPr>
          <w:rFonts w:ascii="仿宋" w:eastAsia="仿宋" w:hAnsi="仿宋"/>
          <w:sz w:val="24"/>
          <w14:ligatures w14:val="none"/>
        </w:rPr>
        <w:t>%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。</w:t>
      </w:r>
      <w:r w:rsidR="00C3278A" w:rsidRPr="00CC39C5">
        <w:rPr>
          <w:rFonts w:ascii="仿宋" w:eastAsia="仿宋" w:hAnsi="仿宋" w:hint="eastAsia"/>
          <w:sz w:val="24"/>
          <w14:ligatures w14:val="none"/>
        </w:rPr>
        <w:t>这些特性使得中小</w:t>
      </w:r>
      <w:r w:rsidR="00C3278A" w:rsidRPr="00CC39C5">
        <w:rPr>
          <w:rFonts w:ascii="仿宋" w:eastAsia="仿宋" w:hAnsi="仿宋"/>
          <w:sz w:val="24"/>
          <w14:ligatures w14:val="none"/>
        </w:rPr>
        <w:t>企业也能够借助先进的 AI 技术提升自身的网络安全防护能力，尤其是在威胁情报分析、日志异常检测等领域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。</w:t>
      </w:r>
      <w:r w:rsidR="003F1BCF" w:rsidRPr="00CC39C5">
        <w:rPr>
          <w:rFonts w:ascii="仿宋" w:eastAsia="仿宋" w:hAnsi="仿宋" w:hint="eastAsia"/>
          <w:sz w:val="24"/>
          <w14:ligatures w14:val="none"/>
        </w:rPr>
        <w:t>四</w:t>
      </w:r>
      <w:r w:rsidR="003F1BCF" w:rsidRPr="00CC39C5">
        <w:rPr>
          <w:rFonts w:ascii="仿宋" w:eastAsia="仿宋" w:hAnsi="仿宋"/>
          <w:sz w:val="24"/>
          <w14:ligatures w14:val="none"/>
        </w:rPr>
        <w:t>是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开源模式推动生态构建。开发者能完善DeepSeek安全漏洞</w:t>
      </w:r>
      <w:r w:rsidR="003F1BCF" w:rsidRPr="00CC39C5">
        <w:rPr>
          <w:rFonts w:ascii="仿宋" w:eastAsia="仿宋" w:hAnsi="仿宋" w:hint="eastAsia"/>
          <w:sz w:val="24"/>
          <w14:ligatures w14:val="none"/>
        </w:rPr>
        <w:t>，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安全厂商</w:t>
      </w:r>
      <w:r w:rsidR="003F1BCF" w:rsidRPr="00CC39C5">
        <w:rPr>
          <w:rFonts w:ascii="仿宋" w:eastAsia="仿宋" w:hAnsi="仿宋" w:hint="eastAsia"/>
          <w:sz w:val="24"/>
          <w14:ligatures w14:val="none"/>
        </w:rPr>
        <w:t>也</w:t>
      </w:r>
      <w:r w:rsidR="003F1BCF" w:rsidRPr="00CC39C5">
        <w:rPr>
          <w:rFonts w:ascii="仿宋" w:eastAsia="仿宋" w:hAnsi="仿宋"/>
          <w:sz w:val="24"/>
          <w14:ligatures w14:val="none"/>
        </w:rPr>
        <w:t>更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倾向于使用代码可见、可控的开源模型，作为安全基座。</w:t>
      </w:r>
    </w:p>
    <w:p w:rsidR="003A48C1" w:rsidRPr="00BC364E" w:rsidRDefault="003F1BCF" w:rsidP="000A20C9">
      <w:pPr>
        <w:spacing w:after="0" w:line="360" w:lineRule="auto"/>
        <w:jc w:val="both"/>
        <w:rPr>
          <w:rFonts w:ascii="仿宋" w:eastAsia="仿宋" w:hAnsi="仿宋"/>
          <w:b/>
          <w:sz w:val="24"/>
          <w14:ligatures w14:val="none"/>
        </w:rPr>
      </w:pPr>
      <w:r w:rsidRPr="00BC364E">
        <w:rPr>
          <w:rFonts w:ascii="仿宋" w:eastAsia="仿宋" w:hAnsi="仿宋" w:hint="eastAsia"/>
          <w:b/>
          <w:sz w:val="24"/>
          <w14:ligatures w14:val="none"/>
        </w:rPr>
        <w:t>2、</w:t>
      </w:r>
      <w:r w:rsidR="003A48C1" w:rsidRPr="00BC364E">
        <w:rPr>
          <w:rFonts w:ascii="仿宋" w:eastAsia="仿宋" w:hAnsi="仿宋" w:hint="eastAsia"/>
          <w:b/>
          <w:sz w:val="24"/>
          <w14:ligatures w14:val="none"/>
        </w:rPr>
        <w:t>DeepSeek落地</w:t>
      </w:r>
      <w:r w:rsidR="000A20C9" w:rsidRPr="00BC364E">
        <w:rPr>
          <w:rFonts w:ascii="仿宋" w:eastAsia="仿宋" w:hAnsi="仿宋" w:hint="eastAsia"/>
          <w:b/>
          <w:sz w:val="24"/>
          <w14:ligatures w14:val="none"/>
        </w:rPr>
        <w:t>安全领域</w:t>
      </w:r>
      <w:r w:rsidR="003A48C1" w:rsidRPr="00BC364E">
        <w:rPr>
          <w:rFonts w:ascii="仿宋" w:eastAsia="仿宋" w:hAnsi="仿宋" w:hint="eastAsia"/>
          <w:b/>
          <w:sz w:val="24"/>
          <w14:ligatures w14:val="none"/>
        </w:rPr>
        <w:t>：众多厂商</w:t>
      </w:r>
      <w:r w:rsidR="00953141" w:rsidRPr="00BC364E">
        <w:rPr>
          <w:rFonts w:ascii="仿宋" w:eastAsia="仿宋" w:hAnsi="仿宋" w:hint="eastAsia"/>
          <w:b/>
          <w:sz w:val="24"/>
          <w14:ligatures w14:val="none"/>
        </w:rPr>
        <w:t>已</w:t>
      </w:r>
      <w:r w:rsidR="003A48C1" w:rsidRPr="00BC364E">
        <w:rPr>
          <w:rFonts w:ascii="仿宋" w:eastAsia="仿宋" w:hAnsi="仿宋" w:hint="eastAsia"/>
          <w:b/>
          <w:sz w:val="24"/>
          <w14:ligatures w14:val="none"/>
        </w:rPr>
        <w:t>接入</w:t>
      </w:r>
    </w:p>
    <w:p w:rsidR="00711AAC" w:rsidRDefault="00984129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0B2628">
        <w:rPr>
          <w:rFonts w:ascii="仿宋" w:eastAsia="仿宋" w:hAnsi="仿宋"/>
          <w:sz w:val="24"/>
          <w14:ligatures w14:val="none"/>
        </w:rPr>
        <w:t>近期，国内多家头部网络安全厂商相继宣布完成与DeepSeek大模型的技术对接，标志着生成式AI在安全领域的应用进入规模化落地阶段。</w:t>
      </w:r>
      <w:r w:rsidR="00420C6A">
        <w:rPr>
          <w:rFonts w:ascii="仿宋" w:eastAsia="仿宋" w:hAnsi="仿宋" w:hint="eastAsia"/>
          <w:sz w:val="24"/>
          <w14:ligatures w14:val="none"/>
        </w:rPr>
        <w:t>目前</w:t>
      </w:r>
      <w:r w:rsidRPr="000B2628">
        <w:rPr>
          <w:rFonts w:ascii="仿宋" w:eastAsia="仿宋" w:hAnsi="仿宋"/>
          <w:sz w:val="24"/>
          <w14:ligatures w14:val="none"/>
        </w:rPr>
        <w:t>已有包括奇安信、深信服、安恒信息在内的</w:t>
      </w:r>
      <w:r w:rsidR="00420C6A">
        <w:rPr>
          <w:rFonts w:ascii="仿宋" w:eastAsia="仿宋" w:hAnsi="仿宋" w:hint="eastAsia"/>
          <w:sz w:val="24"/>
          <w14:ligatures w14:val="none"/>
        </w:rPr>
        <w:t>业界知名</w:t>
      </w:r>
      <w:r w:rsidRPr="000B2628">
        <w:rPr>
          <w:rFonts w:ascii="仿宋" w:eastAsia="仿宋" w:hAnsi="仿宋"/>
          <w:sz w:val="24"/>
          <w14:ligatures w14:val="none"/>
        </w:rPr>
        <w:t>安全企业接入DeepSeek，覆盖终端安全、态势感知、威胁情报等核心业务场景。技术对接主要聚焦三大方向：一是基于DeepSeek的自然语言处理能力，提升安全告警信息的智能分析与归类效率；二是利用其强大的知识推理能力，构建更精准的威胁检测模型；三是开发智能化安全运营助手，降低安全运维门槛。随着技术的不断发展和应用的深入，未来可能会拓展到更多领域和场景。</w:t>
      </w:r>
    </w:p>
    <w:p w:rsidR="00711AAC" w:rsidRPr="00711AAC" w:rsidRDefault="00F96FF5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>
        <w:rPr>
          <w:rFonts w:ascii="仿宋" w:eastAsia="仿宋" w:hAnsi="仿宋"/>
          <w:noProof/>
          <w:sz w:val="24"/>
          <w14:ligatures w14:val="none"/>
        </w:rPr>
        <w:drawing>
          <wp:inline distT="0" distB="0" distL="0" distR="0">
            <wp:extent cx="3790244" cy="3054646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390" cy="305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85" w:rsidRPr="00420C6A" w:rsidRDefault="00FB2D85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14:ligatures w14:val="none"/>
        </w:rPr>
      </w:pPr>
      <w:r w:rsidRPr="00CC39C5">
        <w:rPr>
          <w:rFonts w:ascii="仿宋" w:eastAsia="仿宋" w:hAnsi="仿宋"/>
          <w:sz w:val="24"/>
          <w14:ligatures w14:val="none"/>
        </w:rPr>
        <w:t xml:space="preserve">      </w:t>
      </w:r>
      <w:r w:rsidR="00420C6A">
        <w:rPr>
          <w:rFonts w:ascii="仿宋" w:eastAsia="仿宋" w:hAnsi="仿宋"/>
          <w:sz w:val="24"/>
          <w14:ligatures w14:val="none"/>
        </w:rPr>
        <w:t xml:space="preserve">   </w:t>
      </w:r>
      <w:r w:rsidRPr="00420C6A">
        <w:rPr>
          <w:rFonts w:ascii="仿宋" w:eastAsia="仿宋" w:hAnsi="仿宋" w:hint="eastAsia"/>
          <w14:ligatures w14:val="none"/>
        </w:rPr>
        <w:t>表：部分安全厂商应用DeepSeek情况</w:t>
      </w:r>
    </w:p>
    <w:p w:rsidR="003A48C1" w:rsidRPr="000B2628" w:rsidRDefault="004A2C4B" w:rsidP="000B2628">
      <w:pPr>
        <w:spacing w:after="0" w:line="360" w:lineRule="auto"/>
        <w:jc w:val="both"/>
        <w:rPr>
          <w:rFonts w:ascii="仿宋" w:eastAsia="仿宋" w:hAnsi="仿宋"/>
          <w:b/>
          <w:sz w:val="24"/>
          <w14:ligatures w14:val="none"/>
        </w:rPr>
      </w:pPr>
      <w:r w:rsidRPr="000B2628">
        <w:rPr>
          <w:rFonts w:ascii="仿宋" w:eastAsia="仿宋" w:hAnsi="仿宋" w:hint="eastAsia"/>
          <w:b/>
          <w:sz w:val="24"/>
          <w14:ligatures w14:val="none"/>
        </w:rPr>
        <w:t>三、</w:t>
      </w:r>
      <w:bookmarkStart w:id="16" w:name="OLE_LINK3"/>
      <w:bookmarkStart w:id="17" w:name="OLE_LINK4"/>
      <w:r w:rsidR="008A641C" w:rsidRPr="000B2628">
        <w:rPr>
          <w:rFonts w:ascii="仿宋" w:eastAsia="仿宋" w:hAnsi="仿宋" w:hint="eastAsia"/>
          <w:b/>
          <w:sz w:val="24"/>
          <w14:ligatures w14:val="none"/>
        </w:rPr>
        <w:t>对</w:t>
      </w:r>
      <w:r w:rsidRPr="000B2628">
        <w:rPr>
          <w:rFonts w:ascii="仿宋" w:eastAsia="仿宋" w:hAnsi="仿宋" w:hint="eastAsia"/>
          <w:b/>
          <w:sz w:val="24"/>
          <w14:ligatures w14:val="none"/>
        </w:rPr>
        <w:t>通信</w:t>
      </w:r>
      <w:r w:rsidR="003A48C1" w:rsidRPr="000B2628">
        <w:rPr>
          <w:rFonts w:ascii="仿宋" w:eastAsia="仿宋" w:hAnsi="仿宋" w:hint="eastAsia"/>
          <w:b/>
          <w:sz w:val="24"/>
          <w14:ligatures w14:val="none"/>
        </w:rPr>
        <w:t>运营商的</w:t>
      </w:r>
      <w:r w:rsidR="008A641C" w:rsidRPr="000B2628">
        <w:rPr>
          <w:rFonts w:ascii="仿宋" w:eastAsia="仿宋" w:hAnsi="仿宋" w:hint="eastAsia"/>
          <w:b/>
          <w:sz w:val="24"/>
          <w14:ligatures w14:val="none"/>
        </w:rPr>
        <w:t>发展启示</w:t>
      </w:r>
      <w:bookmarkEnd w:id="16"/>
      <w:bookmarkEnd w:id="17"/>
    </w:p>
    <w:p w:rsidR="003A48C1" w:rsidRPr="00CC39C5" w:rsidRDefault="00241825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78130A">
        <w:rPr>
          <w:rFonts w:ascii="仿宋" w:eastAsia="仿宋" w:hAnsi="仿宋" w:hint="eastAsia"/>
          <w:sz w:val="24"/>
          <w14:ligatures w14:val="none"/>
        </w:rPr>
        <w:t>通信</w:t>
      </w:r>
      <w:r w:rsidR="00F8506A" w:rsidRPr="0078130A">
        <w:rPr>
          <w:rFonts w:ascii="仿宋" w:eastAsia="仿宋" w:hAnsi="仿宋"/>
          <w:sz w:val="24"/>
          <w14:ligatures w14:val="none"/>
        </w:rPr>
        <w:t>运营商通过自研平台实现了大模型全栈国产化适配，</w:t>
      </w:r>
      <w:r w:rsidR="0078130A" w:rsidRPr="0078130A">
        <w:rPr>
          <w:rFonts w:ascii="仿宋" w:eastAsia="仿宋" w:hAnsi="仿宋"/>
          <w:sz w:val="24"/>
          <w14:ligatures w14:val="none"/>
        </w:rPr>
        <w:t>构建起自主可控的</w:t>
      </w:r>
      <w:r w:rsidR="0078130A" w:rsidRPr="0078130A">
        <w:rPr>
          <w:rFonts w:ascii="仿宋" w:eastAsia="仿宋" w:hAnsi="仿宋"/>
          <w:sz w:val="24"/>
          <w14:ligatures w14:val="none"/>
        </w:rPr>
        <w:lastRenderedPageBreak/>
        <w:t>算力底座</w:t>
      </w:r>
      <w:r w:rsidR="0078130A" w:rsidRPr="0078130A">
        <w:rPr>
          <w:rFonts w:ascii="仿宋" w:eastAsia="仿宋" w:hAnsi="仿宋" w:hint="eastAsia"/>
          <w:sz w:val="24"/>
          <w14:ligatures w14:val="none"/>
        </w:rPr>
        <w:t>，</w:t>
      </w:r>
      <w:r w:rsidR="0078130A" w:rsidRPr="0078130A">
        <w:rPr>
          <w:rFonts w:ascii="仿宋" w:eastAsia="仿宋" w:hAnsi="仿宋" w:hint="eastAsia"/>
          <w:sz w:val="24"/>
          <w14:ligatures w14:val="none"/>
        </w:rPr>
        <w:t>并</w:t>
      </w:r>
      <w:r w:rsidRPr="0078130A">
        <w:rPr>
          <w:rFonts w:ascii="仿宋" w:eastAsia="仿宋" w:hAnsi="仿宋" w:hint="eastAsia"/>
          <w:sz w:val="24"/>
          <w14:ligatures w14:val="none"/>
        </w:rPr>
        <w:t>实现</w:t>
      </w:r>
      <w:r w:rsidR="00F8506A" w:rsidRPr="0078130A">
        <w:rPr>
          <w:rFonts w:ascii="仿宋" w:eastAsia="仿宋" w:hAnsi="仿宋"/>
          <w:sz w:val="24"/>
          <w14:ligatures w14:val="none"/>
        </w:rPr>
        <w:t>国产芯片与DeepSeek模型的深度优化</w:t>
      </w:r>
      <w:r w:rsidR="0078130A" w:rsidRPr="0078130A">
        <w:rPr>
          <w:rFonts w:ascii="仿宋" w:eastAsia="仿宋" w:hAnsi="仿宋" w:hint="eastAsia"/>
          <w:sz w:val="24"/>
          <w14:ligatures w14:val="none"/>
        </w:rPr>
        <w:t>。目前，</w:t>
      </w:r>
      <w:r w:rsidR="0078130A">
        <w:rPr>
          <w:rFonts w:ascii="仿宋" w:eastAsia="仿宋" w:hAnsi="仿宋" w:hint="eastAsia"/>
          <w:sz w:val="24"/>
          <w14:ligatures w14:val="none"/>
        </w:rPr>
        <w:t>基于大模型的</w:t>
      </w:r>
      <w:r w:rsidR="008674E0" w:rsidRPr="008674E0">
        <w:rPr>
          <w:rFonts w:ascii="仿宋" w:eastAsia="仿宋" w:hAnsi="仿宋"/>
          <w:sz w:val="24"/>
          <w14:ligatures w14:val="none"/>
        </w:rPr>
        <w:t>新型业务场景</w:t>
      </w:r>
      <w:r w:rsidR="0078130A">
        <w:rPr>
          <w:rFonts w:ascii="仿宋" w:eastAsia="仿宋" w:hAnsi="仿宋" w:hint="eastAsia"/>
          <w:sz w:val="24"/>
          <w14:ligatures w14:val="none"/>
        </w:rPr>
        <w:t>不断落地，</w:t>
      </w:r>
      <w:r w:rsidR="008674E0" w:rsidRPr="008674E0">
        <w:rPr>
          <w:rFonts w:ascii="仿宋" w:eastAsia="仿宋" w:hAnsi="仿宋"/>
          <w:sz w:val="24"/>
          <w14:ligatures w14:val="none"/>
        </w:rPr>
        <w:t>安全防护需求</w:t>
      </w:r>
      <w:r w:rsidR="0078130A">
        <w:rPr>
          <w:rFonts w:ascii="仿宋" w:eastAsia="仿宋" w:hAnsi="仿宋" w:hint="eastAsia"/>
          <w:sz w:val="24"/>
          <w14:ligatures w14:val="none"/>
        </w:rPr>
        <w:t>随之</w:t>
      </w:r>
      <w:r w:rsidR="008674E0" w:rsidRPr="008674E0">
        <w:rPr>
          <w:rFonts w:ascii="仿宋" w:eastAsia="仿宋" w:hAnsi="仿宋"/>
          <w:sz w:val="24"/>
          <w14:ligatures w14:val="none"/>
        </w:rPr>
        <w:t>激增</w:t>
      </w:r>
      <w:r w:rsidR="008674E0" w:rsidRPr="008674E0">
        <w:rPr>
          <w:rFonts w:ascii="仿宋" w:eastAsia="仿宋" w:hAnsi="仿宋" w:hint="eastAsia"/>
          <w:sz w:val="24"/>
          <w14:ligatures w14:val="none"/>
        </w:rPr>
        <w:t>，</w:t>
      </w:r>
      <w:r w:rsidR="008674E0" w:rsidRPr="00CC39C5">
        <w:rPr>
          <w:rFonts w:ascii="仿宋" w:eastAsia="仿宋" w:hAnsi="仿宋" w:hint="eastAsia"/>
          <w:sz w:val="24"/>
          <w14:ligatures w14:val="none"/>
        </w:rPr>
        <w:t>通信运营商需要把握安全市场的新</w:t>
      </w:r>
      <w:r w:rsidR="0078130A">
        <w:rPr>
          <w:rFonts w:ascii="仿宋" w:eastAsia="仿宋" w:hAnsi="仿宋" w:hint="eastAsia"/>
          <w:sz w:val="24"/>
          <w14:ligatures w14:val="none"/>
        </w:rPr>
        <w:t>机遇</w:t>
      </w:r>
      <w:r w:rsidR="008674E0">
        <w:rPr>
          <w:rFonts w:ascii="仿宋" w:eastAsia="仿宋" w:hAnsi="仿宋" w:hint="eastAsia"/>
          <w:sz w:val="24"/>
          <w14:ligatures w14:val="none"/>
        </w:rPr>
        <w:t>，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规避风险，拓展市场，发展生态</w:t>
      </w:r>
      <w:r w:rsidR="00FB2D85" w:rsidRPr="00CC39C5">
        <w:rPr>
          <w:rFonts w:ascii="仿宋" w:eastAsia="仿宋" w:hAnsi="仿宋" w:hint="eastAsia"/>
          <w:sz w:val="24"/>
          <w14:ligatures w14:val="none"/>
        </w:rPr>
        <w:t>。</w:t>
      </w:r>
    </w:p>
    <w:p w:rsidR="003A48C1" w:rsidRPr="00CC39C5" w:rsidRDefault="004A2C4B" w:rsidP="000B2628">
      <w:pPr>
        <w:spacing w:after="0" w:line="360" w:lineRule="auto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 w:hint="eastAsia"/>
          <w:sz w:val="24"/>
          <w14:ligatures w14:val="none"/>
        </w:rPr>
        <w:t>1、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规避风险：打造安全可信的大模型</w:t>
      </w:r>
    </w:p>
    <w:p w:rsidR="003A48C1" w:rsidRPr="00CC39C5" w:rsidRDefault="008A641C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 w:hint="eastAsia"/>
          <w:sz w:val="24"/>
          <w14:ligatures w14:val="none"/>
        </w:rPr>
        <w:t>通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信运营商需要打造安全可信的大模型。</w:t>
      </w:r>
      <w:r w:rsidR="003F1BCF" w:rsidRPr="00CC39C5">
        <w:rPr>
          <w:rFonts w:ascii="仿宋" w:eastAsia="仿宋" w:hAnsi="仿宋" w:hint="eastAsia"/>
          <w:sz w:val="24"/>
          <w14:ligatures w14:val="none"/>
        </w:rPr>
        <w:t>在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引入DeepSeek等开源大模型</w:t>
      </w:r>
      <w:r w:rsidR="003F1BCF" w:rsidRPr="00CC39C5">
        <w:rPr>
          <w:rFonts w:ascii="仿宋" w:eastAsia="仿宋" w:hAnsi="仿宋" w:hint="eastAsia"/>
          <w:sz w:val="24"/>
          <w14:ligatures w14:val="none"/>
        </w:rPr>
        <w:t>基础上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，构建合规训练流程，确保质量。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同时，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选用安全性较高的基础资源，并实时更新安全漏洞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。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对于数据清洗、转换、标签化、编码等环节，实现标准化、封闭式管理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。</w:t>
      </w:r>
    </w:p>
    <w:p w:rsidR="003A48C1" w:rsidRPr="00CC39C5" w:rsidRDefault="004A2C4B" w:rsidP="000B2628">
      <w:pPr>
        <w:spacing w:after="0" w:line="360" w:lineRule="auto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 w:hint="eastAsia"/>
          <w:sz w:val="24"/>
          <w14:ligatures w14:val="none"/>
        </w:rPr>
        <w:t>2、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拓展市场：</w:t>
      </w:r>
      <w:r w:rsidR="009C7CB1">
        <w:rPr>
          <w:rFonts w:ascii="仿宋" w:eastAsia="仿宋" w:hAnsi="仿宋" w:hint="eastAsia"/>
          <w:sz w:val="24"/>
          <w14:ligatures w14:val="none"/>
        </w:rPr>
        <w:t>布局信息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安全</w:t>
      </w:r>
      <w:r w:rsidR="009C7CB1">
        <w:rPr>
          <w:rFonts w:ascii="仿宋" w:eastAsia="仿宋" w:hAnsi="仿宋" w:hint="eastAsia"/>
          <w:sz w:val="24"/>
          <w14:ligatures w14:val="none"/>
        </w:rPr>
        <w:t>新赛道</w:t>
      </w:r>
    </w:p>
    <w:p w:rsidR="003A48C1" w:rsidRPr="00CC39C5" w:rsidRDefault="003A48C1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 w:hint="eastAsia"/>
          <w:sz w:val="24"/>
          <w14:ligatures w14:val="none"/>
        </w:rPr>
        <w:t>DeepSeek吸引</w:t>
      </w:r>
      <w:r w:rsidR="002376C8" w:rsidRPr="00CC39C5">
        <w:rPr>
          <w:rFonts w:ascii="仿宋" w:eastAsia="仿宋" w:hAnsi="仿宋" w:hint="eastAsia"/>
          <w:sz w:val="24"/>
          <w14:ligatures w14:val="none"/>
        </w:rPr>
        <w:t>众多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著名</w:t>
      </w:r>
      <w:r w:rsidRPr="00CC39C5">
        <w:rPr>
          <w:rFonts w:ascii="仿宋" w:eastAsia="仿宋" w:hAnsi="仿宋" w:hint="eastAsia"/>
          <w:sz w:val="24"/>
          <w14:ligatures w14:val="none"/>
        </w:rPr>
        <w:t>安全厂商对接，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已</w:t>
      </w:r>
      <w:r w:rsidRPr="00CC39C5">
        <w:rPr>
          <w:rFonts w:ascii="仿宋" w:eastAsia="仿宋" w:hAnsi="仿宋" w:hint="eastAsia"/>
          <w:sz w:val="24"/>
          <w14:ligatures w14:val="none"/>
        </w:rPr>
        <w:t>证明其应用价值，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通</w:t>
      </w:r>
      <w:r w:rsidRPr="00CC39C5">
        <w:rPr>
          <w:rFonts w:ascii="仿宋" w:eastAsia="仿宋" w:hAnsi="仿宋" w:hint="eastAsia"/>
          <w:sz w:val="24"/>
          <w14:ligatures w14:val="none"/>
        </w:rPr>
        <w:t>信运营商亦可利用其提升安全市场空间。</w:t>
      </w:r>
      <w:r w:rsidR="00840FF7" w:rsidRPr="00CC39C5">
        <w:rPr>
          <w:rFonts w:ascii="仿宋" w:eastAsia="仿宋" w:hAnsi="仿宋" w:hint="eastAsia"/>
          <w:sz w:val="24"/>
          <w14:ligatures w14:val="none"/>
        </w:rPr>
        <w:t>一是</w:t>
      </w:r>
      <w:r w:rsidRPr="00CC39C5">
        <w:rPr>
          <w:rFonts w:ascii="仿宋" w:eastAsia="仿宋" w:hAnsi="仿宋" w:hint="eastAsia"/>
          <w:sz w:val="24"/>
          <w14:ligatures w14:val="none"/>
        </w:rPr>
        <w:t>面向内部与客户的安全问题，训练相应大模型。包括面向互联网内容安全、骚</w:t>
      </w:r>
      <w:r w:rsidR="009C7CB1">
        <w:rPr>
          <w:rFonts w:ascii="仿宋" w:eastAsia="仿宋" w:hAnsi="仿宋" w:hint="eastAsia"/>
          <w:sz w:val="24"/>
          <w14:ligatures w14:val="none"/>
        </w:rPr>
        <w:t>扰</w:t>
      </w:r>
      <w:r w:rsidRPr="00CC39C5">
        <w:rPr>
          <w:rFonts w:ascii="仿宋" w:eastAsia="仿宋" w:hAnsi="仿宋" w:hint="eastAsia"/>
          <w:sz w:val="24"/>
          <w14:ligatures w14:val="none"/>
        </w:rPr>
        <w:t>电话识别、网络等基础设施安全等场景，</w:t>
      </w:r>
      <w:r w:rsidR="00FB2D85" w:rsidRPr="00CC39C5">
        <w:rPr>
          <w:rFonts w:ascii="仿宋" w:eastAsia="仿宋" w:hAnsi="仿宋" w:hint="eastAsia"/>
          <w:sz w:val="24"/>
          <w14:ligatures w14:val="none"/>
        </w:rPr>
        <w:t>进行</w:t>
      </w:r>
      <w:r w:rsidRPr="00CC39C5">
        <w:rPr>
          <w:rFonts w:ascii="仿宋" w:eastAsia="仿宋" w:hAnsi="仿宋" w:hint="eastAsia"/>
          <w:sz w:val="24"/>
          <w14:ligatures w14:val="none"/>
        </w:rPr>
        <w:t>大模型</w:t>
      </w:r>
      <w:r w:rsidR="00FB2D85" w:rsidRPr="00CC39C5">
        <w:rPr>
          <w:rFonts w:ascii="仿宋" w:eastAsia="仿宋" w:hAnsi="仿宋" w:hint="eastAsia"/>
          <w:sz w:val="24"/>
          <w14:ligatures w14:val="none"/>
        </w:rPr>
        <w:t>训练</w:t>
      </w:r>
      <w:r w:rsidRPr="00CC39C5">
        <w:rPr>
          <w:rFonts w:ascii="仿宋" w:eastAsia="仿宋" w:hAnsi="仿宋" w:hint="eastAsia"/>
          <w:sz w:val="24"/>
          <w14:ligatures w14:val="none"/>
        </w:rPr>
        <w:t>，且具备多个版本，匹配差异化算力需求。</w:t>
      </w:r>
      <w:r w:rsidR="00840FF7" w:rsidRPr="00CC39C5">
        <w:rPr>
          <w:rFonts w:ascii="仿宋" w:eastAsia="仿宋" w:hAnsi="仿宋" w:hint="eastAsia"/>
          <w:sz w:val="24"/>
          <w14:ligatures w14:val="none"/>
        </w:rPr>
        <w:t>二是</w:t>
      </w:r>
      <w:r w:rsidRPr="00CC39C5">
        <w:rPr>
          <w:rFonts w:ascii="仿宋" w:eastAsia="仿宋" w:hAnsi="仿宋" w:hint="eastAsia"/>
          <w:sz w:val="24"/>
          <w14:ligatures w14:val="none"/>
        </w:rPr>
        <w:t>发展安全模组，提升终端的安全。着眼行业终端安全短板，可通过训练端侧安全模型，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以</w:t>
      </w:r>
      <w:r w:rsidRPr="00CC39C5">
        <w:rPr>
          <w:rFonts w:ascii="仿宋" w:eastAsia="仿宋" w:hAnsi="仿宋" w:hint="eastAsia"/>
          <w:sz w:val="24"/>
          <w14:ligatures w14:val="none"/>
        </w:rPr>
        <w:t>嵌入定制模组的方式，向行业终端厂商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进行</w:t>
      </w:r>
      <w:r w:rsidRPr="00CC39C5">
        <w:rPr>
          <w:rFonts w:ascii="仿宋" w:eastAsia="仿宋" w:hAnsi="仿宋" w:hint="eastAsia"/>
          <w:sz w:val="24"/>
          <w14:ligatures w14:val="none"/>
        </w:rPr>
        <w:t>提供。</w:t>
      </w:r>
      <w:r w:rsidR="00840FF7" w:rsidRPr="00CC39C5">
        <w:rPr>
          <w:rFonts w:ascii="仿宋" w:eastAsia="仿宋" w:hAnsi="仿宋" w:hint="eastAsia"/>
          <w:sz w:val="24"/>
          <w14:ligatures w14:val="none"/>
        </w:rPr>
        <w:t>三是</w:t>
      </w:r>
      <w:r w:rsidRPr="00CC39C5">
        <w:rPr>
          <w:rFonts w:ascii="仿宋" w:eastAsia="仿宋" w:hAnsi="仿宋" w:hint="eastAsia"/>
          <w:sz w:val="24"/>
          <w14:ligatures w14:val="none"/>
        </w:rPr>
        <w:t>打造安全大模型一体机，推广本地部署。通过与算力设备厂商合作，打造即开即用型一体机。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在</w:t>
      </w:r>
      <w:r w:rsidRPr="00CC39C5">
        <w:rPr>
          <w:rFonts w:ascii="仿宋" w:eastAsia="仿宋" w:hAnsi="仿宋" w:hint="eastAsia"/>
          <w:sz w:val="24"/>
          <w14:ligatures w14:val="none"/>
        </w:rPr>
        <w:t>硬件上，可涵盖算力、基站等多种功能；</w:t>
      </w:r>
      <w:r w:rsidR="00ED0E46" w:rsidRPr="00CC39C5">
        <w:rPr>
          <w:rFonts w:ascii="仿宋" w:eastAsia="仿宋" w:hAnsi="仿宋" w:hint="eastAsia"/>
          <w:sz w:val="24"/>
          <w14:ligatures w14:val="none"/>
        </w:rPr>
        <w:t>在</w:t>
      </w:r>
      <w:r w:rsidRPr="00CC39C5">
        <w:rPr>
          <w:rFonts w:ascii="仿宋" w:eastAsia="仿宋" w:hAnsi="仿宋" w:hint="eastAsia"/>
          <w:sz w:val="24"/>
          <w14:ligatures w14:val="none"/>
        </w:rPr>
        <w:t>软件上，涵盖安全、数据处理等多类大模型。</w:t>
      </w:r>
      <w:r w:rsidR="00840FF7" w:rsidRPr="00CC39C5">
        <w:rPr>
          <w:rFonts w:ascii="仿宋" w:eastAsia="仿宋" w:hAnsi="仿宋" w:hint="eastAsia"/>
          <w:sz w:val="24"/>
          <w14:ligatures w14:val="none"/>
        </w:rPr>
        <w:t>四是</w:t>
      </w:r>
      <w:r w:rsidRPr="00CC39C5">
        <w:rPr>
          <w:rFonts w:ascii="仿宋" w:eastAsia="仿宋" w:hAnsi="仿宋" w:hint="eastAsia"/>
          <w:sz w:val="24"/>
          <w14:ligatures w14:val="none"/>
        </w:rPr>
        <w:t>借助大模型，提升现有安全服务的性能。例如云防火墙、DDoS攻击防护、云资产管理、漏洞扫描、态势感知、安全资产管理、内容检测与过滤等。</w:t>
      </w:r>
    </w:p>
    <w:p w:rsidR="003A48C1" w:rsidRPr="00CC39C5" w:rsidRDefault="00840FF7" w:rsidP="000B2628">
      <w:pPr>
        <w:spacing w:after="0" w:line="360" w:lineRule="auto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 w:hint="eastAsia"/>
          <w:sz w:val="24"/>
          <w14:ligatures w14:val="none"/>
        </w:rPr>
        <w:t>3、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发展生态：助力安全行业协同共进</w:t>
      </w:r>
    </w:p>
    <w:p w:rsidR="009C7CB1" w:rsidRPr="000B2628" w:rsidRDefault="002376C8" w:rsidP="00CC39C5">
      <w:pPr>
        <w:spacing w:after="0" w:line="360" w:lineRule="auto"/>
        <w:ind w:firstLineChars="200" w:firstLine="480"/>
        <w:jc w:val="both"/>
        <w:rPr>
          <w:rFonts w:ascii="仿宋" w:eastAsia="仿宋" w:hAnsi="仿宋"/>
          <w:sz w:val="24"/>
          <w14:ligatures w14:val="none"/>
        </w:rPr>
      </w:pPr>
      <w:r w:rsidRPr="00CC39C5">
        <w:rPr>
          <w:rFonts w:ascii="仿宋" w:eastAsia="仿宋" w:hAnsi="仿宋" w:hint="eastAsia"/>
          <w:sz w:val="24"/>
          <w14:ligatures w14:val="none"/>
        </w:rPr>
        <w:t>通信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运营商亦需注重</w:t>
      </w:r>
      <w:r w:rsidR="003F1BCF" w:rsidRPr="00CC39C5">
        <w:rPr>
          <w:rFonts w:ascii="仿宋" w:eastAsia="仿宋" w:hAnsi="仿宋" w:hint="eastAsia"/>
          <w:sz w:val="24"/>
          <w14:ligatures w14:val="none"/>
        </w:rPr>
        <w:t>构建大模型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安全生态。</w:t>
      </w:r>
      <w:r w:rsidR="00840FF7" w:rsidRPr="00CC39C5">
        <w:rPr>
          <w:rFonts w:ascii="仿宋" w:eastAsia="仿宋" w:hAnsi="仿宋" w:hint="eastAsia"/>
          <w:sz w:val="24"/>
          <w14:ligatures w14:val="none"/>
        </w:rPr>
        <w:t>一是</w:t>
      </w:r>
      <w:r w:rsidR="009C7CB1">
        <w:rPr>
          <w:rFonts w:ascii="仿宋" w:eastAsia="仿宋" w:hAnsi="仿宋" w:hint="eastAsia"/>
          <w:sz w:val="24"/>
          <w14:ligatures w14:val="none"/>
        </w:rPr>
        <w:t>打造</w:t>
      </w:r>
      <w:r w:rsidR="003A48C1" w:rsidRPr="00CC39C5">
        <w:rPr>
          <w:rFonts w:ascii="仿宋" w:eastAsia="仿宋" w:hAnsi="仿宋" w:hint="eastAsia"/>
          <w:sz w:val="24"/>
          <w14:ligatures w14:val="none"/>
        </w:rPr>
        <w:t>安全大模型的开源化模式。即在大模型完成训练之后，在国内外各类共享平台上进行分享，接受业内安全意见，提升能力，并借助生态实现推广。</w:t>
      </w:r>
      <w:r w:rsidR="00840FF7" w:rsidRPr="00CC39C5">
        <w:rPr>
          <w:rFonts w:ascii="仿宋" w:eastAsia="仿宋" w:hAnsi="仿宋" w:hint="eastAsia"/>
          <w:sz w:val="24"/>
          <w14:ligatures w14:val="none"/>
        </w:rPr>
        <w:t>二是</w:t>
      </w:r>
      <w:r w:rsidR="009C7CB1">
        <w:rPr>
          <w:rFonts w:ascii="仿宋" w:eastAsia="仿宋" w:hAnsi="仿宋" w:hint="eastAsia"/>
          <w:sz w:val="24"/>
          <w14:ligatures w14:val="none"/>
        </w:rPr>
        <w:t>建立</w:t>
      </w:r>
      <w:r w:rsidR="009C7CB1" w:rsidRPr="009C7CB1">
        <w:rPr>
          <w:rFonts w:ascii="仿宋" w:eastAsia="仿宋" w:hAnsi="仿宋"/>
          <w:sz w:val="24"/>
          <w14:ligatures w14:val="none"/>
        </w:rPr>
        <w:t>安全生态激励机制。可联合行业权威机构共建大模型漏洞协同响应平台，通过漏洞赏金计划、贡献度评级等激励措施，引导生态合作伙伴主动上报安全漏洞，并建立标准化漏洞处置流程，实现安全风险的快速响应与闭环管理。</w:t>
      </w:r>
    </w:p>
    <w:sectPr w:rsidR="009C7CB1" w:rsidRPr="000B26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91D" w:rsidRDefault="0041391D" w:rsidP="00BB7A45">
      <w:pPr>
        <w:spacing w:after="0" w:line="240" w:lineRule="auto"/>
      </w:pPr>
      <w:r>
        <w:separator/>
      </w:r>
    </w:p>
  </w:endnote>
  <w:endnote w:type="continuationSeparator" w:id="0">
    <w:p w:rsidR="0041391D" w:rsidRDefault="0041391D" w:rsidP="00BB7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91D" w:rsidRDefault="0041391D" w:rsidP="00BB7A45">
      <w:pPr>
        <w:spacing w:after="0" w:line="240" w:lineRule="auto"/>
      </w:pPr>
      <w:r>
        <w:separator/>
      </w:r>
    </w:p>
  </w:footnote>
  <w:footnote w:type="continuationSeparator" w:id="0">
    <w:p w:rsidR="0041391D" w:rsidRDefault="0041391D" w:rsidP="00BB7A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108"/>
    <w:rsid w:val="0008010F"/>
    <w:rsid w:val="00093BF9"/>
    <w:rsid w:val="000A20C9"/>
    <w:rsid w:val="000B2628"/>
    <w:rsid w:val="000C0EFD"/>
    <w:rsid w:val="0013653C"/>
    <w:rsid w:val="001B161D"/>
    <w:rsid w:val="0020048F"/>
    <w:rsid w:val="002376C8"/>
    <w:rsid w:val="00237FC0"/>
    <w:rsid w:val="00241825"/>
    <w:rsid w:val="00267D27"/>
    <w:rsid w:val="00274CE5"/>
    <w:rsid w:val="00307589"/>
    <w:rsid w:val="003137A3"/>
    <w:rsid w:val="003150B9"/>
    <w:rsid w:val="003519B1"/>
    <w:rsid w:val="00363DAA"/>
    <w:rsid w:val="00381963"/>
    <w:rsid w:val="003A48C1"/>
    <w:rsid w:val="003A5091"/>
    <w:rsid w:val="003A6357"/>
    <w:rsid w:val="003B3590"/>
    <w:rsid w:val="003F1BCF"/>
    <w:rsid w:val="004070F3"/>
    <w:rsid w:val="0041391D"/>
    <w:rsid w:val="00420C6A"/>
    <w:rsid w:val="004A2C4B"/>
    <w:rsid w:val="004F47CA"/>
    <w:rsid w:val="0051585F"/>
    <w:rsid w:val="005E06D2"/>
    <w:rsid w:val="005F65C2"/>
    <w:rsid w:val="00635B13"/>
    <w:rsid w:val="00643FD4"/>
    <w:rsid w:val="00686688"/>
    <w:rsid w:val="006A5A6E"/>
    <w:rsid w:val="006B5D01"/>
    <w:rsid w:val="006E774F"/>
    <w:rsid w:val="00707ED0"/>
    <w:rsid w:val="00711AAC"/>
    <w:rsid w:val="00726E83"/>
    <w:rsid w:val="00734D8A"/>
    <w:rsid w:val="00743330"/>
    <w:rsid w:val="0078130A"/>
    <w:rsid w:val="007B5CF9"/>
    <w:rsid w:val="007D43A7"/>
    <w:rsid w:val="007F55C9"/>
    <w:rsid w:val="00840FF7"/>
    <w:rsid w:val="0086168F"/>
    <w:rsid w:val="008674E0"/>
    <w:rsid w:val="008A641C"/>
    <w:rsid w:val="008C0BA0"/>
    <w:rsid w:val="009003A8"/>
    <w:rsid w:val="00953141"/>
    <w:rsid w:val="00984129"/>
    <w:rsid w:val="009849B9"/>
    <w:rsid w:val="009B1341"/>
    <w:rsid w:val="009C7CB1"/>
    <w:rsid w:val="009E0EDC"/>
    <w:rsid w:val="009E5D5A"/>
    <w:rsid w:val="00AA652F"/>
    <w:rsid w:val="00B20B73"/>
    <w:rsid w:val="00B41768"/>
    <w:rsid w:val="00BB2108"/>
    <w:rsid w:val="00BB55E9"/>
    <w:rsid w:val="00BB7A45"/>
    <w:rsid w:val="00BC3321"/>
    <w:rsid w:val="00BC364E"/>
    <w:rsid w:val="00BC50AC"/>
    <w:rsid w:val="00BD5AC1"/>
    <w:rsid w:val="00C0058D"/>
    <w:rsid w:val="00C3278A"/>
    <w:rsid w:val="00C54087"/>
    <w:rsid w:val="00C82562"/>
    <w:rsid w:val="00C87131"/>
    <w:rsid w:val="00CB11DF"/>
    <w:rsid w:val="00CC39C5"/>
    <w:rsid w:val="00CE7330"/>
    <w:rsid w:val="00D4390C"/>
    <w:rsid w:val="00D77AB3"/>
    <w:rsid w:val="00DA1849"/>
    <w:rsid w:val="00DF3AC5"/>
    <w:rsid w:val="00E73573"/>
    <w:rsid w:val="00E87AFB"/>
    <w:rsid w:val="00E92BE1"/>
    <w:rsid w:val="00ED0E46"/>
    <w:rsid w:val="00EE137A"/>
    <w:rsid w:val="00F212E2"/>
    <w:rsid w:val="00F36E75"/>
    <w:rsid w:val="00F8506A"/>
    <w:rsid w:val="00F96FF5"/>
    <w:rsid w:val="00FB2D85"/>
    <w:rsid w:val="00FC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E06261"/>
  <w15:chartTrackingRefBased/>
  <w15:docId w15:val="{957CDACF-D0DE-47EC-91F6-8A3F192B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8C1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A48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8C1"/>
    <w:rPr>
      <w:rFonts w:asciiTheme="majorHAnsi" w:eastAsiaTheme="majorEastAsia" w:hAnsiTheme="majorHAnsi" w:cstheme="majorBidi"/>
      <w:color w:val="2E74B5" w:themeColor="accent1" w:themeShade="BF"/>
      <w:sz w:val="48"/>
      <w:szCs w:val="48"/>
      <w14:ligatures w14:val="standardContextual"/>
    </w:rPr>
  </w:style>
  <w:style w:type="character" w:customStyle="1" w:styleId="20">
    <w:name w:val="标题 2 字符"/>
    <w:basedOn w:val="a0"/>
    <w:link w:val="2"/>
    <w:uiPriority w:val="9"/>
    <w:semiHidden/>
    <w:rsid w:val="003A48C1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standardContextual"/>
    </w:rPr>
  </w:style>
  <w:style w:type="table" w:styleId="a3">
    <w:name w:val="Table Grid"/>
    <w:basedOn w:val="a1"/>
    <w:uiPriority w:val="39"/>
    <w:rsid w:val="003A48C1"/>
    <w:rPr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B7A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A45"/>
    <w:rPr>
      <w:sz w:val="18"/>
      <w:szCs w:val="18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BB7A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A45"/>
    <w:rPr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9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5105;&#30340;&#25991;&#26723;\2025\Deepseek&#23433;&#20840;\&#26032;&#24314;%20XLSX%20&#24037;&#20316;&#3492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5105;&#30340;&#25991;&#26723;\2025\Deepseek&#23433;&#20840;\&#26032;&#24314;%20XLSX%20&#24037;&#20316;&#34920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700" b="0" i="0" baseline="0">
                <a:effectLst/>
              </a:rPr>
              <a:t>2022-2024</a:t>
            </a:r>
            <a:r>
              <a:rPr lang="zh-CN" altLang="en-US" sz="700" b="0" i="0" baseline="0">
                <a:effectLst/>
              </a:rPr>
              <a:t>年</a:t>
            </a:r>
            <a:r>
              <a:rPr lang="en-US" altLang="zh-CN" sz="700" b="0" i="0" baseline="0">
                <a:effectLst/>
              </a:rPr>
              <a:t>13</a:t>
            </a:r>
            <a:r>
              <a:rPr lang="zh-CN" altLang="en-US" sz="700" b="0" i="0" baseline="0">
                <a:effectLst/>
              </a:rPr>
              <a:t>家网安企业财报中</a:t>
            </a:r>
            <a:endParaRPr lang="en-US" altLang="zh-CN" sz="700" b="0" i="0" baseline="0">
              <a:effectLst/>
            </a:endParaRPr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r>
              <a:rPr lang="zh-CN" altLang="en-US" sz="700" b="0" i="0" baseline="0">
                <a:effectLst/>
              </a:rPr>
              <a:t>出现的关键词频率</a:t>
            </a:r>
            <a:endParaRPr lang="zh-CN" altLang="zh-CN" sz="5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Sheet1!$C$3</c:f>
              <c:strCache>
                <c:ptCount val="1"/>
                <c:pt idx="0">
                  <c:v>大模型安全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Sheet1!$B$4:$B$6</c:f>
              <c:strCache>
                <c:ptCount val="3"/>
                <c:pt idx="0">
                  <c:v>2022年</c:v>
                </c:pt>
                <c:pt idx="1">
                  <c:v>2023年</c:v>
                </c:pt>
                <c:pt idx="2">
                  <c:v>2024年</c:v>
                </c:pt>
              </c:strCache>
            </c:strRef>
          </c:cat>
          <c:val>
            <c:numRef>
              <c:f>Sheet1!$C$4:$C$6</c:f>
              <c:numCache>
                <c:formatCode>General</c:formatCode>
                <c:ptCount val="3"/>
                <c:pt idx="0">
                  <c:v>0</c:v>
                </c:pt>
                <c:pt idx="1">
                  <c:v>9</c:v>
                </c:pt>
                <c:pt idx="2">
                  <c:v>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70-4D71-9F7F-3C1A5CACBB3F}"/>
            </c:ext>
          </c:extLst>
        </c:ser>
        <c:ser>
          <c:idx val="1"/>
          <c:order val="1"/>
          <c:tx>
            <c:strRef>
              <c:f>Sheet1!$D$3</c:f>
              <c:strCache>
                <c:ptCount val="1"/>
                <c:pt idx="0">
                  <c:v>安全大模型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Sheet1!$B$4:$B$6</c:f>
              <c:strCache>
                <c:ptCount val="3"/>
                <c:pt idx="0">
                  <c:v>2022年</c:v>
                </c:pt>
                <c:pt idx="1">
                  <c:v>2023年</c:v>
                </c:pt>
                <c:pt idx="2">
                  <c:v>2024年</c:v>
                </c:pt>
              </c:strCache>
            </c:strRef>
          </c:cat>
          <c:val>
            <c:numRef>
              <c:f>Sheet1!$D$4:$D$6</c:f>
              <c:numCache>
                <c:formatCode>General</c:formatCode>
                <c:ptCount val="3"/>
                <c:pt idx="0">
                  <c:v>0</c:v>
                </c:pt>
                <c:pt idx="1">
                  <c:v>53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770-4D71-9F7F-3C1A5CACBB3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262648111"/>
        <c:axId val="262645615"/>
      </c:barChart>
      <c:catAx>
        <c:axId val="26264811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62645615"/>
        <c:crosses val="autoZero"/>
        <c:auto val="1"/>
        <c:lblAlgn val="ctr"/>
        <c:lblOffset val="100"/>
        <c:noMultiLvlLbl val="0"/>
      </c:catAx>
      <c:valAx>
        <c:axId val="2626456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626481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700"/>
              <a:t>2022-2024</a:t>
            </a:r>
            <a:r>
              <a:rPr lang="zh-CN" altLang="en-US" sz="700"/>
              <a:t>年</a:t>
            </a:r>
            <a:r>
              <a:rPr lang="en-US" altLang="zh-CN" sz="700"/>
              <a:t>13</a:t>
            </a:r>
            <a:r>
              <a:rPr lang="zh-CN" altLang="en-US" sz="700"/>
              <a:t>家网安企业财报中</a:t>
            </a:r>
            <a:endParaRPr lang="en-US" altLang="zh-CN" sz="700"/>
          </a:p>
          <a:p>
            <a:pPr>
              <a:defRPr/>
            </a:pPr>
            <a:r>
              <a:rPr lang="zh-CN" altLang="en-US" sz="700"/>
              <a:t>出现关键词的企业数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Sheet1!$C$12</c:f>
              <c:strCache>
                <c:ptCount val="1"/>
                <c:pt idx="0">
                  <c:v>大模型安全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Sheet1!$B$13:$B$15</c:f>
              <c:strCache>
                <c:ptCount val="3"/>
                <c:pt idx="0">
                  <c:v>2022年</c:v>
                </c:pt>
                <c:pt idx="1">
                  <c:v>2023年</c:v>
                </c:pt>
                <c:pt idx="2">
                  <c:v>2024年</c:v>
                </c:pt>
              </c:strCache>
            </c:strRef>
          </c:cat>
          <c:val>
            <c:numRef>
              <c:f>Sheet1!$C$13:$C$15</c:f>
              <c:numCache>
                <c:formatCode>General</c:formatCode>
                <c:ptCount val="3"/>
                <c:pt idx="0">
                  <c:v>0</c:v>
                </c:pt>
                <c:pt idx="1">
                  <c:v>4</c:v>
                </c:pt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7A0-4371-8037-0D8BB69D0374}"/>
            </c:ext>
          </c:extLst>
        </c:ser>
        <c:ser>
          <c:idx val="1"/>
          <c:order val="1"/>
          <c:tx>
            <c:strRef>
              <c:f>Sheet1!$D$12</c:f>
              <c:strCache>
                <c:ptCount val="1"/>
                <c:pt idx="0">
                  <c:v>安全大模型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Sheet1!$B$13:$B$15</c:f>
              <c:strCache>
                <c:ptCount val="3"/>
                <c:pt idx="0">
                  <c:v>2022年</c:v>
                </c:pt>
                <c:pt idx="1">
                  <c:v>2023年</c:v>
                </c:pt>
                <c:pt idx="2">
                  <c:v>2024年</c:v>
                </c:pt>
              </c:strCache>
            </c:strRef>
          </c:cat>
          <c:val>
            <c:numRef>
              <c:f>Sheet1!$D$13:$D$15</c:f>
              <c:numCache>
                <c:formatCode>General</c:formatCode>
                <c:ptCount val="3"/>
                <c:pt idx="0">
                  <c:v>0</c:v>
                </c:pt>
                <c:pt idx="1">
                  <c:v>8</c:v>
                </c:pt>
                <c:pt idx="2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7A0-4371-8037-0D8BB69D037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591671439"/>
        <c:axId val="591678095"/>
      </c:barChart>
      <c:catAx>
        <c:axId val="59167143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1678095"/>
        <c:crosses val="autoZero"/>
        <c:auto val="1"/>
        <c:lblAlgn val="ctr"/>
        <c:lblOffset val="100"/>
        <c:noMultiLvlLbl val="0"/>
      </c:catAx>
      <c:valAx>
        <c:axId val="5916780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1671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5</Pages>
  <Words>594</Words>
  <Characters>3388</Characters>
  <Application>Microsoft Office Word</Application>
  <DocSecurity>0</DocSecurity>
  <Lines>28</Lines>
  <Paragraphs>7</Paragraphs>
  <ScaleCrop>false</ScaleCrop>
  <Company>HP Inc.</Company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陈静丽</dc:creator>
  <cp:keywords/>
  <dc:description/>
  <cp:lastModifiedBy>陈静丽</cp:lastModifiedBy>
  <cp:revision>15</cp:revision>
  <dcterms:created xsi:type="dcterms:W3CDTF">2025-04-23T06:43:00Z</dcterms:created>
  <dcterms:modified xsi:type="dcterms:W3CDTF">2025-05-12T06:49:00Z</dcterms:modified>
</cp:coreProperties>
</file>