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4AE0" w14:textId="77777777" w:rsidR="00FE5AF6" w:rsidRDefault="00FE5AF6">
      <w:pPr>
        <w:pStyle w:val="Notedefin"/>
      </w:pPr>
    </w:p>
    <w:p w14:paraId="723F3B44" w14:textId="77777777" w:rsidR="00FE5AF6" w:rsidRDefault="00FE5AF6"/>
    <w:p w14:paraId="7ED1979F" w14:textId="77777777" w:rsidR="00FE5AF6" w:rsidRDefault="00FE5AF6"/>
    <w:p w14:paraId="49B2B75B" w14:textId="77777777" w:rsidR="00FE5AF6" w:rsidRDefault="00FE5AF6"/>
    <w:p w14:paraId="6830FCFE" w14:textId="77777777" w:rsidR="00FE5AF6" w:rsidRDefault="00FE5AF6"/>
    <w:p w14:paraId="3A667B6F" w14:textId="77777777" w:rsidR="00FE5AF6" w:rsidRDefault="00FE5AF6"/>
    <w:p w14:paraId="089A1F07" w14:textId="77777777" w:rsidR="00FE5AF6" w:rsidRDefault="00FE5A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jc w:val="center"/>
        <w:rPr>
          <w:spacing w:val="120"/>
          <w:sz w:val="28"/>
        </w:rPr>
      </w:pPr>
      <w:bookmarkStart w:id="0" w:name="DDE_LINK1"/>
    </w:p>
    <w:p w14:paraId="1BA510E2" w14:textId="77777777" w:rsidR="00FE5AF6" w:rsidRDefault="00FE5A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jc w:val="center"/>
        <w:rPr>
          <w:spacing w:val="120"/>
          <w:sz w:val="28"/>
        </w:rPr>
      </w:pPr>
    </w:p>
    <w:p w14:paraId="3B9E6C0B" w14:textId="6D693F43" w:rsidR="00FE5AF6" w:rsidRDefault="00C340BE" w:rsidP="00C340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rPr>
          <w:spacing w:val="120"/>
          <w:sz w:val="28"/>
        </w:rPr>
      </w:pPr>
      <w:bookmarkStart w:id="1" w:name="_Hlk146897914"/>
      <w:bookmarkEnd w:id="0"/>
      <w:r>
        <w:rPr>
          <w:b/>
          <w:i/>
          <w:spacing w:val="120"/>
          <w:sz w:val="72"/>
        </w:rPr>
        <w:t xml:space="preserve">Contrôle </w:t>
      </w:r>
      <w:r w:rsidR="000568BF">
        <w:rPr>
          <w:b/>
          <w:i/>
          <w:spacing w:val="120"/>
          <w:sz w:val="72"/>
        </w:rPr>
        <w:t>d’une fourmi robotique</w:t>
      </w:r>
      <w:r w:rsidR="006910E8">
        <w:rPr>
          <w:b/>
          <w:i/>
          <w:spacing w:val="120"/>
          <w:sz w:val="72"/>
        </w:rPr>
        <w:t xml:space="preserve"> en </w:t>
      </w:r>
      <w:r w:rsidR="00B00EE7">
        <w:rPr>
          <w:b/>
          <w:i/>
          <w:spacing w:val="120"/>
          <w:sz w:val="72"/>
        </w:rPr>
        <w:t>Bluetooth</w:t>
      </w:r>
      <w:r w:rsidR="000568BF">
        <w:rPr>
          <w:b/>
          <w:i/>
          <w:spacing w:val="120"/>
          <w:sz w:val="72"/>
        </w:rPr>
        <w:t xml:space="preserve"> par </w:t>
      </w:r>
      <w:r w:rsidR="0050630D">
        <w:rPr>
          <w:b/>
          <w:i/>
          <w:spacing w:val="120"/>
          <w:sz w:val="72"/>
        </w:rPr>
        <w:t>Arduino</w:t>
      </w:r>
      <w:r w:rsidR="000568BF">
        <w:rPr>
          <w:b/>
          <w:i/>
          <w:spacing w:val="120"/>
          <w:sz w:val="72"/>
        </w:rPr>
        <w:t xml:space="preserve"> à l’aide d’u</w:t>
      </w:r>
      <w:r w:rsidR="0050630D">
        <w:rPr>
          <w:b/>
          <w:i/>
          <w:spacing w:val="120"/>
          <w:sz w:val="72"/>
        </w:rPr>
        <w:t>ne carte ESPLORA</w:t>
      </w:r>
    </w:p>
    <w:bookmarkEnd w:id="1"/>
    <w:p w14:paraId="47A3C653" w14:textId="77777777" w:rsidR="00FE5AF6" w:rsidRDefault="00FE5AF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right="198"/>
        <w:jc w:val="center"/>
        <w:rPr>
          <w:spacing w:val="120"/>
          <w:sz w:val="28"/>
        </w:rPr>
      </w:pPr>
    </w:p>
    <w:p w14:paraId="70FC404E" w14:textId="77777777" w:rsidR="00FE5AF6" w:rsidRDefault="00152769">
      <w:pPr>
        <w:tabs>
          <w:tab w:val="center" w:pos="4820"/>
          <w:tab w:val="right" w:pos="10490"/>
        </w:tabs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ab/>
      </w:r>
      <w:r>
        <w:rPr>
          <w:b/>
          <w:u w:val="single"/>
        </w:rPr>
        <w:t>SOMMAIRE</w:t>
      </w:r>
      <w:r>
        <w:rPr>
          <w:b/>
        </w:rPr>
        <w:tab/>
        <w:t>Page</w:t>
      </w:r>
    </w:p>
    <w:p w14:paraId="183BEE98" w14:textId="77777777" w:rsidR="00FE5AF6" w:rsidRDefault="00FE5AF6">
      <w:pPr>
        <w:tabs>
          <w:tab w:val="center" w:pos="4820"/>
          <w:tab w:val="right" w:pos="10065"/>
        </w:tabs>
        <w:rPr>
          <w:b/>
        </w:rPr>
      </w:pPr>
    </w:p>
    <w:p w14:paraId="4E3CF33E" w14:textId="77777777" w:rsidR="00CB285E" w:rsidRDefault="00152769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 w:rsidR="00CB285E" w:rsidRPr="001E525A">
        <w:rPr>
          <w:noProof/>
        </w:rPr>
        <w:t>1.</w:t>
      </w:r>
      <w:r w:rsidR="00CB285E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CB285E">
        <w:rPr>
          <w:noProof/>
        </w:rPr>
        <w:t>LE CONTEXTE</w:t>
      </w:r>
      <w:r w:rsidR="00CB285E">
        <w:rPr>
          <w:noProof/>
        </w:rPr>
        <w:tab/>
      </w:r>
      <w:r w:rsidR="00CB285E">
        <w:rPr>
          <w:noProof/>
        </w:rPr>
        <w:fldChar w:fldCharType="begin"/>
      </w:r>
      <w:r w:rsidR="00CB285E">
        <w:rPr>
          <w:noProof/>
        </w:rPr>
        <w:instrText xml:space="preserve"> PAGEREF _Toc79759118 \h </w:instrText>
      </w:r>
      <w:r w:rsidR="00CB285E">
        <w:rPr>
          <w:noProof/>
        </w:rPr>
      </w:r>
      <w:r w:rsidR="00CB285E">
        <w:rPr>
          <w:noProof/>
        </w:rPr>
        <w:fldChar w:fldCharType="separate"/>
      </w:r>
      <w:r w:rsidR="00CB285E">
        <w:rPr>
          <w:noProof/>
        </w:rPr>
        <w:t>3</w:t>
      </w:r>
      <w:r w:rsidR="00CB285E">
        <w:rPr>
          <w:noProof/>
        </w:rPr>
        <w:fldChar w:fldCharType="end"/>
      </w:r>
    </w:p>
    <w:p w14:paraId="134C69F1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LES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8902E9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LE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41A5F9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 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8908B8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Les concepteurs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20245A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 besoin et les fonctionnalités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1F82A9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Durée de vie – Evolution dans le temps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E471DF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Le matériel et les logiciels mis à disposition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2F1682F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LA DEMARCHE DE TRAVAIL EN PEDAGOGIE DE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2368367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Phases de faisabilité et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5BE654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Phases de développement et de mise au 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9FEB2D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Phase de réception technique définitive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0DDBD8" w14:textId="77777777" w:rsidR="00CB285E" w:rsidRDefault="00CB285E">
      <w:pPr>
        <w:pStyle w:val="TM2"/>
        <w:tabs>
          <w:tab w:val="left" w:pos="960"/>
          <w:tab w:val="right" w:leader="dot" w:pos="1053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B78D50" w14:textId="77777777" w:rsidR="00CB285E" w:rsidRDefault="00CB285E">
      <w:pPr>
        <w:pStyle w:val="TM1"/>
        <w:tabs>
          <w:tab w:val="left" w:pos="480"/>
          <w:tab w:val="right" w:leader="dot" w:pos="1053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1E525A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_Toc79759131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B51778" w14:textId="77777777" w:rsidR="00FE5AF6" w:rsidRDefault="00152769">
      <w:pPr>
        <w:tabs>
          <w:tab w:val="right" w:pos="10065"/>
        </w:tabs>
        <w:ind w:left="142"/>
      </w:pPr>
      <w:r>
        <w:rPr>
          <w:b/>
        </w:rPr>
        <w:fldChar w:fldCharType="end"/>
      </w:r>
    </w:p>
    <w:p w14:paraId="12524C89" w14:textId="77777777" w:rsidR="00FE5AF6" w:rsidRDefault="00152769">
      <w:pPr>
        <w:pStyle w:val="Titre1"/>
      </w:pPr>
      <w:bookmarkStart w:id="2" w:name="_Toc462069075"/>
      <w:bookmarkEnd w:id="2"/>
      <w:r>
        <w:br w:type="page"/>
      </w:r>
      <w:bookmarkStart w:id="3" w:name="_Toc79759118"/>
      <w:r w:rsidR="00A577A9">
        <w:lastRenderedPageBreak/>
        <w:t xml:space="preserve">LE </w:t>
      </w:r>
      <w:r w:rsidR="004D7BFF">
        <w:t>CONTEXTE</w:t>
      </w:r>
      <w:bookmarkEnd w:id="3"/>
    </w:p>
    <w:p w14:paraId="7A4ED37F" w14:textId="77777777" w:rsidR="00FE5AF6" w:rsidRDefault="00FE5AF6" w:rsidP="00CB285E">
      <w:pPr>
        <w:jc w:val="both"/>
        <w:rPr>
          <w:i/>
        </w:rPr>
      </w:pPr>
    </w:p>
    <w:p w14:paraId="3D14A406" w14:textId="34F66B26" w:rsidR="00CB285E" w:rsidRDefault="00935903" w:rsidP="00CB285E">
      <w:pPr>
        <w:jc w:val="both"/>
        <w:rPr>
          <w:i/>
        </w:rPr>
      </w:pPr>
      <w:r>
        <w:rPr>
          <w:i/>
        </w:rPr>
        <w:t xml:space="preserve">Dans le cadre d’un </w:t>
      </w:r>
      <w:r w:rsidR="00E04DAE">
        <w:rPr>
          <w:i/>
        </w:rPr>
        <w:t xml:space="preserve">cours de </w:t>
      </w:r>
      <w:r w:rsidR="00984FAE">
        <w:rPr>
          <w:i/>
        </w:rPr>
        <w:t>prototypage et système embarqué</w:t>
      </w:r>
      <w:r>
        <w:rPr>
          <w:i/>
        </w:rPr>
        <w:t xml:space="preserve">, nous réalisions </w:t>
      </w:r>
      <w:r w:rsidR="00526017">
        <w:rPr>
          <w:i/>
        </w:rPr>
        <w:t xml:space="preserve">un </w:t>
      </w:r>
      <w:r w:rsidR="00984FAE">
        <w:rPr>
          <w:i/>
        </w:rPr>
        <w:t xml:space="preserve">mini </w:t>
      </w:r>
      <w:r w:rsidR="00526017">
        <w:rPr>
          <w:i/>
        </w:rPr>
        <w:t>projet sur</w:t>
      </w:r>
      <w:r w:rsidR="00984FAE">
        <w:rPr>
          <w:i/>
        </w:rPr>
        <w:t xml:space="preserve"> </w:t>
      </w:r>
      <w:r w:rsidR="00B41229">
        <w:rPr>
          <w:i/>
        </w:rPr>
        <w:t>le</w:t>
      </w:r>
      <w:r w:rsidR="00ED4A98">
        <w:rPr>
          <w:i/>
        </w:rPr>
        <w:t xml:space="preserve"> module ARDUINO</w:t>
      </w:r>
      <w:r w:rsidR="00B67731">
        <w:rPr>
          <w:i/>
        </w:rPr>
        <w:t>.</w:t>
      </w:r>
      <w:r w:rsidR="00B41229">
        <w:rPr>
          <w:i/>
        </w:rPr>
        <w:t xml:space="preserve"> </w:t>
      </w:r>
    </w:p>
    <w:p w14:paraId="09E5FDB2" w14:textId="21CF4B00" w:rsidR="00B7039F" w:rsidRDefault="00A577A9" w:rsidP="00891D8E">
      <w:pPr>
        <w:pStyle w:val="Titre1"/>
        <w:rPr>
          <w:i/>
        </w:rPr>
      </w:pPr>
      <w:bookmarkStart w:id="4" w:name="_Toc79759119"/>
      <w:r>
        <w:t xml:space="preserve">LES </w:t>
      </w:r>
      <w:r w:rsidR="00EB31AC">
        <w:t>OBJECTIFS</w:t>
      </w:r>
      <w:bookmarkEnd w:id="4"/>
    </w:p>
    <w:p w14:paraId="7F572623" w14:textId="77777777" w:rsidR="00F872EF" w:rsidRDefault="00F872EF" w:rsidP="00CB285E">
      <w:pPr>
        <w:jc w:val="both"/>
        <w:rPr>
          <w:i/>
        </w:rPr>
      </w:pPr>
    </w:p>
    <w:p w14:paraId="3093B339" w14:textId="23F0EAF9" w:rsidR="008E13B9" w:rsidRDefault="00F872EF" w:rsidP="00CB285E">
      <w:pPr>
        <w:jc w:val="both"/>
      </w:pPr>
      <w:r>
        <w:rPr>
          <w:i/>
        </w:rPr>
        <w:t>Une bonne connaissance du module ARDUINO et du langage C est de rigueur pour mener à bien ce projet.</w:t>
      </w:r>
      <w:r w:rsidR="00B33A0B">
        <w:rPr>
          <w:i/>
        </w:rPr>
        <w:t xml:space="preserve"> Après avoir</w:t>
      </w:r>
      <w:r w:rsidR="00BA6AA0">
        <w:rPr>
          <w:i/>
        </w:rPr>
        <w:t xml:space="preserve"> tester chaque commande de notre carte ESPLORA, et </w:t>
      </w:r>
      <w:r w:rsidR="00120718">
        <w:rPr>
          <w:i/>
        </w:rPr>
        <w:t>réaliser une modélisation 3D sur</w:t>
      </w:r>
      <w:r w:rsidR="004A297F">
        <w:rPr>
          <w:i/>
        </w:rPr>
        <w:t xml:space="preserve"> </w:t>
      </w:r>
      <w:proofErr w:type="spellStart"/>
      <w:r w:rsidR="004A297F">
        <w:rPr>
          <w:i/>
        </w:rPr>
        <w:t>processing</w:t>
      </w:r>
      <w:proofErr w:type="spellEnd"/>
      <w:r w:rsidR="004A297F">
        <w:rPr>
          <w:i/>
        </w:rPr>
        <w:t>,</w:t>
      </w:r>
      <w:r w:rsidR="004D1C8F">
        <w:rPr>
          <w:i/>
        </w:rPr>
        <w:t xml:space="preserve"> nous serons </w:t>
      </w:r>
      <w:r w:rsidR="00B00EE7">
        <w:rPr>
          <w:i/>
        </w:rPr>
        <w:t>capables</w:t>
      </w:r>
      <w:r w:rsidR="004D1C8F">
        <w:rPr>
          <w:i/>
        </w:rPr>
        <w:t xml:space="preserve"> de contrôler un</w:t>
      </w:r>
      <w:r w:rsidR="00965414">
        <w:rPr>
          <w:i/>
        </w:rPr>
        <w:t xml:space="preserve"> bras</w:t>
      </w:r>
      <w:r w:rsidR="00BE7E4E">
        <w:rPr>
          <w:i/>
        </w:rPr>
        <w:t xml:space="preserve"> robotique </w:t>
      </w:r>
      <w:r w:rsidR="009A7CE1">
        <w:rPr>
          <w:i/>
        </w:rPr>
        <w:t>à l’aide de la carte ESPLORA ARDUINO</w:t>
      </w:r>
      <w:r w:rsidR="00965414">
        <w:rPr>
          <w:i/>
        </w:rPr>
        <w:t xml:space="preserve"> et de </w:t>
      </w:r>
      <w:proofErr w:type="spellStart"/>
      <w:r w:rsidR="00965414">
        <w:rPr>
          <w:i/>
        </w:rPr>
        <w:t>processing</w:t>
      </w:r>
      <w:proofErr w:type="spellEnd"/>
      <w:r w:rsidR="009A7CE1">
        <w:rPr>
          <w:i/>
        </w:rPr>
        <w:t>.</w:t>
      </w:r>
    </w:p>
    <w:p w14:paraId="574251AE" w14:textId="77777777" w:rsidR="00B7039F" w:rsidRDefault="00B7039F" w:rsidP="00CB285E">
      <w:pPr>
        <w:jc w:val="both"/>
      </w:pPr>
    </w:p>
    <w:p w14:paraId="26446D02" w14:textId="77777777" w:rsidR="00CB285E" w:rsidRDefault="00CB285E" w:rsidP="00CB285E">
      <w:pPr>
        <w:jc w:val="both"/>
      </w:pPr>
    </w:p>
    <w:p w14:paraId="2A16B5AD" w14:textId="77777777" w:rsidR="00B7039F" w:rsidRDefault="00B7039F" w:rsidP="00B7039F">
      <w:pPr>
        <w:pStyle w:val="Titre1"/>
      </w:pPr>
      <w:bookmarkStart w:id="5" w:name="_Toc79759120"/>
      <w:bookmarkStart w:id="6" w:name="_Toc18941350"/>
      <w:r>
        <w:t>LE PROJET</w:t>
      </w:r>
      <w:bookmarkEnd w:id="5"/>
    </w:p>
    <w:p w14:paraId="4444806B" w14:textId="77777777" w:rsidR="00FE5AF6" w:rsidRDefault="00152769">
      <w:pPr>
        <w:pStyle w:val="Titre2"/>
      </w:pPr>
      <w:bookmarkStart w:id="7" w:name="_Toc79759121"/>
      <w:r>
        <w:t>Le Client</w:t>
      </w:r>
      <w:bookmarkEnd w:id="6"/>
      <w:bookmarkEnd w:id="7"/>
    </w:p>
    <w:p w14:paraId="4676AFE5" w14:textId="2C853A9B" w:rsidR="0078784B" w:rsidRPr="0078784B" w:rsidRDefault="0078784B" w:rsidP="0078784B">
      <w:r>
        <w:t xml:space="preserve">Monsieur </w:t>
      </w:r>
      <w:r w:rsidR="006F4B76">
        <w:t>D</w:t>
      </w:r>
      <w:r w:rsidR="00320273">
        <w:t>UCULTY</w:t>
      </w:r>
    </w:p>
    <w:p w14:paraId="6B71E6AA" w14:textId="77777777" w:rsidR="00FE5AF6" w:rsidRDefault="00152769">
      <w:pPr>
        <w:pStyle w:val="Titre2"/>
      </w:pPr>
      <w:bookmarkStart w:id="8" w:name="_Toc18941351"/>
      <w:bookmarkStart w:id="9" w:name="_Toc79759122"/>
      <w:r>
        <w:t>Les concepteurs</w:t>
      </w:r>
      <w:bookmarkEnd w:id="8"/>
      <w:bookmarkEnd w:id="9"/>
    </w:p>
    <w:p w14:paraId="0BAAFE5F" w14:textId="59E426C5" w:rsidR="00FE5AF6" w:rsidRDefault="005324CA" w:rsidP="00CB285E">
      <w:pPr>
        <w:jc w:val="both"/>
        <w:rPr>
          <w:i/>
        </w:rPr>
      </w:pPr>
      <w:r>
        <w:rPr>
          <w:i/>
        </w:rPr>
        <w:t>GODET Arnaud et LIAMIDI Carelle</w:t>
      </w:r>
    </w:p>
    <w:p w14:paraId="39ED4AAB" w14:textId="77777777" w:rsidR="00CC3865" w:rsidRDefault="00CC3865" w:rsidP="00CC3865">
      <w:pPr>
        <w:pStyle w:val="Titre2"/>
      </w:pPr>
      <w:bookmarkStart w:id="10" w:name="_Toc79759123"/>
      <w:r>
        <w:t>Le besoin</w:t>
      </w:r>
      <w:r w:rsidR="002E7359">
        <w:t xml:space="preserve"> et les fonctionnalités</w:t>
      </w:r>
      <w:bookmarkEnd w:id="10"/>
    </w:p>
    <w:p w14:paraId="0E9CE358" w14:textId="76BEA8C2" w:rsidR="00CB285E" w:rsidRDefault="005324CA" w:rsidP="00CB285E">
      <w:pPr>
        <w:jc w:val="both"/>
        <w:rPr>
          <w:i/>
        </w:rPr>
      </w:pPr>
      <w:r>
        <w:rPr>
          <w:i/>
        </w:rPr>
        <w:t>Pour ce projet nous aurons besoin :</w:t>
      </w:r>
    </w:p>
    <w:p w14:paraId="45B2D439" w14:textId="245941FF" w:rsidR="00823ADE" w:rsidRDefault="00823ADE" w:rsidP="004E4649">
      <w:pPr>
        <w:ind w:left="0"/>
        <w:jc w:val="both"/>
        <w:rPr>
          <w:i/>
        </w:rPr>
      </w:pPr>
    </w:p>
    <w:p w14:paraId="6835B8D2" w14:textId="667BEB82" w:rsidR="00E70695" w:rsidRDefault="00D80599" w:rsidP="00CB285E">
      <w:pPr>
        <w:jc w:val="both"/>
        <w:rPr>
          <w:i/>
        </w:rPr>
      </w:pPr>
      <w:r>
        <w:rPr>
          <w:i/>
        </w:rPr>
        <w:t>-</w:t>
      </w:r>
      <w:r w:rsidR="00E70695">
        <w:rPr>
          <w:i/>
        </w:rPr>
        <w:t>IDE ARDUINO</w:t>
      </w:r>
    </w:p>
    <w:p w14:paraId="550748FE" w14:textId="72FDA0B3" w:rsidR="004E4649" w:rsidRDefault="004E4649" w:rsidP="00CB285E">
      <w:pPr>
        <w:jc w:val="both"/>
        <w:rPr>
          <w:i/>
        </w:rPr>
      </w:pPr>
      <w:r>
        <w:rPr>
          <w:i/>
        </w:rPr>
        <w:t>-Contrôler le bras robotique</w:t>
      </w:r>
    </w:p>
    <w:p w14:paraId="45E36C9B" w14:textId="1668290A" w:rsidR="004E4649" w:rsidRDefault="004E4649" w:rsidP="00CB285E">
      <w:pPr>
        <w:jc w:val="both"/>
      </w:pPr>
    </w:p>
    <w:p w14:paraId="33CA6982" w14:textId="77777777" w:rsidR="00F6314E" w:rsidRDefault="00F6314E" w:rsidP="00F6314E">
      <w:pPr>
        <w:pStyle w:val="Titre2"/>
      </w:pPr>
      <w:bookmarkStart w:id="11" w:name="_Toc79759124"/>
      <w:r>
        <w:t>Durée de vie – Evolution dans le temps</w:t>
      </w:r>
      <w:bookmarkEnd w:id="11"/>
    </w:p>
    <w:p w14:paraId="773E5F17" w14:textId="43C1F686" w:rsidR="00F6314E" w:rsidRDefault="00F6314E" w:rsidP="00CB285E">
      <w:pPr>
        <w:jc w:val="both"/>
        <w:rPr>
          <w:i/>
        </w:rPr>
      </w:pPr>
    </w:p>
    <w:p w14:paraId="7A219677" w14:textId="0B8618C8" w:rsidR="00CA6E79" w:rsidRDefault="00CA6E79" w:rsidP="00CA6E79">
      <w:pPr>
        <w:ind w:firstLine="368"/>
        <w:jc w:val="both"/>
        <w:rPr>
          <w:i/>
        </w:rPr>
      </w:pPr>
      <w:r>
        <w:rPr>
          <w:i/>
        </w:rPr>
        <w:t>NA</w:t>
      </w:r>
    </w:p>
    <w:p w14:paraId="2ED2DE68" w14:textId="77777777" w:rsidR="00CC3865" w:rsidRDefault="00CC3865" w:rsidP="00CB285E">
      <w:pPr>
        <w:jc w:val="both"/>
        <w:rPr>
          <w:i/>
        </w:rPr>
      </w:pPr>
    </w:p>
    <w:p w14:paraId="6AAB08BB" w14:textId="77777777" w:rsidR="00A577A9" w:rsidRDefault="00A577A9" w:rsidP="00A577A9">
      <w:pPr>
        <w:pStyle w:val="Titre2"/>
      </w:pPr>
      <w:bookmarkStart w:id="12" w:name="_Toc79759125"/>
      <w:r>
        <w:t>Le matériel et les logiciels mis à disposition</w:t>
      </w:r>
      <w:bookmarkEnd w:id="12"/>
    </w:p>
    <w:p w14:paraId="3E7ADCAE" w14:textId="2B832BA1" w:rsidR="00FE5AF6" w:rsidRDefault="00500F0E" w:rsidP="00CB285E">
      <w:pPr>
        <w:jc w:val="both"/>
      </w:pPr>
      <w:r>
        <w:t>Carte ESPLORA ARDUINO mis</w:t>
      </w:r>
      <w:r w:rsidR="007E38A4">
        <w:t>e</w:t>
      </w:r>
      <w:r>
        <w:t xml:space="preserve"> à disposition</w:t>
      </w:r>
    </w:p>
    <w:p w14:paraId="0A70C486" w14:textId="77777777" w:rsidR="00FE5AF6" w:rsidRDefault="00FE5AF6" w:rsidP="00CB285E">
      <w:pPr>
        <w:jc w:val="both"/>
      </w:pPr>
    </w:p>
    <w:p w14:paraId="232FFCD5" w14:textId="77777777" w:rsidR="00FE5AF6" w:rsidRDefault="00E4574F">
      <w:pPr>
        <w:pStyle w:val="Titre1"/>
        <w:rPr>
          <w:i/>
        </w:rPr>
      </w:pPr>
      <w:bookmarkStart w:id="13" w:name="_Toc79759126"/>
      <w:bookmarkStart w:id="14" w:name="_Toc18941353"/>
      <w:r>
        <w:t>LA DEMARCHE DE TRAVAIL EN PEDAGOGIE DE PROJET</w:t>
      </w:r>
      <w:bookmarkEnd w:id="13"/>
    </w:p>
    <w:p w14:paraId="03033B0B" w14:textId="77777777" w:rsidR="00FE5AF6" w:rsidRDefault="00806A94">
      <w:pPr>
        <w:pStyle w:val="Titre2"/>
      </w:pPr>
      <w:bookmarkStart w:id="15" w:name="_Toc79759127"/>
      <w:r>
        <w:t>Phases de faisabilité et de conception</w:t>
      </w:r>
      <w:bookmarkEnd w:id="15"/>
    </w:p>
    <w:p w14:paraId="6A53C8D5" w14:textId="34096B9E" w:rsidR="00B05658" w:rsidRPr="004E4F80" w:rsidRDefault="003177B7" w:rsidP="004E4F80">
      <w:pPr>
        <w:jc w:val="both"/>
      </w:pPr>
      <w:r w:rsidRPr="006F1323">
        <w:rPr>
          <w:i/>
          <w:iCs/>
          <w:color w:val="000000" w:themeColor="text1"/>
        </w:rPr>
        <w:t>Contrôle</w:t>
      </w:r>
      <w:r w:rsidR="004C3AC7" w:rsidRPr="006F1323">
        <w:rPr>
          <w:i/>
          <w:iCs/>
          <w:color w:val="000000" w:themeColor="text1"/>
        </w:rPr>
        <w:t xml:space="preserve"> </w:t>
      </w:r>
      <w:r w:rsidR="004E4F80">
        <w:rPr>
          <w:i/>
        </w:rPr>
        <w:t xml:space="preserve">un bras robotique à l’aide de la carte ESPLORA ARDUINO et de </w:t>
      </w:r>
      <w:proofErr w:type="spellStart"/>
      <w:r w:rsidR="004E4F80">
        <w:rPr>
          <w:i/>
        </w:rPr>
        <w:t>processing</w:t>
      </w:r>
      <w:proofErr w:type="spellEnd"/>
      <w:r w:rsidR="004E4F80">
        <w:rPr>
          <w:i/>
        </w:rPr>
        <w:t>.</w:t>
      </w:r>
    </w:p>
    <w:p w14:paraId="2EDB8572" w14:textId="77777777" w:rsidR="00B05658" w:rsidRPr="008340E7" w:rsidRDefault="00B05658" w:rsidP="00CB285E">
      <w:pPr>
        <w:jc w:val="both"/>
        <w:rPr>
          <w:i/>
          <w:iCs/>
        </w:rPr>
      </w:pPr>
    </w:p>
    <w:p w14:paraId="3D9CECAE" w14:textId="77777777" w:rsidR="00FE5AF6" w:rsidRDefault="00620962">
      <w:pPr>
        <w:pStyle w:val="Titre2"/>
      </w:pPr>
      <w:bookmarkStart w:id="16" w:name="_Toc79759128"/>
      <w:r>
        <w:t>Phase</w:t>
      </w:r>
      <w:r w:rsidR="008340E7">
        <w:t>s</w:t>
      </w:r>
      <w:r>
        <w:t xml:space="preserve"> de développement</w:t>
      </w:r>
      <w:r w:rsidR="008340E7">
        <w:t xml:space="preserve"> et de mise au point</w:t>
      </w:r>
      <w:bookmarkEnd w:id="16"/>
    </w:p>
    <w:p w14:paraId="0B56E5FB" w14:textId="3FE00B67" w:rsidR="00FE5AF6" w:rsidRDefault="009D6C3C" w:rsidP="00974A9C">
      <w:pPr>
        <w:jc w:val="both"/>
        <w:rPr>
          <w:i/>
          <w:iCs/>
        </w:rPr>
      </w:pPr>
      <w:r>
        <w:rPr>
          <w:i/>
          <w:iCs/>
        </w:rPr>
        <w:t>Pour ce projet, u</w:t>
      </w:r>
      <w:r w:rsidR="005B4242">
        <w:rPr>
          <w:i/>
          <w:iCs/>
        </w:rPr>
        <w:t xml:space="preserve">ne phase de </w:t>
      </w:r>
      <w:r w:rsidR="003C36C1">
        <w:rPr>
          <w:i/>
          <w:iCs/>
        </w:rPr>
        <w:t xml:space="preserve">veille sur </w:t>
      </w:r>
      <w:r w:rsidR="00DD00BF">
        <w:rPr>
          <w:i/>
          <w:iCs/>
        </w:rPr>
        <w:t>le fonctionnement d’A</w:t>
      </w:r>
      <w:r w:rsidR="00A42820">
        <w:rPr>
          <w:i/>
          <w:iCs/>
        </w:rPr>
        <w:t>rduino</w:t>
      </w:r>
      <w:r w:rsidR="00DD00BF">
        <w:rPr>
          <w:i/>
          <w:iCs/>
        </w:rPr>
        <w:t xml:space="preserve"> </w:t>
      </w:r>
      <w:r w:rsidR="00A42820">
        <w:rPr>
          <w:i/>
          <w:iCs/>
        </w:rPr>
        <w:t>a</w:t>
      </w:r>
      <w:r w:rsidR="00DD00BF">
        <w:rPr>
          <w:i/>
          <w:iCs/>
        </w:rPr>
        <w:t xml:space="preserve"> été mené dans le but de comprendre et </w:t>
      </w:r>
      <w:r w:rsidR="005153D7">
        <w:rPr>
          <w:i/>
          <w:iCs/>
        </w:rPr>
        <w:t>d</w:t>
      </w:r>
      <w:r w:rsidR="00DD00BF">
        <w:rPr>
          <w:i/>
          <w:iCs/>
        </w:rPr>
        <w:t>e s’approprier le logiciel.</w:t>
      </w:r>
      <w:r>
        <w:rPr>
          <w:i/>
          <w:iCs/>
        </w:rPr>
        <w:t xml:space="preserve"> Par la suite </w:t>
      </w:r>
      <w:r w:rsidR="00E27D85">
        <w:rPr>
          <w:i/>
          <w:iCs/>
        </w:rPr>
        <w:t xml:space="preserve">les différentes </w:t>
      </w:r>
      <w:r w:rsidR="00CD6459">
        <w:rPr>
          <w:i/>
          <w:iCs/>
        </w:rPr>
        <w:t>entrées et sorties</w:t>
      </w:r>
      <w:r w:rsidR="00A42820">
        <w:rPr>
          <w:i/>
          <w:iCs/>
        </w:rPr>
        <w:t xml:space="preserve"> (voir annexes)</w:t>
      </w:r>
      <w:r w:rsidR="00CD6459">
        <w:rPr>
          <w:i/>
          <w:iCs/>
        </w:rPr>
        <w:t xml:space="preserve"> ont été testées</w:t>
      </w:r>
      <w:r w:rsidR="00A42820">
        <w:rPr>
          <w:i/>
          <w:iCs/>
        </w:rPr>
        <w:t xml:space="preserve"> avec le logiciel Arduino et </w:t>
      </w:r>
      <w:proofErr w:type="spellStart"/>
      <w:r w:rsidR="00A42820">
        <w:rPr>
          <w:i/>
          <w:iCs/>
        </w:rPr>
        <w:t>Processing</w:t>
      </w:r>
      <w:proofErr w:type="spellEnd"/>
      <w:r w:rsidR="00A42820">
        <w:rPr>
          <w:i/>
          <w:iCs/>
        </w:rPr>
        <w:t>.</w:t>
      </w:r>
      <w:r w:rsidR="00E10682">
        <w:rPr>
          <w:i/>
          <w:iCs/>
        </w:rPr>
        <w:t xml:space="preserve"> L</w:t>
      </w:r>
      <w:r w:rsidR="008340E7">
        <w:rPr>
          <w:i/>
          <w:iCs/>
        </w:rPr>
        <w:t>’organigramme de programmation</w:t>
      </w:r>
      <w:r w:rsidR="00B374D5">
        <w:rPr>
          <w:i/>
          <w:iCs/>
        </w:rPr>
        <w:t> </w:t>
      </w:r>
      <w:r w:rsidR="00974A9C">
        <w:rPr>
          <w:i/>
          <w:iCs/>
        </w:rPr>
        <w:t>sera développé au fur et à mesure avec au bout le t</w:t>
      </w:r>
      <w:r w:rsidR="007138DB">
        <w:rPr>
          <w:i/>
          <w:iCs/>
        </w:rPr>
        <w:t>e</w:t>
      </w:r>
      <w:r w:rsidR="008340E7">
        <w:rPr>
          <w:i/>
          <w:iCs/>
        </w:rPr>
        <w:t>st final</w:t>
      </w:r>
      <w:r w:rsidR="003C36C1">
        <w:rPr>
          <w:i/>
          <w:iCs/>
        </w:rPr>
        <w:t> </w:t>
      </w:r>
      <w:r w:rsidR="00974A9C">
        <w:rPr>
          <w:i/>
          <w:iCs/>
        </w:rPr>
        <w:t>d</w:t>
      </w:r>
      <w:r w:rsidR="00C02572">
        <w:rPr>
          <w:i/>
          <w:iCs/>
        </w:rPr>
        <w:t>e la fourmi.</w:t>
      </w:r>
    </w:p>
    <w:p w14:paraId="1FC1773F" w14:textId="77777777" w:rsidR="00E5758B" w:rsidRDefault="00E5758B" w:rsidP="00CB285E">
      <w:pPr>
        <w:jc w:val="both"/>
        <w:rPr>
          <w:i/>
          <w:iCs/>
        </w:rPr>
      </w:pPr>
    </w:p>
    <w:p w14:paraId="5C08740B" w14:textId="77777777" w:rsidR="00FE5AF6" w:rsidRDefault="00E5758B">
      <w:pPr>
        <w:pStyle w:val="Titre2"/>
      </w:pPr>
      <w:bookmarkStart w:id="17" w:name="_Toc79759129"/>
      <w:r>
        <w:t>Phase de réception technique définitive</w:t>
      </w:r>
      <w:bookmarkEnd w:id="17"/>
    </w:p>
    <w:p w14:paraId="4B58A0C3" w14:textId="77777777" w:rsidR="00FE5AF6" w:rsidRDefault="00E5758B" w:rsidP="00CB285E">
      <w:pPr>
        <w:jc w:val="both"/>
        <w:rPr>
          <w:i/>
        </w:rPr>
      </w:pPr>
      <w:r>
        <w:rPr>
          <w:i/>
        </w:rPr>
        <w:t>Cette dernière sera validée en fonction des exigences définies au Cahier des Charges</w:t>
      </w:r>
      <w:r w:rsidR="00CB285E">
        <w:rPr>
          <w:i/>
        </w:rPr>
        <w:t xml:space="preserve"> Fonctionnel</w:t>
      </w:r>
      <w:r w:rsidR="00152769">
        <w:rPr>
          <w:i/>
        </w:rPr>
        <w:t>.</w:t>
      </w:r>
    </w:p>
    <w:p w14:paraId="221C3FB8" w14:textId="77777777" w:rsidR="00FE5AF6" w:rsidRDefault="00FE5AF6" w:rsidP="00CB285E">
      <w:pPr>
        <w:jc w:val="both"/>
        <w:rPr>
          <w:i/>
        </w:rPr>
      </w:pPr>
    </w:p>
    <w:p w14:paraId="30C53862" w14:textId="77777777" w:rsidR="00FE5AF6" w:rsidRDefault="00E5758B">
      <w:pPr>
        <w:pStyle w:val="Titre2"/>
      </w:pPr>
      <w:bookmarkStart w:id="18" w:name="_Toc79759130"/>
      <w:r>
        <w:t>Documentation</w:t>
      </w:r>
      <w:bookmarkEnd w:id="18"/>
    </w:p>
    <w:p w14:paraId="339AAC48" w14:textId="77777777" w:rsidR="00FE5AF6" w:rsidRDefault="00FE5AF6" w:rsidP="00CB285E">
      <w:pPr>
        <w:jc w:val="both"/>
        <w:rPr>
          <w:i/>
        </w:rPr>
      </w:pPr>
    </w:p>
    <w:p w14:paraId="5BEB6577" w14:textId="3E73A034" w:rsidR="00A809F7" w:rsidRDefault="00A809F7" w:rsidP="00CB285E">
      <w:pPr>
        <w:jc w:val="both"/>
        <w:rPr>
          <w:i/>
        </w:rPr>
      </w:pPr>
      <w:r>
        <w:rPr>
          <w:i/>
        </w:rPr>
        <w:t>Le cahier des charges</w:t>
      </w:r>
    </w:p>
    <w:p w14:paraId="4FD012F5" w14:textId="58A0E974" w:rsidR="00FE5AF6" w:rsidRDefault="00D025D4" w:rsidP="00CB285E">
      <w:pPr>
        <w:jc w:val="both"/>
        <w:rPr>
          <w:i/>
        </w:rPr>
      </w:pPr>
      <w:r>
        <w:rPr>
          <w:i/>
        </w:rPr>
        <w:t>Un rapport détaillé du projet</w:t>
      </w:r>
    </w:p>
    <w:p w14:paraId="02378D01" w14:textId="029A17CD" w:rsidR="00DB01E2" w:rsidRDefault="00DB01E2" w:rsidP="00CB285E">
      <w:pPr>
        <w:jc w:val="both"/>
        <w:rPr>
          <w:i/>
        </w:rPr>
      </w:pPr>
      <w:r>
        <w:rPr>
          <w:i/>
        </w:rPr>
        <w:t>Le tableau des E/S</w:t>
      </w:r>
    </w:p>
    <w:p w14:paraId="6940036A" w14:textId="6D82D839" w:rsidR="00D60578" w:rsidRDefault="00D60578" w:rsidP="00CB285E">
      <w:pPr>
        <w:jc w:val="both"/>
        <w:rPr>
          <w:i/>
        </w:rPr>
      </w:pPr>
      <w:r>
        <w:rPr>
          <w:i/>
        </w:rPr>
        <w:t>Schéma du circuit</w:t>
      </w:r>
    </w:p>
    <w:p w14:paraId="275FEF4B" w14:textId="4FF359E9" w:rsidR="00D025D4" w:rsidRDefault="00717157" w:rsidP="00CB285E">
      <w:pPr>
        <w:jc w:val="both"/>
        <w:rPr>
          <w:i/>
        </w:rPr>
      </w:pPr>
      <w:r>
        <w:rPr>
          <w:i/>
        </w:rPr>
        <w:t>Le code utilisé pour la programmation sur AURDUINO</w:t>
      </w:r>
      <w:r w:rsidR="00D2513B">
        <w:rPr>
          <w:i/>
        </w:rPr>
        <w:t xml:space="preserve"> et PROCESSING</w:t>
      </w:r>
    </w:p>
    <w:p w14:paraId="34BE72B0" w14:textId="77777777" w:rsidR="00717157" w:rsidRDefault="00717157" w:rsidP="00CB285E">
      <w:pPr>
        <w:jc w:val="both"/>
        <w:rPr>
          <w:i/>
        </w:rPr>
      </w:pPr>
    </w:p>
    <w:p w14:paraId="7C7421CF" w14:textId="77777777" w:rsidR="00FE5AF6" w:rsidRDefault="00792D16">
      <w:pPr>
        <w:pStyle w:val="Titre1"/>
      </w:pPr>
      <w:bookmarkStart w:id="19" w:name="_Toc79759131"/>
      <w:bookmarkEnd w:id="14"/>
      <w:r>
        <w:t>ANNEXES</w:t>
      </w:r>
      <w:bookmarkEnd w:id="19"/>
    </w:p>
    <w:p w14:paraId="0E41F61E" w14:textId="77777777" w:rsidR="00F6314E" w:rsidRDefault="00F6314E" w:rsidP="00CB285E">
      <w:pPr>
        <w:jc w:val="both"/>
      </w:pPr>
    </w:p>
    <w:p w14:paraId="5E631055" w14:textId="1420ADF7" w:rsidR="002A0A7B" w:rsidRDefault="002A0A7B" w:rsidP="00CB285E">
      <w:pPr>
        <w:jc w:val="both"/>
      </w:pPr>
      <w:r>
        <w:t>Voir pièces jointe</w:t>
      </w:r>
      <w:r w:rsidR="002208FD">
        <w:t>s</w:t>
      </w:r>
      <w:r w:rsidR="002C3D2B">
        <w:t xml:space="preserve"> pour le planning prévisionnel.</w:t>
      </w:r>
    </w:p>
    <w:p w14:paraId="34D40FC7" w14:textId="77777777" w:rsidR="00FA3D12" w:rsidRDefault="00FA3D12" w:rsidP="00CB285E">
      <w:pPr>
        <w:jc w:val="both"/>
      </w:pPr>
    </w:p>
    <w:p w14:paraId="666D5475" w14:textId="77777777" w:rsidR="00DC2EB7" w:rsidRDefault="00DC2EB7" w:rsidP="00CB285E">
      <w:pPr>
        <w:jc w:val="both"/>
      </w:pPr>
    </w:p>
    <w:p w14:paraId="4BAF1469" w14:textId="77777777" w:rsidR="00DC2EB7" w:rsidRDefault="00DC2EB7" w:rsidP="00CB285E">
      <w:pPr>
        <w:jc w:val="both"/>
      </w:pPr>
    </w:p>
    <w:p w14:paraId="4BB6F82F" w14:textId="77777777" w:rsidR="00DC2EB7" w:rsidRDefault="00DC2EB7" w:rsidP="00CB285E">
      <w:pPr>
        <w:jc w:val="both"/>
      </w:pPr>
    </w:p>
    <w:p w14:paraId="7866879F" w14:textId="77777777" w:rsidR="00DC2EB7" w:rsidRDefault="00DC2EB7" w:rsidP="00CB285E">
      <w:pPr>
        <w:jc w:val="both"/>
      </w:pPr>
    </w:p>
    <w:p w14:paraId="5F74997B" w14:textId="77777777" w:rsidR="00DC2EB7" w:rsidRDefault="00DC2EB7" w:rsidP="00CB285E">
      <w:pPr>
        <w:jc w:val="both"/>
      </w:pPr>
    </w:p>
    <w:p w14:paraId="49364946" w14:textId="77777777" w:rsidR="00DC2EB7" w:rsidRDefault="00DC2EB7" w:rsidP="00CB285E">
      <w:pPr>
        <w:jc w:val="both"/>
      </w:pPr>
    </w:p>
    <w:p w14:paraId="6FA6F8BF" w14:textId="77777777" w:rsidR="00DC2EB7" w:rsidRDefault="00DC2EB7" w:rsidP="00CB285E">
      <w:pPr>
        <w:jc w:val="both"/>
      </w:pPr>
    </w:p>
    <w:p w14:paraId="1A21BAD1" w14:textId="77777777" w:rsidR="00DC2EB7" w:rsidRDefault="00DC2EB7" w:rsidP="00CB285E">
      <w:pPr>
        <w:jc w:val="both"/>
      </w:pPr>
    </w:p>
    <w:p w14:paraId="32BF2670" w14:textId="77777777" w:rsidR="00DC2EB7" w:rsidRDefault="00DC2EB7" w:rsidP="00CB285E">
      <w:pPr>
        <w:jc w:val="both"/>
      </w:pPr>
    </w:p>
    <w:p w14:paraId="29AC9864" w14:textId="77777777" w:rsidR="00DC2EB7" w:rsidRDefault="00DC2EB7" w:rsidP="00CB285E">
      <w:pPr>
        <w:jc w:val="both"/>
      </w:pPr>
    </w:p>
    <w:p w14:paraId="228CDAD9" w14:textId="77777777" w:rsidR="00DC2EB7" w:rsidRDefault="00DC2EB7" w:rsidP="00CB285E">
      <w:pPr>
        <w:jc w:val="both"/>
      </w:pPr>
    </w:p>
    <w:p w14:paraId="75F75801" w14:textId="77777777" w:rsidR="00DC2EB7" w:rsidRDefault="00DC2EB7" w:rsidP="00CB285E">
      <w:pPr>
        <w:jc w:val="both"/>
      </w:pPr>
    </w:p>
    <w:p w14:paraId="44328403" w14:textId="77777777" w:rsidR="00DC2EB7" w:rsidRDefault="00DC2EB7" w:rsidP="00CB285E">
      <w:pPr>
        <w:jc w:val="both"/>
      </w:pPr>
    </w:p>
    <w:p w14:paraId="3A25EABF" w14:textId="77777777" w:rsidR="00DC2EB7" w:rsidRDefault="00DC2EB7" w:rsidP="00CB285E">
      <w:pPr>
        <w:jc w:val="both"/>
      </w:pPr>
    </w:p>
    <w:p w14:paraId="7327E023" w14:textId="77777777" w:rsidR="007E7124" w:rsidRDefault="007E7124" w:rsidP="00CB285E">
      <w:pPr>
        <w:jc w:val="both"/>
      </w:pPr>
    </w:p>
    <w:p w14:paraId="1F27CB12" w14:textId="77777777" w:rsidR="007E7124" w:rsidRDefault="007E7124" w:rsidP="00CB285E">
      <w:pPr>
        <w:jc w:val="both"/>
      </w:pPr>
    </w:p>
    <w:p w14:paraId="6B5AE347" w14:textId="77777777" w:rsidR="00DC2EB7" w:rsidRDefault="00DC2EB7" w:rsidP="003C36C1">
      <w:pPr>
        <w:ind w:left="0"/>
        <w:jc w:val="both"/>
      </w:pPr>
    </w:p>
    <w:p w14:paraId="32ACDFE4" w14:textId="38F85D3E" w:rsidR="00DC2EB7" w:rsidRPr="007E7124" w:rsidRDefault="002C3D2B" w:rsidP="00CB285E">
      <w:pPr>
        <w:jc w:val="both"/>
        <w:rPr>
          <w:u w:val="single"/>
        </w:rPr>
      </w:pPr>
      <w:r w:rsidRPr="007E7124">
        <w:rPr>
          <w:u w:val="single"/>
        </w:rPr>
        <w:t>Tableau des entrées</w:t>
      </w:r>
      <w:r w:rsidR="00983C1B" w:rsidRPr="007E7124">
        <w:rPr>
          <w:u w:val="single"/>
        </w:rPr>
        <w:t>/</w:t>
      </w:r>
      <w:r w:rsidRPr="007E7124">
        <w:rPr>
          <w:u w:val="single"/>
        </w:rPr>
        <w:t>sorties</w:t>
      </w:r>
    </w:p>
    <w:p w14:paraId="3D4B89AB" w14:textId="77777777" w:rsidR="00DC2EB7" w:rsidRDefault="00DC2EB7" w:rsidP="00CB285E">
      <w:pPr>
        <w:jc w:val="both"/>
      </w:pPr>
    </w:p>
    <w:tbl>
      <w:tblPr>
        <w:tblStyle w:val="Grilledutableau"/>
        <w:tblW w:w="0" w:type="auto"/>
        <w:tblInd w:w="340" w:type="dxa"/>
        <w:tblLook w:val="04A0" w:firstRow="1" w:lastRow="0" w:firstColumn="1" w:lastColumn="0" w:noHBand="0" w:noVBand="1"/>
      </w:tblPr>
      <w:tblGrid>
        <w:gridCol w:w="5219"/>
        <w:gridCol w:w="5203"/>
      </w:tblGrid>
      <w:tr w:rsidR="005F367E" w14:paraId="0DD90B57" w14:textId="77777777" w:rsidTr="00EB66CD">
        <w:tc>
          <w:tcPr>
            <w:tcW w:w="5219" w:type="dxa"/>
          </w:tcPr>
          <w:p w14:paraId="5BE93C1A" w14:textId="0B2CF190" w:rsidR="00FA3D12" w:rsidRDefault="00FA3D12" w:rsidP="00CB285E">
            <w:pPr>
              <w:ind w:left="0"/>
              <w:jc w:val="both"/>
            </w:pPr>
            <w:r>
              <w:lastRenderedPageBreak/>
              <w:t>Entrées</w:t>
            </w:r>
          </w:p>
        </w:tc>
        <w:tc>
          <w:tcPr>
            <w:tcW w:w="5203" w:type="dxa"/>
          </w:tcPr>
          <w:p w14:paraId="1DB397F3" w14:textId="54F7EB4A" w:rsidR="00FA3D12" w:rsidRDefault="00FA3D12" w:rsidP="00CB285E">
            <w:pPr>
              <w:ind w:left="0"/>
              <w:jc w:val="both"/>
            </w:pPr>
            <w:r>
              <w:t>Sorties</w:t>
            </w:r>
          </w:p>
        </w:tc>
      </w:tr>
      <w:tr w:rsidR="005F367E" w14:paraId="62C191A7" w14:textId="77777777" w:rsidTr="00EB66CD">
        <w:tc>
          <w:tcPr>
            <w:tcW w:w="5219" w:type="dxa"/>
          </w:tcPr>
          <w:p w14:paraId="0DC5DC45" w14:textId="77777777" w:rsidR="00DB1822" w:rsidRPr="00DB1822" w:rsidRDefault="00DB1822" w:rsidP="00DB1822">
            <w:pPr>
              <w:ind w:left="0"/>
              <w:jc w:val="both"/>
            </w:pPr>
            <w:r w:rsidRPr="00DB1822">
              <w:t>Joystick analogique avec bouton-poussoir central deux axes (X et Y) et bouton-poussoir central.</w:t>
            </w:r>
          </w:p>
          <w:p w14:paraId="5A94B5B6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160BEE4C" w14:textId="77777777" w:rsidR="00FA3D12" w:rsidRDefault="00FA3D12" w:rsidP="00CB285E">
            <w:pPr>
              <w:ind w:left="0"/>
              <w:jc w:val="both"/>
            </w:pPr>
          </w:p>
        </w:tc>
      </w:tr>
      <w:tr w:rsidR="005F367E" w14:paraId="147F4967" w14:textId="77777777" w:rsidTr="00EB66CD">
        <w:tc>
          <w:tcPr>
            <w:tcW w:w="5219" w:type="dxa"/>
          </w:tcPr>
          <w:p w14:paraId="37EAB248" w14:textId="77777777" w:rsidR="004B64FD" w:rsidRPr="004B64FD" w:rsidRDefault="004B64FD" w:rsidP="004B64FD">
            <w:pPr>
              <w:ind w:left="0"/>
              <w:jc w:val="both"/>
            </w:pPr>
            <w:r w:rsidRPr="004B64FD">
              <w:t>4 boutons-poussoirs disposés dans un motif de diamant.</w:t>
            </w:r>
          </w:p>
          <w:p w14:paraId="36FDAEC7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3D26CC7A" w14:textId="4708BB97" w:rsidR="00FA3D12" w:rsidRDefault="00EB66CD" w:rsidP="00CB285E">
            <w:pPr>
              <w:ind w:left="0"/>
              <w:jc w:val="both"/>
            </w:pPr>
            <w:r>
              <w:t>Données de sortie du Bluetooth (Si ajout module Bluetooth)</w:t>
            </w:r>
          </w:p>
        </w:tc>
      </w:tr>
      <w:tr w:rsidR="005F367E" w14:paraId="3BBB78E4" w14:textId="77777777" w:rsidTr="00EB66CD">
        <w:tc>
          <w:tcPr>
            <w:tcW w:w="5219" w:type="dxa"/>
          </w:tcPr>
          <w:p w14:paraId="6944AA5A" w14:textId="77777777" w:rsidR="002A0167" w:rsidRPr="002A0167" w:rsidRDefault="002A0167" w:rsidP="002A0167">
            <w:pPr>
              <w:ind w:left="0"/>
              <w:jc w:val="both"/>
            </w:pPr>
            <w:r w:rsidRPr="002A0167">
              <w:t>Microphone pour obtenir l’intensité sonore (amplitude) de l’environnement environnant.</w:t>
            </w:r>
          </w:p>
          <w:p w14:paraId="722FA92A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2979ABAB" w14:textId="0F3DE5C7" w:rsidR="00FA3D12" w:rsidRPr="00EB66CD" w:rsidRDefault="00EB66CD" w:rsidP="00EB66CD">
            <w:pPr>
              <w:widowControl/>
              <w:spacing w:before="100" w:beforeAutospacing="1" w:after="100" w:afterAutospacing="1"/>
              <w:ind w:left="0"/>
              <w:rPr>
                <w:color w:val="000000"/>
                <w:szCs w:val="24"/>
              </w:rPr>
            </w:pPr>
            <w:r w:rsidRPr="00E80810">
              <w:rPr>
                <w:color w:val="000000"/>
                <w:szCs w:val="24"/>
              </w:rPr>
              <w:t xml:space="preserve">2 sorties </w:t>
            </w:r>
            <w:proofErr w:type="spellStart"/>
            <w:r w:rsidRPr="00E80810">
              <w:rPr>
                <w:color w:val="000000"/>
                <w:szCs w:val="24"/>
              </w:rPr>
              <w:t>TinkerKit</w:t>
            </w:r>
            <w:proofErr w:type="spellEnd"/>
            <w:r w:rsidRPr="00E80810">
              <w:rPr>
                <w:color w:val="000000"/>
                <w:szCs w:val="24"/>
              </w:rPr>
              <w:t xml:space="preserve"> pour connecter les modules actionneurs </w:t>
            </w:r>
            <w:proofErr w:type="spellStart"/>
            <w:r w:rsidRPr="00E80810">
              <w:rPr>
                <w:color w:val="000000"/>
                <w:szCs w:val="24"/>
              </w:rPr>
              <w:t>TinkerKit</w:t>
            </w:r>
            <w:proofErr w:type="spellEnd"/>
            <w:r w:rsidRPr="00E80810">
              <w:rPr>
                <w:color w:val="000000"/>
                <w:szCs w:val="24"/>
              </w:rPr>
              <w:t xml:space="preserve"> avec les connecteurs à 3 broches.</w:t>
            </w:r>
          </w:p>
        </w:tc>
      </w:tr>
      <w:tr w:rsidR="005F367E" w14:paraId="2783519F" w14:textId="77777777" w:rsidTr="00EB66CD">
        <w:tc>
          <w:tcPr>
            <w:tcW w:w="5219" w:type="dxa"/>
          </w:tcPr>
          <w:p w14:paraId="6A3F258D" w14:textId="4FADFC8A" w:rsidR="00D86B7F" w:rsidRPr="00D86B7F" w:rsidRDefault="00D86B7F" w:rsidP="00D86B7F">
            <w:pPr>
              <w:ind w:left="0"/>
              <w:jc w:val="both"/>
            </w:pPr>
            <w:r w:rsidRPr="00D86B7F">
              <w:t>Curseur de potentiomètre linéaire près du bas de la planche</w:t>
            </w:r>
          </w:p>
          <w:p w14:paraId="22199E65" w14:textId="77777777" w:rsidR="00FA3D12" w:rsidRDefault="00FA3D12" w:rsidP="00CB285E">
            <w:pPr>
              <w:ind w:left="0"/>
              <w:jc w:val="both"/>
            </w:pPr>
          </w:p>
        </w:tc>
        <w:tc>
          <w:tcPr>
            <w:tcW w:w="5203" w:type="dxa"/>
          </w:tcPr>
          <w:p w14:paraId="4BDE3AD1" w14:textId="77777777" w:rsidR="00FA3D12" w:rsidRDefault="00FA3D12" w:rsidP="00CB285E">
            <w:pPr>
              <w:ind w:left="0"/>
              <w:jc w:val="both"/>
            </w:pPr>
          </w:p>
        </w:tc>
      </w:tr>
      <w:tr w:rsidR="005F367E" w14:paraId="26899650" w14:textId="77777777" w:rsidTr="00EB66CD">
        <w:trPr>
          <w:trHeight w:val="932"/>
        </w:trPr>
        <w:tc>
          <w:tcPr>
            <w:tcW w:w="5219" w:type="dxa"/>
          </w:tcPr>
          <w:p w14:paraId="73DF179A" w14:textId="1D9AFFDF" w:rsidR="00FA3D12" w:rsidRPr="005F367E" w:rsidRDefault="00135F59" w:rsidP="00135F59">
            <w:pPr>
              <w:tabs>
                <w:tab w:val="left" w:pos="1188"/>
              </w:tabs>
              <w:ind w:left="0"/>
              <w:jc w:val="both"/>
            </w:pPr>
            <w:r w:rsidRPr="005F367E">
              <w:t xml:space="preserve">2 entrées </w:t>
            </w:r>
            <w:proofErr w:type="spellStart"/>
            <w:r w:rsidRPr="005F367E">
              <w:t>TinkerKit</w:t>
            </w:r>
            <w:proofErr w:type="spellEnd"/>
            <w:r w:rsidRPr="005F367E">
              <w:t xml:space="preserve"> pour connecter les modules de capteurs </w:t>
            </w:r>
            <w:proofErr w:type="spellStart"/>
            <w:r w:rsidRPr="005F367E">
              <w:t>TinkerKit</w:t>
            </w:r>
            <w:proofErr w:type="spellEnd"/>
            <w:r w:rsidRPr="005F367E">
              <w:t xml:space="preserve"> avec les connecteurs à 3 broches</w:t>
            </w:r>
          </w:p>
        </w:tc>
        <w:tc>
          <w:tcPr>
            <w:tcW w:w="5203" w:type="dxa"/>
          </w:tcPr>
          <w:p w14:paraId="50995CCA" w14:textId="77777777" w:rsidR="00FA3D12" w:rsidRPr="005F367E" w:rsidRDefault="00FA3D12" w:rsidP="00EB66CD">
            <w:pPr>
              <w:widowControl/>
              <w:spacing w:before="100" w:beforeAutospacing="1" w:after="100" w:afterAutospacing="1"/>
              <w:ind w:left="0"/>
            </w:pPr>
          </w:p>
        </w:tc>
      </w:tr>
      <w:tr w:rsidR="005F367E" w14:paraId="5FBAD9B9" w14:textId="77777777" w:rsidTr="00EB66CD">
        <w:tc>
          <w:tcPr>
            <w:tcW w:w="5219" w:type="dxa"/>
          </w:tcPr>
          <w:p w14:paraId="11BE9C47" w14:textId="23532019" w:rsidR="005F367E" w:rsidRPr="005F367E" w:rsidRDefault="005F367E" w:rsidP="002A35B5">
            <w:pPr>
              <w:tabs>
                <w:tab w:val="left" w:pos="3948"/>
              </w:tabs>
              <w:ind w:left="0"/>
              <w:jc w:val="both"/>
            </w:pPr>
            <w:r w:rsidRPr="005F367E">
              <w:t>Connecteur de connecteur d’affichage TFT pour un écran LCD couleur en option, une carte SD ou d’autres périphériques utilisant le protocole SPI.</w:t>
            </w:r>
          </w:p>
          <w:p w14:paraId="0758483E" w14:textId="587DF794" w:rsidR="00FA3D12" w:rsidRDefault="00FA3D12" w:rsidP="005F367E">
            <w:pPr>
              <w:tabs>
                <w:tab w:val="left" w:pos="3948"/>
              </w:tabs>
              <w:ind w:left="0"/>
              <w:jc w:val="both"/>
            </w:pPr>
          </w:p>
        </w:tc>
        <w:tc>
          <w:tcPr>
            <w:tcW w:w="5203" w:type="dxa"/>
          </w:tcPr>
          <w:p w14:paraId="60D82972" w14:textId="719E0618" w:rsidR="00FA3D12" w:rsidRDefault="00FA3D12" w:rsidP="00CB285E">
            <w:pPr>
              <w:ind w:left="0"/>
              <w:jc w:val="both"/>
            </w:pPr>
          </w:p>
        </w:tc>
      </w:tr>
      <w:tr w:rsidR="002A35B5" w14:paraId="05A58D0B" w14:textId="77777777" w:rsidTr="00EB66CD">
        <w:tc>
          <w:tcPr>
            <w:tcW w:w="5219" w:type="dxa"/>
          </w:tcPr>
          <w:p w14:paraId="03DA519B" w14:textId="6D8D507D" w:rsidR="00EE1B75" w:rsidRPr="00EE1B75" w:rsidRDefault="00EE1B75" w:rsidP="00EE1B75">
            <w:pPr>
              <w:tabs>
                <w:tab w:val="left" w:pos="3948"/>
              </w:tabs>
              <w:ind w:left="0"/>
              <w:jc w:val="both"/>
            </w:pPr>
            <w:r w:rsidRPr="00EE1B75">
              <w:t xml:space="preserve">Le buzzer </w:t>
            </w:r>
            <w:r w:rsidR="002662C3">
              <w:t xml:space="preserve">qui </w:t>
            </w:r>
            <w:r w:rsidRPr="00EE1B75">
              <w:t>peut produire des ondes carrées.</w:t>
            </w:r>
          </w:p>
          <w:p w14:paraId="298833F4" w14:textId="77777777" w:rsidR="002A35B5" w:rsidRPr="005F367E" w:rsidRDefault="002A35B5" w:rsidP="005F367E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693DDF1F" w14:textId="77777777" w:rsidR="002A35B5" w:rsidRDefault="002A35B5" w:rsidP="00CB285E">
            <w:pPr>
              <w:ind w:left="0"/>
              <w:jc w:val="both"/>
            </w:pPr>
          </w:p>
        </w:tc>
      </w:tr>
      <w:tr w:rsidR="002A35B5" w14:paraId="2A6EE833" w14:textId="77777777" w:rsidTr="00EB66CD">
        <w:tc>
          <w:tcPr>
            <w:tcW w:w="5219" w:type="dxa"/>
          </w:tcPr>
          <w:p w14:paraId="2401F1DA" w14:textId="77777777" w:rsidR="00696A33" w:rsidRPr="00696A33" w:rsidRDefault="00696A33" w:rsidP="00696A33">
            <w:pPr>
              <w:tabs>
                <w:tab w:val="left" w:pos="3948"/>
              </w:tabs>
              <w:ind w:left="0"/>
              <w:jc w:val="both"/>
            </w:pPr>
            <w:r w:rsidRPr="00696A33">
              <w:t>L’accéléromètre à trois axes mesure la relation de la carte à la gravité sur trois axes (X, Y et Z)</w:t>
            </w:r>
          </w:p>
          <w:p w14:paraId="77A294AF" w14:textId="77777777" w:rsidR="002A35B5" w:rsidRPr="005F367E" w:rsidRDefault="002A35B5" w:rsidP="005F367E">
            <w:pPr>
              <w:tabs>
                <w:tab w:val="left" w:pos="3948"/>
              </w:tabs>
              <w:jc w:val="both"/>
            </w:pPr>
          </w:p>
        </w:tc>
        <w:tc>
          <w:tcPr>
            <w:tcW w:w="5203" w:type="dxa"/>
          </w:tcPr>
          <w:p w14:paraId="332EEE0B" w14:textId="77777777" w:rsidR="002A35B5" w:rsidRDefault="002A35B5" w:rsidP="00CB285E">
            <w:pPr>
              <w:ind w:left="0"/>
              <w:jc w:val="both"/>
            </w:pPr>
          </w:p>
        </w:tc>
      </w:tr>
      <w:tr w:rsidR="002A35B5" w14:paraId="574C5B29" w14:textId="77777777" w:rsidTr="00EB66CD">
        <w:tc>
          <w:tcPr>
            <w:tcW w:w="5219" w:type="dxa"/>
          </w:tcPr>
          <w:p w14:paraId="6F33B1D7" w14:textId="57C6B367" w:rsidR="002662C3" w:rsidRPr="002662C3" w:rsidRDefault="002662C3" w:rsidP="002662C3">
            <w:pPr>
              <w:tabs>
                <w:tab w:val="left" w:pos="3948"/>
              </w:tabs>
              <w:ind w:left="0"/>
              <w:jc w:val="both"/>
            </w:pPr>
            <w:r w:rsidRPr="002662C3">
              <w:t>LED</w:t>
            </w:r>
            <w:r>
              <w:t xml:space="preserve"> </w:t>
            </w:r>
            <w:r w:rsidRPr="002662C3">
              <w:t>rouge et bleu avec des éléments rouges, verts et bleus pour le mélange des couleurs.</w:t>
            </w:r>
          </w:p>
          <w:p w14:paraId="0E355F04" w14:textId="77777777" w:rsidR="002A35B5" w:rsidRPr="005F367E" w:rsidRDefault="002A35B5" w:rsidP="002662C3">
            <w:pPr>
              <w:tabs>
                <w:tab w:val="left" w:pos="3948"/>
              </w:tabs>
              <w:ind w:firstLine="709"/>
              <w:jc w:val="both"/>
            </w:pPr>
          </w:p>
        </w:tc>
        <w:tc>
          <w:tcPr>
            <w:tcW w:w="5203" w:type="dxa"/>
          </w:tcPr>
          <w:p w14:paraId="308AC8F6" w14:textId="77777777" w:rsidR="002A35B5" w:rsidRDefault="002A35B5" w:rsidP="00CB285E">
            <w:pPr>
              <w:ind w:left="0"/>
              <w:jc w:val="both"/>
            </w:pPr>
          </w:p>
        </w:tc>
      </w:tr>
    </w:tbl>
    <w:p w14:paraId="45390398" w14:textId="77777777" w:rsidR="002A35B5" w:rsidRDefault="002A35B5" w:rsidP="00CB285E">
      <w:pPr>
        <w:jc w:val="both"/>
      </w:pPr>
    </w:p>
    <w:p w14:paraId="3F84CF6B" w14:textId="77777777" w:rsidR="002A35B5" w:rsidRPr="00F6314E" w:rsidRDefault="002A35B5" w:rsidP="00CB285E">
      <w:pPr>
        <w:jc w:val="both"/>
      </w:pPr>
    </w:p>
    <w:sectPr w:rsidR="002A35B5" w:rsidRPr="00F6314E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899" w:right="567" w:bottom="1134" w:left="79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CE52" w14:textId="77777777" w:rsidR="00923782" w:rsidRDefault="00923782">
      <w:r>
        <w:separator/>
      </w:r>
    </w:p>
  </w:endnote>
  <w:endnote w:type="continuationSeparator" w:id="0">
    <w:p w14:paraId="612C567E" w14:textId="77777777" w:rsidR="00923782" w:rsidRDefault="0092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D5677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 xml:space="preserve">IUT de l’Indre  2, Avenue François Mitterrand 36000 CHATEAUROUX   </w:t>
    </w:r>
    <w:r>
      <w:rPr>
        <w:i/>
        <w:sz w:val="14"/>
      </w:rPr>
      <w:t xml:space="preserve">tél. : 02 54 08 25 50 Fax. : 02 54 07 78 00   </w:t>
    </w:r>
    <w:r>
      <w:rPr>
        <w:sz w:val="14"/>
      </w:rPr>
      <w:t xml:space="preserve">email: </w:t>
    </w:r>
  </w:p>
  <w:p w14:paraId="257AC150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>Ce document a été réalisé dans un cadre pédagogique par les étudiants du département Génie Electrique et Informatique Industrielle</w:t>
    </w:r>
  </w:p>
  <w:p w14:paraId="7156E8BC" w14:textId="77777777" w:rsidR="00FE5AF6" w:rsidRDefault="00152769">
    <w:pPr>
      <w:pStyle w:val="Pieddepage"/>
      <w:jc w:val="center"/>
    </w:pPr>
    <w:r>
      <w:rPr>
        <w:sz w:val="14"/>
      </w:rPr>
      <w:t>I</w:t>
    </w:r>
    <w:r>
      <w:rPr>
        <w:b/>
        <w:sz w:val="14"/>
      </w:rPr>
      <w:t>l n'engage en aucun cas la responsabilité de l'IUT et de l'Université.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9"/>
      <w:gridCol w:w="1276"/>
      <w:gridCol w:w="2884"/>
      <w:gridCol w:w="518"/>
      <w:gridCol w:w="3260"/>
      <w:gridCol w:w="993"/>
      <w:gridCol w:w="850"/>
    </w:tblGrid>
    <w:tr w:rsidR="00FE5AF6" w14:paraId="1821996B" w14:textId="77777777">
      <w:trPr>
        <w:cantSplit/>
        <w:trHeight w:val="562"/>
      </w:trPr>
      <w:tc>
        <w:tcPr>
          <w:tcW w:w="4869" w:type="dxa"/>
          <w:gridSpan w:val="3"/>
          <w:tcBorders>
            <w:top w:val="single" w:sz="6" w:space="0" w:color="auto"/>
            <w:left w:val="single" w:sz="6" w:space="0" w:color="auto"/>
          </w:tcBorders>
          <w:shd w:val="pct20" w:color="auto" w:fill="auto"/>
        </w:tcPr>
        <w:p w14:paraId="023717FE" w14:textId="77777777" w:rsidR="00FE5AF6" w:rsidRDefault="00152769">
          <w:pPr>
            <w:spacing w:before="12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DIFFUSION</w:t>
          </w:r>
        </w:p>
      </w:tc>
      <w:tc>
        <w:tcPr>
          <w:tcW w:w="5621" w:type="dxa"/>
          <w:gridSpan w:val="4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pct20" w:color="auto" w:fill="auto"/>
        </w:tcPr>
        <w:p w14:paraId="16A02113" w14:textId="77777777" w:rsidR="00FE5AF6" w:rsidRDefault="00152769">
          <w:pPr>
            <w:spacing w:before="120"/>
            <w:ind w:left="57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DOCUMENTS REFERENCES</w:t>
          </w:r>
        </w:p>
      </w:tc>
    </w:tr>
    <w:tr w:rsidR="00FE5AF6" w14:paraId="22095700" w14:textId="77777777">
      <w:trPr>
        <w:cantSplit/>
        <w:trHeight w:val="1977"/>
      </w:trPr>
      <w:tc>
        <w:tcPr>
          <w:tcW w:w="4869" w:type="dxa"/>
          <w:gridSpan w:val="3"/>
          <w:tcBorders>
            <w:top w:val="single" w:sz="6" w:space="0" w:color="auto"/>
            <w:left w:val="single" w:sz="6" w:space="0" w:color="auto"/>
          </w:tcBorders>
        </w:tcPr>
        <w:p w14:paraId="5C075B3C" w14:textId="77777777" w:rsidR="00FE5AF6" w:rsidRDefault="00152769">
          <w:pPr>
            <w:ind w:firstLine="142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Pour info / application :</w:t>
          </w:r>
        </w:p>
        <w:p w14:paraId="214403EF" w14:textId="77777777" w:rsidR="00FE5AF6" w:rsidRDefault="00FE5AF6">
          <w:pPr>
            <w:ind w:firstLine="142"/>
            <w:rPr>
              <w:rFonts w:ascii="Arial" w:hAnsi="Arial"/>
              <w:b/>
            </w:rPr>
          </w:pPr>
        </w:p>
        <w:p w14:paraId="4957BA52" w14:textId="676973F5" w:rsidR="00FE5AF6" w:rsidRDefault="00152769">
          <w:pPr>
            <w:ind w:left="283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IUT : MM.</w:t>
          </w:r>
          <w:r w:rsidR="0094355B">
            <w:rPr>
              <w:rFonts w:ascii="Arial" w:hAnsi="Arial"/>
              <w:b/>
            </w:rPr>
            <w:t xml:space="preserve"> D</w:t>
          </w:r>
          <w:r w:rsidR="00AD0475">
            <w:rPr>
              <w:rFonts w:ascii="Arial" w:hAnsi="Arial"/>
              <w:b/>
            </w:rPr>
            <w:t>UCULTY</w:t>
          </w:r>
        </w:p>
        <w:p w14:paraId="4593B51B" w14:textId="77777777" w:rsidR="00FE5AF6" w:rsidRDefault="00FE5AF6">
          <w:pPr>
            <w:ind w:left="283"/>
            <w:rPr>
              <w:rFonts w:ascii="Arial" w:hAnsi="Arial"/>
              <w:b/>
            </w:rPr>
          </w:pPr>
        </w:p>
        <w:p w14:paraId="4E979411" w14:textId="77777777" w:rsidR="00FE5AF6" w:rsidRDefault="00FE5AF6">
          <w:pPr>
            <w:ind w:left="283"/>
            <w:rPr>
              <w:rFonts w:ascii="Arial" w:hAnsi="Arial"/>
              <w:b/>
            </w:rPr>
          </w:pPr>
        </w:p>
        <w:p w14:paraId="2818200D" w14:textId="5941C25F" w:rsidR="00FE5AF6" w:rsidRDefault="00152769">
          <w:pPr>
            <w:ind w:left="283"/>
            <w:rPr>
              <w:rFonts w:ascii="Arial" w:hAnsi="Arial"/>
              <w:b/>
              <w:i/>
            </w:rPr>
          </w:pPr>
          <w:r>
            <w:rPr>
              <w:rFonts w:ascii="Arial" w:hAnsi="Arial"/>
              <w:b/>
              <w:i/>
            </w:rPr>
            <w:t>+ CLIENTS</w:t>
          </w:r>
          <w:r w:rsidR="00AD0475">
            <w:rPr>
              <w:rFonts w:ascii="Arial" w:hAnsi="Arial"/>
              <w:b/>
              <w:i/>
            </w:rPr>
            <w:t xml:space="preserve"> : </w:t>
          </w:r>
          <w:r w:rsidR="00AD0475">
            <w:rPr>
              <w:rFonts w:ascii="Arial" w:hAnsi="Arial"/>
              <w:b/>
            </w:rPr>
            <w:t>MM. DUCULTY</w:t>
          </w:r>
        </w:p>
        <w:p w14:paraId="40925E53" w14:textId="77777777" w:rsidR="00FE5AF6" w:rsidRDefault="00FE5AF6">
          <w:pPr>
            <w:ind w:left="283"/>
            <w:rPr>
              <w:rFonts w:ascii="Arial" w:hAnsi="Arial"/>
              <w:b/>
              <w:i/>
            </w:rPr>
          </w:pPr>
        </w:p>
        <w:p w14:paraId="4A397A8E" w14:textId="77777777" w:rsidR="00FE5AF6" w:rsidRDefault="00FE5AF6">
          <w:pPr>
            <w:ind w:left="283"/>
            <w:rPr>
              <w:rFonts w:ascii="Arial" w:hAnsi="Arial"/>
              <w:b/>
              <w:i/>
            </w:rPr>
          </w:pPr>
        </w:p>
        <w:p w14:paraId="1A1F82B7" w14:textId="77777777" w:rsidR="00FE5AF6" w:rsidRDefault="00FE5AF6">
          <w:pPr>
            <w:ind w:left="283"/>
            <w:rPr>
              <w:rFonts w:ascii="Arial" w:hAnsi="Arial"/>
              <w:b/>
              <w:i/>
            </w:rPr>
          </w:pPr>
        </w:p>
        <w:p w14:paraId="45E653E3" w14:textId="335C44C6" w:rsidR="00FE5AF6" w:rsidRDefault="00152769">
          <w:pPr>
            <w:ind w:left="567" w:hanging="284"/>
            <w:rPr>
              <w:rFonts w:ascii="Arial" w:hAnsi="Arial"/>
              <w:b/>
            </w:rPr>
          </w:pPr>
          <w:r>
            <w:rPr>
              <w:rFonts w:ascii="Arial" w:hAnsi="Arial"/>
              <w:b/>
              <w:i/>
            </w:rPr>
            <w:t>+ FOURNISSEURS</w:t>
          </w:r>
          <w:r w:rsidR="00AD0475">
            <w:rPr>
              <w:rFonts w:ascii="Arial" w:hAnsi="Arial"/>
              <w:b/>
              <w:i/>
            </w:rPr>
            <w:t xml:space="preserve"> : </w:t>
          </w:r>
          <w:r w:rsidR="00AD0475">
            <w:rPr>
              <w:rFonts w:ascii="Arial" w:hAnsi="Arial"/>
              <w:b/>
            </w:rPr>
            <w:t>MM. DUCULTY</w:t>
          </w:r>
        </w:p>
        <w:p w14:paraId="302D0827" w14:textId="77777777" w:rsidR="00FE5AF6" w:rsidRDefault="00FE5AF6">
          <w:pPr>
            <w:ind w:left="567" w:hanging="284"/>
            <w:rPr>
              <w:rFonts w:ascii="Arial" w:hAnsi="Arial"/>
              <w:b/>
            </w:rPr>
          </w:pPr>
        </w:p>
        <w:p w14:paraId="4A9E8E18" w14:textId="77777777" w:rsidR="00FE5AF6" w:rsidRDefault="00FE5AF6">
          <w:pPr>
            <w:ind w:left="567" w:hanging="284"/>
            <w:rPr>
              <w:rFonts w:ascii="Arial" w:hAnsi="Arial"/>
              <w:b/>
            </w:rPr>
          </w:pPr>
        </w:p>
        <w:p w14:paraId="3FBE04F6" w14:textId="77777777" w:rsidR="00FE5AF6" w:rsidRDefault="00FE5AF6">
          <w:pPr>
            <w:ind w:left="567" w:hanging="284"/>
            <w:rPr>
              <w:rFonts w:ascii="Arial" w:hAnsi="Arial"/>
              <w:b/>
            </w:rPr>
          </w:pPr>
        </w:p>
        <w:p w14:paraId="77D12DD3" w14:textId="77777777" w:rsidR="00FE5AF6" w:rsidRDefault="00FE5AF6">
          <w:pPr>
            <w:ind w:left="567" w:firstLine="426"/>
            <w:rPr>
              <w:rFonts w:ascii="Arial" w:hAnsi="Arial"/>
              <w:b/>
            </w:rPr>
          </w:pPr>
        </w:p>
      </w:tc>
      <w:tc>
        <w:tcPr>
          <w:tcW w:w="5621" w:type="dxa"/>
          <w:gridSpan w:val="4"/>
          <w:tcBorders>
            <w:left w:val="single" w:sz="6" w:space="0" w:color="auto"/>
            <w:right w:val="single" w:sz="6" w:space="0" w:color="auto"/>
          </w:tcBorders>
        </w:tcPr>
        <w:p w14:paraId="2ED7FD67" w14:textId="77777777" w:rsidR="00FE5AF6" w:rsidRDefault="00FE5AF6">
          <w:pPr>
            <w:rPr>
              <w:rFonts w:ascii="Arial" w:hAnsi="Arial"/>
              <w:b/>
              <w:sz w:val="22"/>
            </w:rPr>
          </w:pPr>
        </w:p>
        <w:p w14:paraId="2F2114BD" w14:textId="77777777" w:rsidR="00FE5AF6" w:rsidRDefault="00FE5AF6">
          <w:pPr>
            <w:rPr>
              <w:rFonts w:ascii="Arial" w:hAnsi="Arial"/>
              <w:b/>
              <w:sz w:val="22"/>
            </w:rPr>
          </w:pPr>
        </w:p>
        <w:p w14:paraId="2325529B" w14:textId="77777777" w:rsidR="00FE5AF6" w:rsidRDefault="00152769">
          <w:pPr>
            <w:numPr>
              <w:ilvl w:val="0"/>
              <w:numId w:val="2"/>
            </w:numPr>
            <w:rPr>
              <w:rFonts w:ascii="Arial" w:hAnsi="Arial"/>
              <w:b/>
              <w:sz w:val="22"/>
            </w:rPr>
          </w:pPr>
          <w:r>
            <w:rPr>
              <w:rStyle w:val="Accentuation"/>
            </w:rPr>
            <w:t>norme</w:t>
          </w:r>
          <w:r>
            <w:t xml:space="preserve"> AFNOR NF X 50 151 relative à la réalisation du </w:t>
          </w:r>
          <w:r>
            <w:rPr>
              <w:rStyle w:val="Accentuation"/>
              <w:b/>
              <w:bCs/>
            </w:rPr>
            <w:t>Cahier des charges</w:t>
          </w:r>
          <w:r>
            <w:rPr>
              <w:b/>
              <w:bCs/>
            </w:rPr>
            <w:t xml:space="preserve"> fonctionnel</w:t>
          </w:r>
          <w:r>
            <w:t>.</w:t>
          </w:r>
        </w:p>
        <w:p w14:paraId="69DEC3C5" w14:textId="77777777" w:rsidR="00FE5AF6" w:rsidRDefault="00FE5AF6" w:rsidP="001665D6">
          <w:pPr>
            <w:ind w:left="518"/>
            <w:rPr>
              <w:rFonts w:ascii="Arial" w:hAnsi="Arial"/>
              <w:b/>
              <w:sz w:val="22"/>
            </w:rPr>
          </w:pPr>
        </w:p>
      </w:tc>
    </w:tr>
    <w:tr w:rsidR="00FE5AF6" w14:paraId="43385B97" w14:textId="77777777" w:rsidTr="0075051E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B5B6D32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Indice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78FAF8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Date</w:t>
          </w:r>
        </w:p>
      </w:tc>
      <w:tc>
        <w:tcPr>
          <w:tcW w:w="666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540D3D7" w14:textId="77777777" w:rsidR="00FE5AF6" w:rsidRDefault="00152769">
          <w:pPr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Modifications</w:t>
          </w: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0B871F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Page</w:t>
          </w: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C4B6397" w14:textId="77777777" w:rsidR="00FE5AF6" w:rsidRDefault="00152769">
          <w:pPr>
            <w:ind w:left="0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Visa</w:t>
          </w:r>
        </w:p>
      </w:tc>
    </w:tr>
    <w:tr w:rsidR="00FE5AF6" w14:paraId="2D475511" w14:textId="77777777" w:rsidTr="0075051E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41E917C" w14:textId="77777777" w:rsidR="00FE5AF6" w:rsidRDefault="00152769">
          <w:pPr>
            <w:ind w:left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D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3C035E4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  <w:tc>
        <w:tcPr>
          <w:tcW w:w="666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FE01842" w14:textId="77777777" w:rsidR="00FE5AF6" w:rsidRDefault="00FE5AF6">
          <w:pPr>
            <w:ind w:left="170"/>
            <w:rPr>
              <w:rFonts w:ascii="Arial" w:hAnsi="Arial"/>
              <w:b/>
            </w:rPr>
          </w:pP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0F912A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740D566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</w:tr>
    <w:tr w:rsidR="00FE5AF6" w14:paraId="374E98D1" w14:textId="77777777" w:rsidTr="0075051E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4972AB2" w14:textId="77777777" w:rsidR="00FE5AF6" w:rsidRDefault="00152769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C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4DA702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666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0CE857" w14:textId="77777777" w:rsidR="00FE5AF6" w:rsidRDefault="00FE5AF6">
          <w:pPr>
            <w:ind w:left="170"/>
            <w:rPr>
              <w:rFonts w:ascii="Arial" w:hAnsi="Arial"/>
              <w:b/>
              <w:lang w:val="en-GB"/>
            </w:rPr>
          </w:pP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3A5209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669E3A2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</w:tr>
    <w:tr w:rsidR="00FE5AF6" w14:paraId="7EEBEAD8" w14:textId="77777777" w:rsidTr="0075051E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495108" w14:textId="77777777" w:rsidR="00FE5AF6" w:rsidRDefault="00152769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B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B68834" w14:textId="782A7AC1" w:rsidR="00FE5AF6" w:rsidRDefault="0075051E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05/10/2023</w:t>
          </w:r>
        </w:p>
      </w:tc>
      <w:tc>
        <w:tcPr>
          <w:tcW w:w="666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5942D19" w14:textId="50AFB919" w:rsidR="00FE5AF6" w:rsidRDefault="0075051E">
          <w:pPr>
            <w:ind w:left="170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Finalisation du CDC</w:t>
          </w: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2FBBD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D04B78" w14:textId="77777777" w:rsidR="00FE5AF6" w:rsidRDefault="00FE5AF6">
          <w:pPr>
            <w:ind w:left="0"/>
            <w:jc w:val="center"/>
            <w:rPr>
              <w:rFonts w:ascii="Arial" w:hAnsi="Arial"/>
              <w:b/>
              <w:lang w:val="en-GB"/>
            </w:rPr>
          </w:pPr>
        </w:p>
      </w:tc>
    </w:tr>
    <w:tr w:rsidR="00FE5AF6" w14:paraId="23CA78BC" w14:textId="77777777" w:rsidTr="0075051E">
      <w:trPr>
        <w:cantSplit/>
      </w:trPr>
      <w:tc>
        <w:tcPr>
          <w:tcW w:w="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9D5FC6" w14:textId="77777777" w:rsidR="00FE5AF6" w:rsidRDefault="00152769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A</w:t>
          </w:r>
        </w:p>
      </w:tc>
      <w:tc>
        <w:tcPr>
          <w:tcW w:w="127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F6FF9C9" w14:textId="7B07B993" w:rsidR="00FE5AF6" w:rsidRDefault="001665D6">
          <w:pPr>
            <w:ind w:left="0"/>
            <w:jc w:val="center"/>
            <w:rPr>
              <w:rFonts w:ascii="Arial" w:hAnsi="Arial"/>
              <w:b/>
              <w:lang w:val="en-GB"/>
            </w:rPr>
          </w:pPr>
          <w:r>
            <w:rPr>
              <w:rFonts w:ascii="Arial" w:hAnsi="Arial"/>
              <w:b/>
              <w:lang w:val="en-GB"/>
            </w:rPr>
            <w:t>29/09/</w:t>
          </w:r>
          <w:r w:rsidR="0075051E">
            <w:rPr>
              <w:rFonts w:ascii="Arial" w:hAnsi="Arial"/>
              <w:b/>
              <w:lang w:val="en-GB"/>
            </w:rPr>
            <w:t>2023</w:t>
          </w:r>
        </w:p>
      </w:tc>
      <w:tc>
        <w:tcPr>
          <w:tcW w:w="6662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5CE591B" w14:textId="77777777" w:rsidR="00FE5AF6" w:rsidRDefault="00152769">
          <w:pPr>
            <w:ind w:left="170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 xml:space="preserve">1 ère rédaction </w:t>
          </w:r>
        </w:p>
      </w:tc>
      <w:tc>
        <w:tcPr>
          <w:tcW w:w="99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83D266A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  <w:tc>
        <w:tcPr>
          <w:tcW w:w="8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CF7A6E5" w14:textId="77777777" w:rsidR="00FE5AF6" w:rsidRDefault="00FE5AF6">
          <w:pPr>
            <w:ind w:left="0"/>
            <w:jc w:val="center"/>
            <w:rPr>
              <w:rFonts w:ascii="Arial" w:hAnsi="Arial"/>
              <w:b/>
            </w:rPr>
          </w:pPr>
        </w:p>
      </w:tc>
    </w:tr>
    <w:tr w:rsidR="00FE5AF6" w14:paraId="4C1697F2" w14:textId="77777777">
      <w:tblPrEx>
        <w:tblCellMar>
          <w:left w:w="71" w:type="dxa"/>
          <w:right w:w="71" w:type="dxa"/>
        </w:tblCellMar>
      </w:tblPrEx>
      <w:tc>
        <w:tcPr>
          <w:tcW w:w="5387" w:type="dxa"/>
          <w:gridSpan w:val="4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14:paraId="29867A19" w14:textId="77777777" w:rsidR="00FE5AF6" w:rsidRDefault="00152769">
          <w:pPr>
            <w:spacing w:before="120" w:after="120"/>
            <w:ind w:left="57"/>
            <w:rPr>
              <w:rFonts w:ascii="Arial" w:hAnsi="Arial"/>
              <w:sz w:val="22"/>
              <w:u w:val="single"/>
            </w:rPr>
          </w:pPr>
          <w:r>
            <w:rPr>
              <w:rFonts w:ascii="Arial" w:hAnsi="Arial"/>
              <w:sz w:val="22"/>
            </w:rPr>
            <w:t xml:space="preserve">Rédacteur : </w:t>
          </w:r>
          <w:r>
            <w:rPr>
              <w:rFonts w:ascii="Arial" w:hAnsi="Arial"/>
              <w:i/>
              <w:sz w:val="20"/>
            </w:rPr>
            <w:t>Nom du rédacteur avec signature</w:t>
          </w:r>
        </w:p>
      </w:tc>
      <w:tc>
        <w:tcPr>
          <w:tcW w:w="5103" w:type="dxa"/>
          <w:gridSpan w:val="3"/>
          <w:tcBorders>
            <w:top w:val="single" w:sz="12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14:paraId="2706D498" w14:textId="77777777" w:rsidR="00FE5AF6" w:rsidRDefault="00152769">
          <w:pPr>
            <w:spacing w:before="120" w:after="120"/>
            <w:ind w:left="57"/>
            <w:rPr>
              <w:rFonts w:ascii="Arial" w:hAnsi="Arial"/>
              <w:sz w:val="22"/>
              <w:u w:val="single"/>
            </w:rPr>
          </w:pPr>
          <w:r>
            <w:rPr>
              <w:rFonts w:ascii="Arial" w:hAnsi="Arial"/>
              <w:sz w:val="22"/>
            </w:rPr>
            <w:t xml:space="preserve">Approbateur : </w:t>
          </w:r>
          <w:r>
            <w:rPr>
              <w:rFonts w:ascii="Arial" w:hAnsi="Arial"/>
              <w:i/>
              <w:sz w:val="20"/>
            </w:rPr>
            <w:t>Nom du client avec signature</w:t>
          </w:r>
        </w:p>
      </w:tc>
    </w:tr>
  </w:tbl>
  <w:p w14:paraId="19CFF8C1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 xml:space="preserve">IUT de l’Indre  2, Avenue François Mitterrand 36000 CHATEAUROUX   </w:t>
    </w:r>
    <w:r>
      <w:rPr>
        <w:i/>
        <w:sz w:val="14"/>
      </w:rPr>
      <w:t xml:space="preserve">tél. : 02 54 08 25 50 Fax. : 02 54 07 78 00   </w:t>
    </w:r>
    <w:r>
      <w:rPr>
        <w:sz w:val="14"/>
      </w:rPr>
      <w:t xml:space="preserve">email: </w:t>
    </w:r>
  </w:p>
  <w:p w14:paraId="5A86D5C9" w14:textId="77777777" w:rsidR="00FE5AF6" w:rsidRDefault="00152769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10773"/>
      </w:tabs>
      <w:jc w:val="center"/>
      <w:rPr>
        <w:sz w:val="14"/>
      </w:rPr>
    </w:pPr>
    <w:r>
      <w:rPr>
        <w:sz w:val="14"/>
      </w:rPr>
      <w:t>Ce document a été réalisé dans un cadre pédagogique par les étudiants du département Génie Electrique et Informatique Industrielle</w:t>
    </w:r>
  </w:p>
  <w:p w14:paraId="01C4596A" w14:textId="77777777" w:rsidR="00FE5AF6" w:rsidRDefault="00152769">
    <w:pPr>
      <w:pStyle w:val="Pieddepage"/>
      <w:jc w:val="center"/>
    </w:pPr>
    <w:r>
      <w:rPr>
        <w:sz w:val="14"/>
      </w:rPr>
      <w:t>I</w:t>
    </w:r>
    <w:r>
      <w:rPr>
        <w:b/>
        <w:sz w:val="14"/>
      </w:rPr>
      <w:t>l n'engage en aucun cas la responsabilité de l'IUT et de l'Université.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F103B" w14:textId="77777777" w:rsidR="00923782" w:rsidRDefault="00923782">
      <w:r>
        <w:separator/>
      </w:r>
    </w:p>
  </w:footnote>
  <w:footnote w:type="continuationSeparator" w:id="0">
    <w:p w14:paraId="2D5E6E6E" w14:textId="77777777" w:rsidR="00923782" w:rsidRDefault="0092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791"/>
      <w:gridCol w:w="5431"/>
      <w:gridCol w:w="2268"/>
    </w:tblGrid>
    <w:tr w:rsidR="00FE5AF6" w14:paraId="70E8A1E9" w14:textId="77777777">
      <w:trPr>
        <w:cantSplit/>
      </w:trPr>
      <w:tc>
        <w:tcPr>
          <w:tcW w:w="2791" w:type="dxa"/>
          <w:tcBorders>
            <w:right w:val="nil"/>
          </w:tcBorders>
        </w:tcPr>
        <w:p w14:paraId="02AE3DC0" w14:textId="77777777" w:rsidR="00FE5AF6" w:rsidRDefault="000819EC">
          <w:pPr>
            <w:spacing w:before="60"/>
            <w:ind w:left="0"/>
            <w:jc w:val="center"/>
          </w:pPr>
          <w:r>
            <w:rPr>
              <w:noProof/>
            </w:rPr>
            <w:drawing>
              <wp:inline distT="0" distB="0" distL="0" distR="0" wp14:anchorId="11C112B0" wp14:editId="36F69B77">
                <wp:extent cx="829310" cy="488950"/>
                <wp:effectExtent l="0" t="0" r="8890" b="6350"/>
                <wp:docPr id="6" name="Image 6" descr="univ-tra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univ-tra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52769">
            <w:t xml:space="preserve">  </w:t>
          </w:r>
          <w:r>
            <w:rPr>
              <w:noProof/>
            </w:rPr>
            <w:drawing>
              <wp:inline distT="0" distB="0" distL="0" distR="0" wp14:anchorId="2DB7008B" wp14:editId="609CA5F1">
                <wp:extent cx="633730" cy="565785"/>
                <wp:effectExtent l="0" t="0" r="0" b="5715"/>
                <wp:docPr id="7" name="Image 7" descr="logo_IUT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IUT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730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31" w:type="dxa"/>
          <w:tcBorders>
            <w:top w:val="single" w:sz="6" w:space="0" w:color="auto"/>
            <w:left w:val="single" w:sz="6" w:space="0" w:color="auto"/>
            <w:bottom w:val="nil"/>
            <w:right w:val="nil"/>
          </w:tcBorders>
          <w:shd w:val="pct20" w:color="auto" w:fill="auto"/>
        </w:tcPr>
        <w:p w14:paraId="7183A3A6" w14:textId="77777777" w:rsidR="00FE5AF6" w:rsidRDefault="00152769">
          <w:pPr>
            <w:spacing w:before="120"/>
            <w:jc w:val="center"/>
            <w:rPr>
              <w:b/>
            </w:rPr>
          </w:pPr>
          <w:r>
            <w:rPr>
              <w:b/>
            </w:rPr>
            <w:t>CAHIER DES CHARGES</w:t>
          </w:r>
        </w:p>
        <w:p w14:paraId="6229FA49" w14:textId="77777777" w:rsidR="00FE5AF6" w:rsidRDefault="00152769">
          <w:pPr>
            <w:spacing w:before="120"/>
            <w:jc w:val="center"/>
            <w:rPr>
              <w:b/>
            </w:rPr>
          </w:pPr>
          <w:r>
            <w:rPr>
              <w:b/>
            </w:rPr>
            <w:t>FONCTIONNEL</w:t>
          </w: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</w:tcPr>
        <w:p w14:paraId="7F73B156" w14:textId="77777777" w:rsidR="00FE5AF6" w:rsidRDefault="00FE5AF6">
          <w:pPr>
            <w:ind w:left="113"/>
            <w:jc w:val="center"/>
            <w:rPr>
              <w:rFonts w:ascii="Arial" w:hAnsi="Arial"/>
            </w:rPr>
          </w:pPr>
        </w:p>
        <w:p w14:paraId="146722E3" w14:textId="77777777" w:rsidR="00FE5AF6" w:rsidRDefault="00152769">
          <w:pPr>
            <w:ind w:lef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Date d'élaboration: </w:t>
          </w:r>
        </w:p>
        <w:p w14:paraId="53B20EA5" w14:textId="58C695B1" w:rsidR="00FE5AF6" w:rsidRDefault="002208FD">
          <w:pPr>
            <w:spacing w:before="60"/>
            <w:ind w:left="113"/>
            <w:jc w:val="center"/>
            <w:rPr>
              <w:rFonts w:ascii="Arial" w:hAnsi="Arial"/>
            </w:rPr>
          </w:pPr>
          <w:r>
            <w:t>29</w:t>
          </w:r>
          <w:r w:rsidR="00152769">
            <w:t xml:space="preserve"> – </w:t>
          </w:r>
          <w:r>
            <w:t>09</w:t>
          </w:r>
          <w:r w:rsidR="00152769">
            <w:t xml:space="preserve"> - </w:t>
          </w:r>
          <w:r>
            <w:t>2023</w:t>
          </w:r>
        </w:p>
      </w:tc>
    </w:tr>
    <w:tr w:rsidR="00FE5AF6" w14:paraId="5C842414" w14:textId="77777777">
      <w:trPr>
        <w:cantSplit/>
      </w:trPr>
      <w:tc>
        <w:tcPr>
          <w:tcW w:w="2791" w:type="dxa"/>
          <w:tcBorders>
            <w:right w:val="nil"/>
          </w:tcBorders>
        </w:tcPr>
        <w:p w14:paraId="27985CE9" w14:textId="77777777" w:rsidR="00FE5AF6" w:rsidRDefault="00152769">
          <w:pPr>
            <w:pStyle w:val="En-tte"/>
            <w:ind w:left="-70"/>
            <w:jc w:val="center"/>
            <w:rPr>
              <w:b/>
              <w:i/>
            </w:rPr>
          </w:pPr>
          <w:r>
            <w:rPr>
              <w:b/>
              <w:i/>
            </w:rPr>
            <w:t>Nom de Fichier :</w:t>
          </w:r>
        </w:p>
        <w:p w14:paraId="1B311477" w14:textId="77777777" w:rsidR="00FE5AF6" w:rsidRDefault="00152769">
          <w:pPr>
            <w:ind w:left="113"/>
            <w:jc w:val="center"/>
            <w:rPr>
              <w:rFonts w:ascii="Arial" w:hAnsi="Arial"/>
              <w:b/>
            </w:rPr>
          </w:pPr>
          <w:r>
            <w:rPr>
              <w:b/>
              <w:i/>
            </w:rPr>
            <w:fldChar w:fldCharType="begin"/>
          </w:r>
          <w:r>
            <w:rPr>
              <w:b/>
              <w:i/>
            </w:rPr>
            <w:instrText xml:space="preserve"> FILENAME  \* MERGEFORMAT </w:instrText>
          </w:r>
          <w:r>
            <w:rPr>
              <w:b/>
              <w:i/>
            </w:rPr>
            <w:fldChar w:fldCharType="separate"/>
          </w:r>
          <w:r w:rsidR="004D7BFF">
            <w:rPr>
              <w:b/>
              <w:i/>
              <w:noProof/>
            </w:rPr>
            <w:t>Document2</w:t>
          </w:r>
          <w:r>
            <w:rPr>
              <w:b/>
              <w:i/>
            </w:rPr>
            <w:fldChar w:fldCharType="end"/>
          </w:r>
        </w:p>
      </w:tc>
      <w:tc>
        <w:tcPr>
          <w:tcW w:w="5431" w:type="dxa"/>
          <w:vMerge w:val="restart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4EAC716" w14:textId="77777777" w:rsidR="00FE5AF6" w:rsidRDefault="00FE5AF6">
          <w:pPr>
            <w:spacing w:before="60"/>
            <w:ind w:left="187"/>
            <w:rPr>
              <w:b/>
              <w:sz w:val="16"/>
            </w:rPr>
          </w:pPr>
        </w:p>
        <w:p w14:paraId="7DE4771F" w14:textId="2B6145CE" w:rsidR="00FE5AF6" w:rsidRPr="00B476AF" w:rsidRDefault="009203E6" w:rsidP="00B476AF">
          <w:pPr>
            <w:spacing w:before="60"/>
            <w:ind w:left="187"/>
            <w:jc w:val="cent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C</w:t>
          </w:r>
          <w:r w:rsidR="00B94B4F">
            <w:rPr>
              <w:b/>
              <w:i/>
              <w:sz w:val="28"/>
            </w:rPr>
            <w:t>ontrôle d’un</w:t>
          </w:r>
          <w:r w:rsidR="00B476AF">
            <w:rPr>
              <w:b/>
              <w:i/>
              <w:sz w:val="28"/>
            </w:rPr>
            <w:t xml:space="preserve"> bras</w:t>
          </w:r>
          <w:r w:rsidR="007E7124">
            <w:rPr>
              <w:b/>
              <w:i/>
              <w:sz w:val="28"/>
            </w:rPr>
            <w:t xml:space="preserve"> robotique</w:t>
          </w:r>
          <w:r w:rsidR="00B94B4F">
            <w:rPr>
              <w:b/>
              <w:i/>
              <w:sz w:val="28"/>
            </w:rPr>
            <w:t xml:space="preserve"> </w:t>
          </w:r>
          <w:r w:rsidR="00B476AF">
            <w:rPr>
              <w:b/>
              <w:i/>
              <w:sz w:val="28"/>
            </w:rPr>
            <w:t xml:space="preserve">à l’aide de </w:t>
          </w:r>
          <w:proofErr w:type="spellStart"/>
          <w:r w:rsidR="00B476AF">
            <w:rPr>
              <w:b/>
              <w:i/>
              <w:sz w:val="28"/>
            </w:rPr>
            <w:t>Processing</w:t>
          </w:r>
          <w:proofErr w:type="spellEnd"/>
          <w:r w:rsidR="007E7124">
            <w:rPr>
              <w:b/>
              <w:i/>
              <w:sz w:val="28"/>
            </w:rPr>
            <w:t xml:space="preserve"> </w:t>
          </w:r>
          <w:r w:rsidR="00B476AF">
            <w:rPr>
              <w:b/>
              <w:i/>
              <w:sz w:val="28"/>
            </w:rPr>
            <w:t xml:space="preserve">et </w:t>
          </w:r>
          <w:r w:rsidR="007E7124">
            <w:rPr>
              <w:b/>
              <w:i/>
              <w:sz w:val="28"/>
            </w:rPr>
            <w:t>Arduino</w:t>
          </w:r>
        </w:p>
      </w:tc>
      <w:tc>
        <w:tcPr>
          <w:tcW w:w="2268" w:type="dxa"/>
          <w:tcBorders>
            <w:top w:val="single" w:sz="6" w:space="0" w:color="auto"/>
            <w:left w:val="nil"/>
            <w:bottom w:val="single" w:sz="6" w:space="0" w:color="auto"/>
          </w:tcBorders>
        </w:tcPr>
        <w:p w14:paraId="40BAE230" w14:textId="77777777" w:rsidR="00FE5AF6" w:rsidRDefault="00152769" w:rsidP="00412228">
          <w:pPr>
            <w:spacing w:before="120"/>
            <w:ind w:left="113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B285E">
            <w:rPr>
              <w:noProof/>
            </w:rPr>
            <w:t>2</w:t>
          </w:r>
          <w:r>
            <w:fldChar w:fldCharType="end"/>
          </w:r>
          <w:r>
            <w:t xml:space="preserve"> / </w:t>
          </w:r>
          <w:r w:rsidR="00412228">
            <w:t>4</w:t>
          </w:r>
          <w:r>
            <w:t xml:space="preserve"> </w:t>
          </w:r>
        </w:p>
      </w:tc>
    </w:tr>
    <w:tr w:rsidR="00FE5AF6" w14:paraId="5D88D8C2" w14:textId="77777777">
      <w:trPr>
        <w:cantSplit/>
      </w:trPr>
      <w:tc>
        <w:tcPr>
          <w:tcW w:w="2791" w:type="dxa"/>
          <w:tcBorders>
            <w:right w:val="single" w:sz="6" w:space="0" w:color="auto"/>
          </w:tcBorders>
        </w:tcPr>
        <w:p w14:paraId="5468E888" w14:textId="77777777" w:rsidR="00FE5AF6" w:rsidRDefault="00152769">
          <w:pPr>
            <w:spacing w:before="60"/>
            <w:ind w:left="284"/>
            <w:jc w:val="right"/>
          </w:pPr>
          <w:r>
            <w:t>PROJET :</w:t>
          </w:r>
        </w:p>
      </w:tc>
      <w:tc>
        <w:tcPr>
          <w:tcW w:w="5431" w:type="dxa"/>
          <w:vMerge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7AD9E5E" w14:textId="77777777" w:rsidR="00FE5AF6" w:rsidRDefault="00FE5AF6">
          <w:pPr>
            <w:spacing w:before="60"/>
            <w:ind w:left="187"/>
            <w:rPr>
              <w:rFonts w:ascii="Arial" w:hAnsi="Arial"/>
              <w:b/>
            </w:rPr>
          </w:pPr>
        </w:p>
      </w:tc>
      <w:tc>
        <w:tcPr>
          <w:tcW w:w="2268" w:type="dxa"/>
          <w:tcBorders>
            <w:top w:val="single" w:sz="6" w:space="0" w:color="auto"/>
            <w:left w:val="single" w:sz="6" w:space="0" w:color="auto"/>
          </w:tcBorders>
        </w:tcPr>
        <w:p w14:paraId="3AA16ABE" w14:textId="77777777" w:rsidR="00FE5AF6" w:rsidRDefault="00152769">
          <w:pPr>
            <w:spacing w:before="120"/>
            <w:ind w:lef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Indice : A</w:t>
          </w:r>
        </w:p>
      </w:tc>
    </w:tr>
  </w:tbl>
  <w:p w14:paraId="65F06D3B" w14:textId="77777777" w:rsidR="00FE5AF6" w:rsidRDefault="00FE5AF6">
    <w:pPr>
      <w:pStyle w:val="En-tte"/>
      <w:rPr>
        <w:sz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4"/>
      <w:gridCol w:w="4961"/>
      <w:gridCol w:w="284"/>
      <w:gridCol w:w="1361"/>
      <w:gridCol w:w="368"/>
    </w:tblGrid>
    <w:tr w:rsidR="00FE5AF6" w14:paraId="4CE0E9DB" w14:textId="77777777">
      <w:trPr>
        <w:cantSplit/>
        <w:trHeight w:val="268"/>
      </w:trPr>
      <w:tc>
        <w:tcPr>
          <w:tcW w:w="3544" w:type="dxa"/>
          <w:vMerge w:val="restart"/>
        </w:tcPr>
        <w:p w14:paraId="5288F69C" w14:textId="77777777" w:rsidR="00FE5AF6" w:rsidRDefault="000819EC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496F965" wp14:editId="5EEA98A4">
                <wp:extent cx="952500" cy="55308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53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152769">
            <w:t xml:space="preserve">   </w:t>
          </w:r>
          <w:r>
            <w:rPr>
              <w:noProof/>
            </w:rPr>
            <w:drawing>
              <wp:inline distT="0" distB="0" distL="0" distR="0" wp14:anchorId="68EEBCA5" wp14:editId="29C7E374">
                <wp:extent cx="786765" cy="706120"/>
                <wp:effectExtent l="0" t="0" r="0" b="0"/>
                <wp:docPr id="2" name="Image 2" descr="logo_IUT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UT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6765" cy="70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shd w:val="clear" w:color="auto" w:fill="C0C0C0"/>
        </w:tcPr>
        <w:p w14:paraId="6B69A8C5" w14:textId="77777777" w:rsidR="00FE5AF6" w:rsidRDefault="00FE5AF6">
          <w:pPr>
            <w:pStyle w:val="En-tte"/>
            <w:tabs>
              <w:tab w:val="clear" w:pos="4536"/>
            </w:tabs>
            <w:jc w:val="center"/>
            <w:rPr>
              <w:b/>
              <w:i/>
              <w:sz w:val="32"/>
            </w:rPr>
          </w:pPr>
        </w:p>
        <w:p w14:paraId="4F7C6F33" w14:textId="77777777" w:rsidR="00FE5AF6" w:rsidRDefault="00152769">
          <w:pPr>
            <w:pStyle w:val="En-tte"/>
            <w:jc w:val="center"/>
            <w:rPr>
              <w:b/>
              <w:i/>
              <w:sz w:val="36"/>
              <w:szCs w:val="40"/>
            </w:rPr>
          </w:pPr>
          <w:r w:rsidRPr="004D7BFF">
            <w:rPr>
              <w:b/>
              <w:i/>
              <w:sz w:val="36"/>
              <w:szCs w:val="40"/>
            </w:rPr>
            <w:t>CAHIER des CHARGES FONCTIONNEL</w:t>
          </w:r>
        </w:p>
        <w:p w14:paraId="73C2C513" w14:textId="4A58E3E1" w:rsidR="004D7BFF" w:rsidRDefault="004D7BFF">
          <w:pPr>
            <w:pStyle w:val="En-tte"/>
            <w:jc w:val="center"/>
            <w:rPr>
              <w:b/>
              <w:i/>
              <w:sz w:val="40"/>
              <w:szCs w:val="40"/>
            </w:rPr>
          </w:pPr>
        </w:p>
      </w:tc>
      <w:tc>
        <w:tcPr>
          <w:tcW w:w="284" w:type="dxa"/>
          <w:vAlign w:val="center"/>
        </w:tcPr>
        <w:p w14:paraId="120F6A08" w14:textId="77777777" w:rsidR="00FE5AF6" w:rsidRDefault="00152769">
          <w:pPr>
            <w:pStyle w:val="En-tte"/>
            <w:ind w:left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F</w:t>
          </w:r>
        </w:p>
      </w:tc>
      <w:tc>
        <w:tcPr>
          <w:tcW w:w="1361" w:type="dxa"/>
          <w:vAlign w:val="center"/>
        </w:tcPr>
        <w:p w14:paraId="74637FC2" w14:textId="77777777" w:rsidR="00FE5AF6" w:rsidRDefault="00152769">
          <w:pPr>
            <w:pStyle w:val="En-tte"/>
            <w:ind w:left="-69" w:right="-71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ETU-GEII-CdCF01</w:t>
          </w:r>
        </w:p>
      </w:tc>
      <w:tc>
        <w:tcPr>
          <w:tcW w:w="368" w:type="dxa"/>
          <w:vAlign w:val="center"/>
        </w:tcPr>
        <w:p w14:paraId="282920ED" w14:textId="77777777" w:rsidR="00FE5AF6" w:rsidRDefault="00152769">
          <w:pPr>
            <w:pStyle w:val="En-tte"/>
            <w:ind w:left="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A</w:t>
          </w:r>
        </w:p>
      </w:tc>
    </w:tr>
    <w:tr w:rsidR="00FE5AF6" w14:paraId="707BC228" w14:textId="77777777">
      <w:trPr>
        <w:cantSplit/>
      </w:trPr>
      <w:tc>
        <w:tcPr>
          <w:tcW w:w="3544" w:type="dxa"/>
          <w:vMerge/>
        </w:tcPr>
        <w:p w14:paraId="6B785484" w14:textId="77777777" w:rsidR="00FE5AF6" w:rsidRDefault="00FE5AF6">
          <w:pPr>
            <w:pStyle w:val="En-tte"/>
          </w:pPr>
        </w:p>
      </w:tc>
      <w:tc>
        <w:tcPr>
          <w:tcW w:w="4961" w:type="dxa"/>
          <w:vMerge/>
        </w:tcPr>
        <w:p w14:paraId="024F439E" w14:textId="77777777" w:rsidR="00FE5AF6" w:rsidRDefault="00FE5AF6">
          <w:pPr>
            <w:pStyle w:val="En-tte"/>
            <w:tabs>
              <w:tab w:val="clear" w:pos="4536"/>
            </w:tabs>
            <w:jc w:val="center"/>
            <w:rPr>
              <w:sz w:val="36"/>
              <w:szCs w:val="36"/>
            </w:rPr>
          </w:pPr>
        </w:p>
      </w:tc>
      <w:tc>
        <w:tcPr>
          <w:tcW w:w="2013" w:type="dxa"/>
          <w:gridSpan w:val="3"/>
          <w:vAlign w:val="center"/>
        </w:tcPr>
        <w:p w14:paraId="35E1BB06" w14:textId="77777777" w:rsidR="00FE5AF6" w:rsidRDefault="00152769">
          <w:pPr>
            <w:pStyle w:val="En-tte"/>
            <w:ind w:left="0"/>
            <w:jc w:val="center"/>
            <w:rPr>
              <w:sz w:val="16"/>
            </w:rPr>
          </w:pPr>
          <w:r>
            <w:rPr>
              <w:sz w:val="16"/>
            </w:rPr>
            <w:t xml:space="preserve">Dernière  </w:t>
          </w:r>
          <w:proofErr w:type="spellStart"/>
          <w:r>
            <w:rPr>
              <w:sz w:val="16"/>
            </w:rPr>
            <w:t>modif</w:t>
          </w:r>
          <w:proofErr w:type="spellEnd"/>
          <w:r>
            <w:rPr>
              <w:sz w:val="16"/>
            </w:rPr>
            <w:t>.  Fiche</w:t>
          </w:r>
        </w:p>
        <w:p w14:paraId="2FD0989E" w14:textId="2DC6A097" w:rsidR="00FE5AF6" w:rsidRDefault="0059096D">
          <w:pPr>
            <w:pStyle w:val="En-tte"/>
            <w:ind w:left="0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05</w:t>
          </w:r>
          <w:r w:rsidR="003805B3">
            <w:rPr>
              <w:b/>
              <w:sz w:val="16"/>
            </w:rPr>
            <w:t xml:space="preserve"> </w:t>
          </w:r>
          <w:r w:rsidR="009203E6">
            <w:rPr>
              <w:b/>
              <w:sz w:val="16"/>
            </w:rPr>
            <w:t>octobre</w:t>
          </w:r>
          <w:r w:rsidR="00152769">
            <w:rPr>
              <w:b/>
              <w:sz w:val="16"/>
            </w:rPr>
            <w:t xml:space="preserve"> 20</w:t>
          </w:r>
          <w:r w:rsidR="00DA2C63">
            <w:rPr>
              <w:b/>
              <w:sz w:val="16"/>
            </w:rPr>
            <w:t>23</w:t>
          </w:r>
        </w:p>
      </w:tc>
    </w:tr>
    <w:tr w:rsidR="00FE5AF6" w14:paraId="63B34E08" w14:textId="77777777">
      <w:trPr>
        <w:cantSplit/>
      </w:trPr>
      <w:tc>
        <w:tcPr>
          <w:tcW w:w="3544" w:type="dxa"/>
          <w:vAlign w:val="center"/>
        </w:tcPr>
        <w:p w14:paraId="56D473CA" w14:textId="77777777" w:rsidR="00FE5AF6" w:rsidRDefault="00152769">
          <w:pPr>
            <w:pStyle w:val="En-tte"/>
            <w:ind w:left="-70"/>
            <w:rPr>
              <w:b/>
              <w:i/>
            </w:rPr>
          </w:pPr>
          <w:r>
            <w:t xml:space="preserve"> </w:t>
          </w:r>
          <w:r>
            <w:rPr>
              <w:b/>
              <w:i/>
            </w:rPr>
            <w:t>Nom de Fichier :</w:t>
          </w:r>
        </w:p>
        <w:p w14:paraId="2F6ADE95" w14:textId="220E6820" w:rsidR="00FE5AF6" w:rsidRDefault="00C02572" w:rsidP="00C02572">
          <w:pPr>
            <w:pStyle w:val="En-tte"/>
            <w:ind w:left="0"/>
            <w:rPr>
              <w:i/>
            </w:rPr>
          </w:pPr>
          <w:r>
            <w:rPr>
              <w:i/>
            </w:rPr>
            <w:t>Projet système embarqué</w:t>
          </w:r>
        </w:p>
      </w:tc>
      <w:tc>
        <w:tcPr>
          <w:tcW w:w="4961" w:type="dxa"/>
          <w:vMerge/>
        </w:tcPr>
        <w:p w14:paraId="31E9B792" w14:textId="77777777" w:rsidR="00FE5AF6" w:rsidRDefault="00FE5AF6">
          <w:pPr>
            <w:pStyle w:val="En-tte"/>
          </w:pPr>
        </w:p>
      </w:tc>
      <w:tc>
        <w:tcPr>
          <w:tcW w:w="2013" w:type="dxa"/>
          <w:gridSpan w:val="3"/>
          <w:vAlign w:val="center"/>
        </w:tcPr>
        <w:p w14:paraId="6E3433C7" w14:textId="77777777" w:rsidR="00FE5AF6" w:rsidRDefault="00152769">
          <w:pPr>
            <w:pStyle w:val="En-tte"/>
            <w:jc w:val="center"/>
          </w:pPr>
          <w:r>
            <w:rPr>
              <w:sz w:val="16"/>
            </w:rPr>
            <w:t xml:space="preserve">Page : 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CB285E"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fldSimple w:instr=" NUMPAGES  \* MERGEFORMAT ">
            <w:r w:rsidR="00CB285E">
              <w:rPr>
                <w:noProof/>
              </w:rPr>
              <w:t>4</w:t>
            </w:r>
          </w:fldSimple>
        </w:p>
      </w:tc>
    </w:tr>
  </w:tbl>
  <w:p w14:paraId="70C562BE" w14:textId="77777777" w:rsidR="00FE5AF6" w:rsidRDefault="00FE5AF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1AD60A"/>
    <w:lvl w:ilvl="0">
      <w:start w:val="1"/>
      <w:numFmt w:val="decimal"/>
      <w:pStyle w:val="Titre1"/>
      <w:lvlText w:val="%1.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0"/>
        </w:tabs>
        <w:ind w:left="1416" w:hanging="708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pStyle w:val="Titre5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pStyle w:val="Titre6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pStyle w:val="Titre8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pStyle w:val="Titre9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89281F"/>
    <w:multiLevelType w:val="multilevel"/>
    <w:tmpl w:val="C46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7F2063"/>
    <w:multiLevelType w:val="multilevel"/>
    <w:tmpl w:val="473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475D6"/>
    <w:multiLevelType w:val="multilevel"/>
    <w:tmpl w:val="B472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A6D23"/>
    <w:multiLevelType w:val="multilevel"/>
    <w:tmpl w:val="5B2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643A8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0D03A43"/>
    <w:multiLevelType w:val="multilevel"/>
    <w:tmpl w:val="9A12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01087"/>
    <w:multiLevelType w:val="multilevel"/>
    <w:tmpl w:val="86A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53CDC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D3342A0"/>
    <w:multiLevelType w:val="singleLevel"/>
    <w:tmpl w:val="48A447AE"/>
    <w:lvl w:ilvl="0">
      <w:start w:val="8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abstractNum w:abstractNumId="11" w15:restartNumberingAfterBreak="0">
    <w:nsid w:val="5E720B00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FAA542C"/>
    <w:multiLevelType w:val="multilevel"/>
    <w:tmpl w:val="B036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850CD"/>
    <w:multiLevelType w:val="singleLevel"/>
    <w:tmpl w:val="429CE39E"/>
    <w:lvl w:ilvl="0">
      <w:start w:val="7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67E7686D"/>
    <w:multiLevelType w:val="multilevel"/>
    <w:tmpl w:val="D0A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2DE6"/>
    <w:multiLevelType w:val="multilevel"/>
    <w:tmpl w:val="3D3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1430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7AF12FC2"/>
    <w:multiLevelType w:val="singleLevel"/>
    <w:tmpl w:val="D452D62A"/>
    <w:lvl w:ilvl="0">
      <w:start w:val="8"/>
      <w:numFmt w:val="bullet"/>
      <w:lvlText w:val="-"/>
      <w:lvlJc w:val="left"/>
      <w:pPr>
        <w:tabs>
          <w:tab w:val="num" w:pos="700"/>
        </w:tabs>
        <w:ind w:left="700" w:hanging="360"/>
      </w:pPr>
      <w:rPr>
        <w:rFonts w:hint="default"/>
      </w:rPr>
    </w:lvl>
  </w:abstractNum>
  <w:num w:numId="1" w16cid:durableId="913666719">
    <w:abstractNumId w:val="0"/>
  </w:num>
  <w:num w:numId="2" w16cid:durableId="183476026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18" w:hanging="283"/>
        </w:pPr>
        <w:rPr>
          <w:rFonts w:ascii="Symbol" w:hAnsi="Symbol" w:hint="default"/>
        </w:rPr>
      </w:lvl>
    </w:lvlOverride>
  </w:num>
  <w:num w:numId="3" w16cid:durableId="83476038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4" w16cid:durableId="1211529501">
    <w:abstractNumId w:val="1"/>
    <w:lvlOverride w:ilvl="0">
      <w:lvl w:ilvl="0">
        <w:start w:val="1"/>
        <w:numFmt w:val="bullet"/>
        <w:lvlText w:val="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5" w16cid:durableId="408159670">
    <w:abstractNumId w:val="6"/>
  </w:num>
  <w:num w:numId="6" w16cid:durableId="286355444">
    <w:abstractNumId w:val="9"/>
  </w:num>
  <w:num w:numId="7" w16cid:durableId="1212308579">
    <w:abstractNumId w:val="17"/>
  </w:num>
  <w:num w:numId="8" w16cid:durableId="916591660">
    <w:abstractNumId w:val="10"/>
  </w:num>
  <w:num w:numId="9" w16cid:durableId="149109155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40" w:hanging="283"/>
        </w:pPr>
        <w:rPr>
          <w:rFonts w:ascii="Symbol" w:hAnsi="Symbol" w:hint="default"/>
        </w:rPr>
      </w:lvl>
    </w:lvlOverride>
  </w:num>
  <w:num w:numId="10" w16cid:durableId="28987022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11" w16cid:durableId="2054689227">
    <w:abstractNumId w:val="13"/>
  </w:num>
  <w:num w:numId="12" w16cid:durableId="733744224">
    <w:abstractNumId w:val="16"/>
  </w:num>
  <w:num w:numId="13" w16cid:durableId="2038653460">
    <w:abstractNumId w:val="11"/>
  </w:num>
  <w:num w:numId="14" w16cid:durableId="2053143073">
    <w:abstractNumId w:val="2"/>
  </w:num>
  <w:num w:numId="15" w16cid:durableId="206768023">
    <w:abstractNumId w:val="4"/>
  </w:num>
  <w:num w:numId="16" w16cid:durableId="525213241">
    <w:abstractNumId w:val="5"/>
  </w:num>
  <w:num w:numId="17" w16cid:durableId="2005694814">
    <w:abstractNumId w:val="15"/>
  </w:num>
  <w:num w:numId="18" w16cid:durableId="338506580">
    <w:abstractNumId w:val="12"/>
  </w:num>
  <w:num w:numId="19" w16cid:durableId="19014079">
    <w:abstractNumId w:val="7"/>
  </w:num>
  <w:num w:numId="20" w16cid:durableId="1894924893">
    <w:abstractNumId w:val="3"/>
  </w:num>
  <w:num w:numId="21" w16cid:durableId="1941335023">
    <w:abstractNumId w:val="14"/>
  </w:num>
  <w:num w:numId="22" w16cid:durableId="536742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BFF"/>
    <w:rsid w:val="000568BF"/>
    <w:rsid w:val="000819EC"/>
    <w:rsid w:val="00085FA3"/>
    <w:rsid w:val="000A5FEB"/>
    <w:rsid w:val="000C4CC2"/>
    <w:rsid w:val="00120718"/>
    <w:rsid w:val="001228D1"/>
    <w:rsid w:val="001350E7"/>
    <w:rsid w:val="00135F59"/>
    <w:rsid w:val="00152769"/>
    <w:rsid w:val="001665D6"/>
    <w:rsid w:val="001844C4"/>
    <w:rsid w:val="001A46A6"/>
    <w:rsid w:val="002208FD"/>
    <w:rsid w:val="00264D2A"/>
    <w:rsid w:val="002662C3"/>
    <w:rsid w:val="002A0167"/>
    <w:rsid w:val="002A0A7B"/>
    <w:rsid w:val="002A35B5"/>
    <w:rsid w:val="002C3D2B"/>
    <w:rsid w:val="002E7359"/>
    <w:rsid w:val="003177B7"/>
    <w:rsid w:val="00320273"/>
    <w:rsid w:val="003805B3"/>
    <w:rsid w:val="003C36C1"/>
    <w:rsid w:val="003D6BC0"/>
    <w:rsid w:val="00412228"/>
    <w:rsid w:val="00496812"/>
    <w:rsid w:val="004A297F"/>
    <w:rsid w:val="004B64FD"/>
    <w:rsid w:val="004C3AC7"/>
    <w:rsid w:val="004D1C8F"/>
    <w:rsid w:val="004D7BFF"/>
    <w:rsid w:val="004E4649"/>
    <w:rsid w:val="004E4F80"/>
    <w:rsid w:val="00500F0E"/>
    <w:rsid w:val="0050630D"/>
    <w:rsid w:val="005153D7"/>
    <w:rsid w:val="00526017"/>
    <w:rsid w:val="005324CA"/>
    <w:rsid w:val="0059096D"/>
    <w:rsid w:val="005B4242"/>
    <w:rsid w:val="005F367E"/>
    <w:rsid w:val="00620962"/>
    <w:rsid w:val="00632D45"/>
    <w:rsid w:val="00652FE7"/>
    <w:rsid w:val="006910E8"/>
    <w:rsid w:val="00696A33"/>
    <w:rsid w:val="006C305E"/>
    <w:rsid w:val="006D78FE"/>
    <w:rsid w:val="006F1323"/>
    <w:rsid w:val="006F4B76"/>
    <w:rsid w:val="007138DB"/>
    <w:rsid w:val="00717157"/>
    <w:rsid w:val="0073041C"/>
    <w:rsid w:val="0075051E"/>
    <w:rsid w:val="00782DA9"/>
    <w:rsid w:val="0078784B"/>
    <w:rsid w:val="00792D16"/>
    <w:rsid w:val="007E38A4"/>
    <w:rsid w:val="007E7124"/>
    <w:rsid w:val="00806A94"/>
    <w:rsid w:val="0081048E"/>
    <w:rsid w:val="00823ADE"/>
    <w:rsid w:val="008340E7"/>
    <w:rsid w:val="00891D8E"/>
    <w:rsid w:val="008E13B9"/>
    <w:rsid w:val="009203E6"/>
    <w:rsid w:val="00923782"/>
    <w:rsid w:val="00923EB5"/>
    <w:rsid w:val="00935903"/>
    <w:rsid w:val="0094355B"/>
    <w:rsid w:val="00965414"/>
    <w:rsid w:val="00974A9C"/>
    <w:rsid w:val="00983C1B"/>
    <w:rsid w:val="00984FAE"/>
    <w:rsid w:val="009A7CE1"/>
    <w:rsid w:val="009D6C3C"/>
    <w:rsid w:val="00A14FD5"/>
    <w:rsid w:val="00A42820"/>
    <w:rsid w:val="00A45B55"/>
    <w:rsid w:val="00A577A9"/>
    <w:rsid w:val="00A809F7"/>
    <w:rsid w:val="00AC3B5B"/>
    <w:rsid w:val="00AD0475"/>
    <w:rsid w:val="00B00EE7"/>
    <w:rsid w:val="00B05658"/>
    <w:rsid w:val="00B33A0B"/>
    <w:rsid w:val="00B374D5"/>
    <w:rsid w:val="00B41229"/>
    <w:rsid w:val="00B476AF"/>
    <w:rsid w:val="00B67731"/>
    <w:rsid w:val="00B7039F"/>
    <w:rsid w:val="00B94B4F"/>
    <w:rsid w:val="00BA6AA0"/>
    <w:rsid w:val="00BE7E4E"/>
    <w:rsid w:val="00C02572"/>
    <w:rsid w:val="00C340BE"/>
    <w:rsid w:val="00CA6E79"/>
    <w:rsid w:val="00CB285E"/>
    <w:rsid w:val="00CC3865"/>
    <w:rsid w:val="00CD6459"/>
    <w:rsid w:val="00D025D4"/>
    <w:rsid w:val="00D2513B"/>
    <w:rsid w:val="00D60578"/>
    <w:rsid w:val="00D65498"/>
    <w:rsid w:val="00D80599"/>
    <w:rsid w:val="00D85049"/>
    <w:rsid w:val="00D86B7F"/>
    <w:rsid w:val="00DA1BE7"/>
    <w:rsid w:val="00DA2C63"/>
    <w:rsid w:val="00DB01E2"/>
    <w:rsid w:val="00DB1822"/>
    <w:rsid w:val="00DC2EB7"/>
    <w:rsid w:val="00DD00BF"/>
    <w:rsid w:val="00E04DAE"/>
    <w:rsid w:val="00E10682"/>
    <w:rsid w:val="00E27D85"/>
    <w:rsid w:val="00E4574F"/>
    <w:rsid w:val="00E5758B"/>
    <w:rsid w:val="00E70695"/>
    <w:rsid w:val="00E73CAF"/>
    <w:rsid w:val="00E80810"/>
    <w:rsid w:val="00EA51C9"/>
    <w:rsid w:val="00EB31AC"/>
    <w:rsid w:val="00EB66CD"/>
    <w:rsid w:val="00ED4A98"/>
    <w:rsid w:val="00EE1B75"/>
    <w:rsid w:val="00F6314E"/>
    <w:rsid w:val="00F67380"/>
    <w:rsid w:val="00F872EF"/>
    <w:rsid w:val="00FA3D12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AC2D8D"/>
  <w15:docId w15:val="{FFC58ECC-CF3C-4698-96A3-D94B8234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80"/>
    <w:pPr>
      <w:widowControl w:val="0"/>
      <w:ind w:left="340"/>
    </w:pPr>
    <w:rPr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680"/>
      </w:tabs>
      <w:spacing w:before="240" w:after="60"/>
      <w:outlineLvl w:val="0"/>
    </w:pPr>
    <w:rPr>
      <w:b/>
      <w:kern w:val="28"/>
      <w:sz w:val="32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Titre1"/>
    <w:next w:val="Titre1"/>
    <w:pPr>
      <w:pageBreakBefore/>
      <w:numPr>
        <w:numId w:val="0"/>
      </w:numPr>
      <w:spacing w:before="0" w:after="480"/>
      <w:ind w:left="708" w:hanging="708"/>
      <w:jc w:val="center"/>
      <w:outlineLvl w:val="9"/>
    </w:pPr>
    <w:rPr>
      <w:caps/>
    </w:rPr>
  </w:style>
  <w:style w:type="paragraph" w:customStyle="1" w:styleId="Style2">
    <w:name w:val="Style2"/>
    <w:basedOn w:val="Titre2"/>
    <w:next w:val="Titre2"/>
    <w:pPr>
      <w:spacing w:after="0"/>
      <w:ind w:left="283" w:hanging="283"/>
      <w:jc w:val="both"/>
      <w:outlineLvl w:val="9"/>
    </w:pPr>
    <w:rPr>
      <w:i w:val="0"/>
      <w:kern w:val="28"/>
    </w:rPr>
  </w:style>
  <w:style w:type="paragraph" w:customStyle="1" w:styleId="Style4">
    <w:name w:val="Style4"/>
    <w:basedOn w:val="Normal"/>
    <w:pPr>
      <w:ind w:firstLine="567"/>
      <w:jc w:val="both"/>
    </w:pPr>
    <w:rPr>
      <w:rFonts w:ascii="Arial" w:hAnsi="Arial"/>
      <w:u w:val="single"/>
    </w:rPr>
  </w:style>
  <w:style w:type="paragraph" w:styleId="Lgende">
    <w:name w:val="caption"/>
    <w:basedOn w:val="Normal"/>
    <w:next w:val="Normal"/>
    <w:qFormat/>
    <w:pPr>
      <w:spacing w:before="120" w:after="120"/>
    </w:pPr>
    <w:rPr>
      <w:b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Notedefin">
    <w:name w:val="endnote text"/>
    <w:basedOn w:val="Normal"/>
    <w:semiHidden/>
  </w:style>
  <w:style w:type="character" w:styleId="Appeldenotedefin">
    <w:name w:val="endnote reference"/>
    <w:basedOn w:val="Policepardfaut"/>
    <w:semiHidden/>
    <w:rPr>
      <w:vertAlign w:val="superscript"/>
    </w:rPr>
  </w:style>
  <w:style w:type="paragraph" w:styleId="TM1">
    <w:name w:val="toc 1"/>
    <w:basedOn w:val="Normal"/>
    <w:next w:val="Normal"/>
    <w:uiPriority w:val="39"/>
    <w:pPr>
      <w:spacing w:before="120" w:after="120"/>
      <w:ind w:left="0"/>
    </w:pPr>
    <w:rPr>
      <w:b/>
      <w:caps/>
      <w:sz w:val="20"/>
    </w:rPr>
  </w:style>
  <w:style w:type="paragraph" w:styleId="TM2">
    <w:name w:val="toc 2"/>
    <w:basedOn w:val="Normal"/>
    <w:next w:val="Normal"/>
    <w:uiPriority w:val="39"/>
    <w:pPr>
      <w:ind w:left="240"/>
    </w:pPr>
    <w:rPr>
      <w:smallCaps/>
      <w:sz w:val="20"/>
    </w:rPr>
  </w:style>
  <w:style w:type="paragraph" w:styleId="TM3">
    <w:name w:val="toc 3"/>
    <w:basedOn w:val="Normal"/>
    <w:next w:val="Normal"/>
    <w:semiHidden/>
    <w:pPr>
      <w:ind w:left="480"/>
    </w:pPr>
    <w:rPr>
      <w:i/>
      <w:sz w:val="20"/>
    </w:rPr>
  </w:style>
  <w:style w:type="paragraph" w:styleId="TM4">
    <w:name w:val="toc 4"/>
    <w:basedOn w:val="Normal"/>
    <w:next w:val="Normal"/>
    <w:semiHidden/>
    <w:pPr>
      <w:ind w:left="720"/>
    </w:pPr>
    <w:rPr>
      <w:sz w:val="18"/>
    </w:rPr>
  </w:style>
  <w:style w:type="paragraph" w:styleId="TM5">
    <w:name w:val="toc 5"/>
    <w:basedOn w:val="Normal"/>
    <w:next w:val="Normal"/>
    <w:semiHidden/>
    <w:pPr>
      <w:ind w:left="960"/>
    </w:pPr>
    <w:rPr>
      <w:sz w:val="18"/>
    </w:rPr>
  </w:style>
  <w:style w:type="paragraph" w:styleId="TM6">
    <w:name w:val="toc 6"/>
    <w:basedOn w:val="Normal"/>
    <w:next w:val="Normal"/>
    <w:semiHidden/>
    <w:pPr>
      <w:ind w:left="1200"/>
    </w:pPr>
    <w:rPr>
      <w:sz w:val="18"/>
    </w:rPr>
  </w:style>
  <w:style w:type="paragraph" w:styleId="TM7">
    <w:name w:val="toc 7"/>
    <w:basedOn w:val="Normal"/>
    <w:next w:val="Normal"/>
    <w:semiHidden/>
    <w:pPr>
      <w:ind w:left="1440"/>
    </w:pPr>
    <w:rPr>
      <w:sz w:val="18"/>
    </w:rPr>
  </w:style>
  <w:style w:type="paragraph" w:styleId="TM8">
    <w:name w:val="toc 8"/>
    <w:basedOn w:val="Normal"/>
    <w:next w:val="Normal"/>
    <w:semiHidden/>
    <w:pPr>
      <w:ind w:left="1680"/>
    </w:pPr>
    <w:rPr>
      <w:sz w:val="18"/>
    </w:rPr>
  </w:style>
  <w:style w:type="paragraph" w:styleId="TM9">
    <w:name w:val="toc 9"/>
    <w:basedOn w:val="Normal"/>
    <w:next w:val="Normal"/>
    <w:semiHidden/>
    <w:pPr>
      <w:ind w:left="1920"/>
    </w:pPr>
    <w:rPr>
      <w:sz w:val="18"/>
    </w:rPr>
  </w:style>
  <w:style w:type="paragraph" w:styleId="Retraitcorpsdetexte">
    <w:name w:val="Body Text Indent"/>
    <w:basedOn w:val="Normal"/>
    <w:semiHidden/>
    <w:pPr>
      <w:ind w:left="567"/>
      <w:jc w:val="both"/>
    </w:pPr>
    <w:rPr>
      <w:i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Retraitnormal">
    <w:name w:val="Normal Indent"/>
    <w:basedOn w:val="Normal"/>
    <w:semiHidden/>
    <w:pPr>
      <w:ind w:left="708"/>
    </w:pPr>
  </w:style>
  <w:style w:type="paragraph" w:styleId="Retraitcorpsdetexte2">
    <w:name w:val="Body Text Indent 2"/>
    <w:basedOn w:val="Normal"/>
    <w:semiHidden/>
    <w:rPr>
      <w:i/>
      <w:iCs/>
    </w:rPr>
  </w:style>
  <w:style w:type="character" w:styleId="Accentuation">
    <w:name w:val="Emphasis"/>
    <w:basedOn w:val="Policepardfaut"/>
    <w:qFormat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1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1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A3D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nt\Desktop\F-ETU-GEII-CDCF01A%20-%20mode&#768;le%20cahier%20des%20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F-ETU-GEII-CDCF01A - modèle cahier des charges</Template>
  <TotalTime>381</TotalTime>
  <Pages>5</Pages>
  <Words>579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</vt:lpstr>
    </vt:vector>
  </TitlesOfParts>
  <Company>IUT</Company>
  <LinksUpToDate>false</LinksUpToDate>
  <CharactersWithSpaces>3760</CharactersWithSpaces>
  <SharedDoc>false</SharedDoc>
  <HLinks>
    <vt:vector size="18" baseType="variant">
      <vt:variant>
        <vt:i4>8257581</vt:i4>
      </vt:variant>
      <vt:variant>
        <vt:i4>10569</vt:i4>
      </vt:variant>
      <vt:variant>
        <vt:i4>1027</vt:i4>
      </vt:variant>
      <vt:variant>
        <vt:i4>1</vt:i4>
      </vt:variant>
      <vt:variant>
        <vt:lpwstr>univ-trans</vt:lpwstr>
      </vt:variant>
      <vt:variant>
        <vt:lpwstr/>
      </vt:variant>
      <vt:variant>
        <vt:i4>262244</vt:i4>
      </vt:variant>
      <vt:variant>
        <vt:i4>10572</vt:i4>
      </vt:variant>
      <vt:variant>
        <vt:i4>1028</vt:i4>
      </vt:variant>
      <vt:variant>
        <vt:i4>1</vt:i4>
      </vt:variant>
      <vt:variant>
        <vt:lpwstr>logo_IUT New</vt:lpwstr>
      </vt:variant>
      <vt:variant>
        <vt:lpwstr/>
      </vt:variant>
      <vt:variant>
        <vt:i4>262244</vt:i4>
      </vt:variant>
      <vt:variant>
        <vt:i4>11113</vt:i4>
      </vt:variant>
      <vt:variant>
        <vt:i4>1026</vt:i4>
      </vt:variant>
      <vt:variant>
        <vt:i4>1</vt:i4>
      </vt:variant>
      <vt:variant>
        <vt:lpwstr>logo_IUT New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</dc:title>
  <dc:creator>Florent</dc:creator>
  <cp:lastModifiedBy>Carelle Nadj-Da LIAMIDI</cp:lastModifiedBy>
  <cp:revision>109</cp:revision>
  <cp:lastPrinted>1999-09-15T21:15:00Z</cp:lastPrinted>
  <dcterms:created xsi:type="dcterms:W3CDTF">2023-09-29T09:03:00Z</dcterms:created>
  <dcterms:modified xsi:type="dcterms:W3CDTF">2023-10-20T07:07:00Z</dcterms:modified>
</cp:coreProperties>
</file>