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35" w:rsidRDefault="00B23C35" w:rsidP="00B23C35">
      <w:pPr>
        <w:rPr>
          <w:b/>
        </w:rPr>
      </w:pPr>
      <w:r>
        <w:rPr>
          <w:b/>
        </w:rPr>
        <w:t>Data Details</w:t>
      </w:r>
    </w:p>
    <w:p w:rsidR="00711ACF" w:rsidRPr="00BF73D6" w:rsidRDefault="00711ACF" w:rsidP="001F6DB1">
      <w:pPr>
        <w:pStyle w:val="ListParagraph"/>
        <w:numPr>
          <w:ilvl w:val="0"/>
          <w:numId w:val="1"/>
        </w:numPr>
      </w:pPr>
      <w:r w:rsidRPr="00BF73D6">
        <w:rPr>
          <w:b/>
        </w:rPr>
        <w:t>Data source:</w:t>
      </w:r>
      <w:r>
        <w:t xml:space="preserve"> Kaggle Dataset</w:t>
      </w:r>
      <w:r w:rsidR="001F6DB1">
        <w:t xml:space="preserve"> (</w:t>
      </w:r>
      <w:hyperlink r:id="rId5" w:history="1">
        <w:r w:rsidR="001F6DB1" w:rsidRPr="004E435F">
          <w:rPr>
            <w:rStyle w:val="Hyperlink"/>
          </w:rPr>
          <w:t>https://www.kaggle.com/rudymizrahi/airbnb-listings-in-major-us-cities-deloitte-ml</w:t>
        </w:r>
      </w:hyperlink>
      <w:r w:rsidR="001F6DB1">
        <w:t xml:space="preserve">), originally used for a machine learning competition. </w:t>
      </w:r>
      <w:r w:rsidR="00BF73D6">
        <w:t xml:space="preserve">We only used the training </w:t>
      </w:r>
      <w:r w:rsidR="00BF73D6" w:rsidRPr="00BF73D6">
        <w:t>dataset which contains the target variable.</w:t>
      </w:r>
    </w:p>
    <w:p w:rsidR="00711ACF" w:rsidRPr="00BF73D6" w:rsidRDefault="00711ACF" w:rsidP="001F6DB1">
      <w:pPr>
        <w:pStyle w:val="ListParagraph"/>
        <w:numPr>
          <w:ilvl w:val="0"/>
          <w:numId w:val="1"/>
        </w:numPr>
      </w:pPr>
      <w:r w:rsidRPr="00BF73D6">
        <w:rPr>
          <w:b/>
        </w:rPr>
        <w:t>Number of observations:</w:t>
      </w:r>
      <w:r w:rsidRPr="00BF73D6">
        <w:t xml:space="preserve"> 74,088</w:t>
      </w:r>
    </w:p>
    <w:p w:rsidR="00711ACF" w:rsidRPr="00BF73D6" w:rsidRDefault="00711ACF" w:rsidP="001F6DB1">
      <w:pPr>
        <w:pStyle w:val="ListParagraph"/>
        <w:numPr>
          <w:ilvl w:val="0"/>
          <w:numId w:val="1"/>
        </w:numPr>
      </w:pPr>
      <w:r w:rsidRPr="00BF73D6">
        <w:rPr>
          <w:b/>
        </w:rPr>
        <w:t>Description of variables:</w:t>
      </w:r>
      <w:r w:rsidRPr="00BF73D6">
        <w:t xml:space="preserve"> There are 29 columns in the original dataset. </w:t>
      </w:r>
      <w:r w:rsidR="001F6DB1" w:rsidRPr="00BF73D6">
        <w:t>The first column is</w:t>
      </w:r>
      <w:r w:rsidRPr="00BF73D6">
        <w:t xml:space="preserve"> id</w:t>
      </w:r>
      <w:r w:rsidR="001F6DB1" w:rsidRPr="00BF73D6">
        <w:t>, t</w:t>
      </w:r>
      <w:r w:rsidRPr="00BF73D6">
        <w:t xml:space="preserve">he </w:t>
      </w:r>
      <w:r w:rsidR="001F6DB1" w:rsidRPr="00BF73D6">
        <w:t xml:space="preserve">second column is the </w:t>
      </w:r>
      <w:r w:rsidRPr="00BF73D6">
        <w:t xml:space="preserve">target variable </w:t>
      </w:r>
      <w:proofErr w:type="spellStart"/>
      <w:r w:rsidRPr="00BF73D6">
        <w:rPr>
          <w:i/>
        </w:rPr>
        <w:t>log_price</w:t>
      </w:r>
      <w:proofErr w:type="spellEnd"/>
      <w:r w:rsidR="007F20A0" w:rsidRPr="00BF73D6">
        <w:t>, and t</w:t>
      </w:r>
      <w:r w:rsidRPr="00BF73D6">
        <w:t xml:space="preserve">he </w:t>
      </w:r>
      <w:r w:rsidR="001F6DB1" w:rsidRPr="00BF73D6">
        <w:t>rest</w:t>
      </w:r>
      <w:r w:rsidRPr="00BF73D6">
        <w:t xml:space="preserve"> 27 variables are features for the listing</w:t>
      </w:r>
      <w:r w:rsidR="007F20A0" w:rsidRPr="00BF73D6">
        <w:t xml:space="preserve">. The types of data include integer, </w:t>
      </w:r>
      <w:r w:rsidR="001269F4" w:rsidRPr="00BF73D6">
        <w:t>fl</w:t>
      </w:r>
      <w:r w:rsidR="001F6DB1" w:rsidRPr="00BF73D6">
        <w:t>oat, object and Boolean. The dataset contains both categorical and numerical variables. Details c</w:t>
      </w:r>
      <w:bookmarkStart w:id="0" w:name="_GoBack"/>
      <w:bookmarkEnd w:id="0"/>
      <w:r w:rsidR="001F6DB1" w:rsidRPr="00BF73D6">
        <w:t>an be found in Table 1 below</w:t>
      </w:r>
      <w:r w:rsidR="00465DDE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2046"/>
        <w:gridCol w:w="3955"/>
      </w:tblGrid>
      <w:tr w:rsidR="00080709" w:rsidRPr="00BF73D6" w:rsidTr="00371163">
        <w:tc>
          <w:tcPr>
            <w:tcW w:w="2989" w:type="dxa"/>
          </w:tcPr>
          <w:p w:rsidR="00080709" w:rsidRPr="00BF73D6" w:rsidRDefault="00F559BA" w:rsidP="00451D8B">
            <w:pPr>
              <w:rPr>
                <w:b/>
              </w:rPr>
            </w:pPr>
            <w:r w:rsidRPr="00BF73D6">
              <w:rPr>
                <w:b/>
              </w:rPr>
              <w:t>Variable</w:t>
            </w:r>
          </w:p>
        </w:tc>
        <w:tc>
          <w:tcPr>
            <w:tcW w:w="2046" w:type="dxa"/>
          </w:tcPr>
          <w:p w:rsidR="00080709" w:rsidRPr="00BF73D6" w:rsidRDefault="00F559BA" w:rsidP="00451D8B">
            <w:pPr>
              <w:rPr>
                <w:b/>
              </w:rPr>
            </w:pPr>
            <w:r w:rsidRPr="00BF73D6">
              <w:rPr>
                <w:b/>
              </w:rPr>
              <w:t>Type</w:t>
            </w:r>
          </w:p>
        </w:tc>
        <w:tc>
          <w:tcPr>
            <w:tcW w:w="3955" w:type="dxa"/>
          </w:tcPr>
          <w:p w:rsidR="00080709" w:rsidRPr="00BF73D6" w:rsidRDefault="00BF73D6" w:rsidP="00451D8B">
            <w:pPr>
              <w:rPr>
                <w:b/>
              </w:rPr>
            </w:pPr>
            <w:r w:rsidRPr="00BF73D6">
              <w:rPr>
                <w:b/>
              </w:rPr>
              <w:t>Notice</w:t>
            </w:r>
          </w:p>
        </w:tc>
      </w:tr>
      <w:tr w:rsidR="00080709" w:rsidRPr="00BF73D6" w:rsidTr="00371163">
        <w:tc>
          <w:tcPr>
            <w:tcW w:w="2989" w:type="dxa"/>
          </w:tcPr>
          <w:p w:rsidR="00080709" w:rsidRPr="00BF73D6" w:rsidRDefault="00F559BA" w:rsidP="00451D8B">
            <w:pPr>
              <w:rPr>
                <w:rFonts w:cstheme="minorHAnsi"/>
              </w:rPr>
            </w:pPr>
            <w:proofErr w:type="spellStart"/>
            <w:r w:rsidRPr="00BF73D6">
              <w:rPr>
                <w:rFonts w:cstheme="minorHAnsi"/>
              </w:rPr>
              <w:t>property_type</w:t>
            </w:r>
            <w:proofErr w:type="spellEnd"/>
          </w:p>
        </w:tc>
        <w:tc>
          <w:tcPr>
            <w:tcW w:w="2046" w:type="dxa"/>
          </w:tcPr>
          <w:p w:rsidR="00080709" w:rsidRPr="00BF73D6" w:rsidRDefault="00F559BA" w:rsidP="00451D8B">
            <w:r w:rsidRPr="00BF73D6">
              <w:t>Object</w:t>
            </w:r>
            <w:r w:rsidR="00F52BEA" w:rsidRPr="00BF73D6">
              <w:t xml:space="preserve">; </w:t>
            </w:r>
            <w:r w:rsidR="00371163" w:rsidRPr="00BF73D6">
              <w:t>categorical</w:t>
            </w:r>
          </w:p>
        </w:tc>
        <w:tc>
          <w:tcPr>
            <w:tcW w:w="3955" w:type="dxa"/>
          </w:tcPr>
          <w:p w:rsidR="00080709" w:rsidRPr="00BF73D6" w:rsidRDefault="00080709" w:rsidP="00451D8B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room_type</w:t>
            </w:r>
            <w:proofErr w:type="spellEnd"/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 xml:space="preserve">Object; </w:t>
            </w:r>
            <w:r w:rsidR="00371163" w:rsidRPr="00BF73D6">
              <w:t>categorical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r w:rsidRPr="00BF73D6">
              <w:rPr>
                <w:rFonts w:cstheme="minorHAnsi"/>
                <w:color w:val="000000"/>
              </w:rPr>
              <w:t>amenities</w:t>
            </w:r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>Object</w:t>
            </w:r>
          </w:p>
        </w:tc>
        <w:tc>
          <w:tcPr>
            <w:tcW w:w="3955" w:type="dxa"/>
          </w:tcPr>
          <w:p w:rsidR="00F52BEA" w:rsidRPr="00BF73D6" w:rsidRDefault="00371163" w:rsidP="00F52BEA">
            <w:r w:rsidRPr="00BF73D6">
              <w:t>Contains NA</w:t>
            </w:r>
          </w:p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r w:rsidRPr="00BF73D6">
              <w:rPr>
                <w:rFonts w:cstheme="minorHAnsi"/>
                <w:color w:val="000000"/>
              </w:rPr>
              <w:t>accommodates</w:t>
            </w:r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 xml:space="preserve">Integer; </w:t>
            </w:r>
            <w:r w:rsidR="0010121D" w:rsidRPr="00BF73D6">
              <w:t>numeric</w:t>
            </w:r>
            <w:r w:rsidR="001F6DB1" w:rsidRPr="00BF73D6">
              <w:t>al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r w:rsidRPr="00BF73D6">
              <w:rPr>
                <w:rFonts w:cstheme="minorHAnsi"/>
                <w:color w:val="000000"/>
              </w:rPr>
              <w:t>bathrooms</w:t>
            </w:r>
          </w:p>
        </w:tc>
        <w:tc>
          <w:tcPr>
            <w:tcW w:w="2046" w:type="dxa"/>
          </w:tcPr>
          <w:p w:rsidR="00F52BEA" w:rsidRPr="00BF73D6" w:rsidRDefault="0010121D" w:rsidP="00F52BEA">
            <w:r w:rsidRPr="00BF73D6">
              <w:t>Float</w:t>
            </w:r>
            <w:r w:rsidR="00F52BEA" w:rsidRPr="00BF73D6">
              <w:t xml:space="preserve">; </w:t>
            </w:r>
            <w:r w:rsidRPr="00BF73D6">
              <w:t>numeric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bed_type</w:t>
            </w:r>
            <w:proofErr w:type="spellEnd"/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>Object; categorical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cancellation_policy</w:t>
            </w:r>
            <w:proofErr w:type="spellEnd"/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 xml:space="preserve">Object; </w:t>
            </w:r>
            <w:r w:rsidR="00371163" w:rsidRPr="00BF73D6">
              <w:t>categorical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cleaning_fee</w:t>
            </w:r>
            <w:proofErr w:type="spellEnd"/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 xml:space="preserve">Boolean; </w:t>
            </w:r>
            <w:r w:rsidR="00371163" w:rsidRPr="00BF73D6">
              <w:t>binary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city</w:t>
            </w:r>
          </w:p>
        </w:tc>
        <w:tc>
          <w:tcPr>
            <w:tcW w:w="2046" w:type="dxa"/>
          </w:tcPr>
          <w:p w:rsidR="00F52BEA" w:rsidRPr="00BF73D6" w:rsidRDefault="00F52BEA" w:rsidP="00F52BEA">
            <w:r w:rsidRPr="00BF73D6">
              <w:t xml:space="preserve">Object; </w:t>
            </w:r>
            <w:r w:rsidR="00371163" w:rsidRPr="00BF73D6">
              <w:t>categorical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description</w:t>
            </w:r>
          </w:p>
        </w:tc>
        <w:tc>
          <w:tcPr>
            <w:tcW w:w="2046" w:type="dxa"/>
          </w:tcPr>
          <w:p w:rsidR="00F52BEA" w:rsidRPr="00BF73D6" w:rsidRDefault="00371163" w:rsidP="00F52BEA">
            <w:r w:rsidRPr="00BF73D6">
              <w:t>Object; string</w:t>
            </w:r>
          </w:p>
        </w:tc>
        <w:tc>
          <w:tcPr>
            <w:tcW w:w="3955" w:type="dxa"/>
          </w:tcPr>
          <w:p w:rsidR="00F52BEA" w:rsidRPr="00BF73D6" w:rsidRDefault="00F52BEA" w:rsidP="00F52BEA"/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first_review</w:t>
            </w:r>
            <w:proofErr w:type="spellEnd"/>
          </w:p>
        </w:tc>
        <w:tc>
          <w:tcPr>
            <w:tcW w:w="2046" w:type="dxa"/>
          </w:tcPr>
          <w:p w:rsidR="00F52BEA" w:rsidRPr="00BF73D6" w:rsidRDefault="00371163" w:rsidP="00F52BEA">
            <w:r w:rsidRPr="00BF73D6">
              <w:t>Object; date</w:t>
            </w:r>
          </w:p>
        </w:tc>
        <w:tc>
          <w:tcPr>
            <w:tcW w:w="3955" w:type="dxa"/>
          </w:tcPr>
          <w:p w:rsidR="00F52BEA" w:rsidRPr="00BF73D6" w:rsidRDefault="00371163" w:rsidP="00F52BEA">
            <w:r w:rsidRPr="00BF73D6">
              <w:t>Contains NA</w:t>
            </w:r>
          </w:p>
        </w:tc>
      </w:tr>
      <w:tr w:rsidR="00F52BEA" w:rsidRPr="00BF73D6" w:rsidTr="00371163">
        <w:tc>
          <w:tcPr>
            <w:tcW w:w="2989" w:type="dxa"/>
          </w:tcPr>
          <w:p w:rsidR="00F52BEA" w:rsidRPr="00BF73D6" w:rsidRDefault="00F52BEA" w:rsidP="00F52BEA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host_has_profile_pic</w:t>
            </w:r>
            <w:proofErr w:type="spellEnd"/>
          </w:p>
        </w:tc>
        <w:tc>
          <w:tcPr>
            <w:tcW w:w="2046" w:type="dxa"/>
          </w:tcPr>
          <w:p w:rsidR="00F52BEA" w:rsidRPr="00BF73D6" w:rsidRDefault="00371163" w:rsidP="00F52BEA">
            <w:r w:rsidRPr="00BF73D6">
              <w:t>Object; binary</w:t>
            </w:r>
          </w:p>
        </w:tc>
        <w:tc>
          <w:tcPr>
            <w:tcW w:w="3955" w:type="dxa"/>
          </w:tcPr>
          <w:p w:rsidR="00F52BEA" w:rsidRPr="00BF73D6" w:rsidRDefault="00371163" w:rsidP="00F52BEA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host_identity_verified</w:t>
            </w:r>
            <w:proofErr w:type="spellEnd"/>
          </w:p>
        </w:tc>
        <w:tc>
          <w:tcPr>
            <w:tcW w:w="2046" w:type="dxa"/>
          </w:tcPr>
          <w:p w:rsidR="00371163" w:rsidRPr="00BF73D6" w:rsidRDefault="00371163" w:rsidP="00371163">
            <w:r w:rsidRPr="00BF73D6">
              <w:t>Object; binary</w:t>
            </w:r>
          </w:p>
        </w:tc>
        <w:tc>
          <w:tcPr>
            <w:tcW w:w="3955" w:type="dxa"/>
          </w:tcPr>
          <w:p w:rsidR="00371163" w:rsidRPr="00BF73D6" w:rsidRDefault="00371163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host_response_rate</w:t>
            </w:r>
            <w:proofErr w:type="spellEnd"/>
          </w:p>
        </w:tc>
        <w:tc>
          <w:tcPr>
            <w:tcW w:w="2046" w:type="dxa"/>
          </w:tcPr>
          <w:p w:rsidR="00371163" w:rsidRPr="00BF73D6" w:rsidRDefault="00371163" w:rsidP="00371163">
            <w:r w:rsidRPr="00BF73D6">
              <w:t xml:space="preserve">Object; </w:t>
            </w:r>
            <w:r w:rsidR="0010121D" w:rsidRPr="00BF73D6">
              <w:t>string</w:t>
            </w:r>
          </w:p>
        </w:tc>
        <w:tc>
          <w:tcPr>
            <w:tcW w:w="3955" w:type="dxa"/>
          </w:tcPr>
          <w:p w:rsidR="00371163" w:rsidRPr="00BF73D6" w:rsidRDefault="00371163" w:rsidP="00371163">
            <w:r w:rsidRPr="00BF73D6">
              <w:t>Contains NA</w:t>
            </w:r>
            <w:r w:rsidRPr="00BF73D6">
              <w:t>; can be transformed to float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host_since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Object; date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instant_bookable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Object; binary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 xml:space="preserve">Can be transformed to </w:t>
            </w:r>
            <w:proofErr w:type="spellStart"/>
            <w:r w:rsidRPr="00BF73D6">
              <w:t>boolean</w:t>
            </w:r>
            <w:proofErr w:type="spellEnd"/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last_review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Object; date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latitude</w:t>
            </w:r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Float; numeric</w:t>
            </w:r>
            <w:r w:rsidR="001F6DB1" w:rsidRPr="00BF73D6">
              <w:t>al</w:t>
            </w:r>
          </w:p>
        </w:tc>
        <w:tc>
          <w:tcPr>
            <w:tcW w:w="3955" w:type="dxa"/>
          </w:tcPr>
          <w:p w:rsidR="00371163" w:rsidRPr="00BF73D6" w:rsidRDefault="00371163" w:rsidP="00371163"/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longitude</w:t>
            </w:r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Float; numeric</w:t>
            </w:r>
            <w:r w:rsidR="001F6DB1" w:rsidRPr="00BF73D6">
              <w:t>al</w:t>
            </w:r>
          </w:p>
        </w:tc>
        <w:tc>
          <w:tcPr>
            <w:tcW w:w="3955" w:type="dxa"/>
          </w:tcPr>
          <w:p w:rsidR="00371163" w:rsidRPr="00BF73D6" w:rsidRDefault="00371163" w:rsidP="00371163"/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name</w:t>
            </w:r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Object; string</w:t>
            </w:r>
          </w:p>
        </w:tc>
        <w:tc>
          <w:tcPr>
            <w:tcW w:w="3955" w:type="dxa"/>
          </w:tcPr>
          <w:p w:rsidR="00371163" w:rsidRPr="00BF73D6" w:rsidRDefault="00371163" w:rsidP="00371163"/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neighbourhood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Object; categorical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number_of_reviews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>Integer; numeric</w:t>
            </w:r>
            <w:r w:rsidR="001F6DB1" w:rsidRPr="00BF73D6">
              <w:t>al</w:t>
            </w:r>
          </w:p>
        </w:tc>
        <w:tc>
          <w:tcPr>
            <w:tcW w:w="3955" w:type="dxa"/>
          </w:tcPr>
          <w:p w:rsidR="00371163" w:rsidRPr="00BF73D6" w:rsidRDefault="00371163" w:rsidP="00371163"/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review_scores_rating</w:t>
            </w:r>
            <w:proofErr w:type="spellEnd"/>
          </w:p>
        </w:tc>
        <w:tc>
          <w:tcPr>
            <w:tcW w:w="2046" w:type="dxa"/>
          </w:tcPr>
          <w:p w:rsidR="00371163" w:rsidRPr="00BF73D6" w:rsidRDefault="0010121D" w:rsidP="00371163">
            <w:r w:rsidRPr="00BF73D6">
              <w:t xml:space="preserve">Float; </w:t>
            </w:r>
            <w:r w:rsidR="001F6DB1" w:rsidRPr="00BF73D6">
              <w:t>numerical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thumbnail_url</w:t>
            </w:r>
            <w:proofErr w:type="spellEnd"/>
          </w:p>
        </w:tc>
        <w:tc>
          <w:tcPr>
            <w:tcW w:w="2046" w:type="dxa"/>
          </w:tcPr>
          <w:p w:rsidR="00371163" w:rsidRPr="00BF73D6" w:rsidRDefault="001F6DB1" w:rsidP="00371163">
            <w:r w:rsidRPr="00BF73D6">
              <w:t>Object; string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proofErr w:type="spellStart"/>
            <w:r w:rsidRPr="00BF73D6">
              <w:rPr>
                <w:rFonts w:cstheme="minorHAnsi"/>
                <w:color w:val="000000"/>
              </w:rPr>
              <w:t>zipcode</w:t>
            </w:r>
            <w:proofErr w:type="spellEnd"/>
          </w:p>
        </w:tc>
        <w:tc>
          <w:tcPr>
            <w:tcW w:w="2046" w:type="dxa"/>
          </w:tcPr>
          <w:p w:rsidR="00371163" w:rsidRPr="00BF73D6" w:rsidRDefault="001F6DB1" w:rsidP="00371163">
            <w:r w:rsidRPr="00BF73D6">
              <w:t>Object; string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bedrooms</w:t>
            </w:r>
          </w:p>
        </w:tc>
        <w:tc>
          <w:tcPr>
            <w:tcW w:w="2046" w:type="dxa"/>
          </w:tcPr>
          <w:p w:rsidR="00371163" w:rsidRPr="00BF73D6" w:rsidRDefault="001F6DB1" w:rsidP="00371163">
            <w:r w:rsidRPr="00BF73D6">
              <w:t>Float; numerical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  <w:tr w:rsidR="00371163" w:rsidRPr="00BF73D6" w:rsidTr="00371163">
        <w:tc>
          <w:tcPr>
            <w:tcW w:w="2989" w:type="dxa"/>
          </w:tcPr>
          <w:p w:rsidR="00371163" w:rsidRPr="00BF73D6" w:rsidRDefault="00371163" w:rsidP="00371163">
            <w:pPr>
              <w:rPr>
                <w:rFonts w:cstheme="minorHAnsi"/>
                <w:color w:val="000000"/>
              </w:rPr>
            </w:pPr>
            <w:r w:rsidRPr="00BF73D6">
              <w:rPr>
                <w:rFonts w:cstheme="minorHAnsi"/>
                <w:color w:val="000000"/>
              </w:rPr>
              <w:t>beds</w:t>
            </w:r>
          </w:p>
        </w:tc>
        <w:tc>
          <w:tcPr>
            <w:tcW w:w="2046" w:type="dxa"/>
          </w:tcPr>
          <w:p w:rsidR="00371163" w:rsidRPr="00BF73D6" w:rsidRDefault="001F6DB1" w:rsidP="00371163">
            <w:r w:rsidRPr="00BF73D6">
              <w:t>Float; numerical</w:t>
            </w:r>
          </w:p>
        </w:tc>
        <w:tc>
          <w:tcPr>
            <w:tcW w:w="3955" w:type="dxa"/>
          </w:tcPr>
          <w:p w:rsidR="00371163" w:rsidRPr="00BF73D6" w:rsidRDefault="0010121D" w:rsidP="00371163">
            <w:r w:rsidRPr="00BF73D6">
              <w:t>Contains NA</w:t>
            </w:r>
          </w:p>
        </w:tc>
      </w:tr>
    </w:tbl>
    <w:p w:rsidR="00451D8B" w:rsidRDefault="001F6DB1" w:rsidP="001F6DB1">
      <w:pPr>
        <w:ind w:left="360"/>
        <w:jc w:val="right"/>
      </w:pPr>
      <w:r>
        <w:t>Table 1</w:t>
      </w:r>
    </w:p>
    <w:p w:rsidR="00BF73D6" w:rsidRPr="00F559BA" w:rsidRDefault="00BF73D6" w:rsidP="00BF73D6">
      <w:pPr>
        <w:pStyle w:val="ListParagraph"/>
        <w:numPr>
          <w:ilvl w:val="0"/>
          <w:numId w:val="1"/>
        </w:numPr>
      </w:pPr>
      <w:r>
        <w:rPr>
          <w:b/>
        </w:rPr>
        <w:t>Distribution of the target variable</w:t>
      </w:r>
      <w:r w:rsidRPr="00BF73D6">
        <w:rPr>
          <w:b/>
        </w:rPr>
        <w:t>:</w:t>
      </w:r>
    </w:p>
    <w:p w:rsidR="001269F4" w:rsidRDefault="00871FC4" w:rsidP="001269F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80435" cy="3213502"/>
            <wp:effectExtent l="0" t="0" r="0" b="0"/>
            <wp:wrapSquare wrapText="bothSides"/>
            <wp:docPr id="3" name="Picture 3" descr="C:\Users\Ao\AppData\Local\Packages\Microsoft.Office.Desktop_8wekyb3d8bbwe\AC\INetCache\Content.MSO\248D49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\AppData\Local\Packages\Microsoft.Office.Desktop_8wekyb3d8bbwe\AC\INetCache\Content.MSO\248D49F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35" cy="321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69F4" w:rsidRDefault="001269F4" w:rsidP="001269F4">
      <w:r>
        <w:t xml:space="preserve">count    </w:t>
      </w:r>
      <w:r>
        <w:t xml:space="preserve">   </w:t>
      </w:r>
      <w:r>
        <w:t>74111</w:t>
      </w:r>
    </w:p>
    <w:p w:rsidR="001269F4" w:rsidRDefault="001269F4" w:rsidP="001269F4">
      <w:r>
        <w:t xml:space="preserve">mean      </w:t>
      </w:r>
      <w:r>
        <w:t xml:space="preserve"> </w:t>
      </w:r>
      <w:r>
        <w:t>4.782069</w:t>
      </w:r>
    </w:p>
    <w:p w:rsidR="001269F4" w:rsidRDefault="001269F4" w:rsidP="001269F4">
      <w:r>
        <w:t xml:space="preserve">std          </w:t>
      </w:r>
      <w:r>
        <w:t xml:space="preserve">  </w:t>
      </w:r>
      <w:r>
        <w:t>0.717394</w:t>
      </w:r>
    </w:p>
    <w:p w:rsidR="001269F4" w:rsidRDefault="001269F4" w:rsidP="001269F4">
      <w:r>
        <w:t xml:space="preserve">min          </w:t>
      </w:r>
      <w:r>
        <w:t xml:space="preserve"> </w:t>
      </w:r>
      <w:r>
        <w:t>0.000000</w:t>
      </w:r>
    </w:p>
    <w:p w:rsidR="001269F4" w:rsidRDefault="001269F4" w:rsidP="001269F4">
      <w:r>
        <w:t>25%          4.317488</w:t>
      </w:r>
    </w:p>
    <w:p w:rsidR="001269F4" w:rsidRDefault="001269F4" w:rsidP="001269F4">
      <w:r>
        <w:t>50%          4.709530</w:t>
      </w:r>
    </w:p>
    <w:p w:rsidR="001269F4" w:rsidRDefault="001269F4" w:rsidP="001269F4">
      <w:r>
        <w:t>75%          5.220356</w:t>
      </w:r>
    </w:p>
    <w:p w:rsidR="00B23C35" w:rsidRDefault="001269F4" w:rsidP="001269F4">
      <w:r>
        <w:t>max          7.600402</w:t>
      </w:r>
    </w:p>
    <w:sectPr w:rsidR="00B2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512A"/>
    <w:multiLevelType w:val="hybridMultilevel"/>
    <w:tmpl w:val="02F48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2C2332"/>
    <w:multiLevelType w:val="hybridMultilevel"/>
    <w:tmpl w:val="E8BAC49E"/>
    <w:lvl w:ilvl="0" w:tplc="F6C0A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03"/>
    <w:rsid w:val="00080709"/>
    <w:rsid w:val="000F4D04"/>
    <w:rsid w:val="0010121D"/>
    <w:rsid w:val="001027C2"/>
    <w:rsid w:val="001269F4"/>
    <w:rsid w:val="00170362"/>
    <w:rsid w:val="001F3D2B"/>
    <w:rsid w:val="001F6DB1"/>
    <w:rsid w:val="00371163"/>
    <w:rsid w:val="00451D8B"/>
    <w:rsid w:val="00465DDE"/>
    <w:rsid w:val="005E4202"/>
    <w:rsid w:val="00645453"/>
    <w:rsid w:val="00711ACF"/>
    <w:rsid w:val="00745492"/>
    <w:rsid w:val="007F20A0"/>
    <w:rsid w:val="00821A83"/>
    <w:rsid w:val="00850D34"/>
    <w:rsid w:val="00871FC4"/>
    <w:rsid w:val="00921B14"/>
    <w:rsid w:val="00B03A49"/>
    <w:rsid w:val="00B23C35"/>
    <w:rsid w:val="00BF73D6"/>
    <w:rsid w:val="00C16245"/>
    <w:rsid w:val="00EF7103"/>
    <w:rsid w:val="00F52BEA"/>
    <w:rsid w:val="00F534BD"/>
    <w:rsid w:val="00F5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3D7B"/>
  <w15:chartTrackingRefBased/>
  <w15:docId w15:val="{8B93DA63-9F9E-4E88-9AFD-CD6C39A8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BD"/>
    <w:pPr>
      <w:ind w:left="720"/>
      <w:contextualSpacing/>
    </w:pPr>
  </w:style>
  <w:style w:type="table" w:styleId="TableGrid">
    <w:name w:val="Table Grid"/>
    <w:basedOn w:val="TableNormal"/>
    <w:uiPriority w:val="39"/>
    <w:rsid w:val="0008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6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rudymizrahi/airbnb-listings-in-major-us-cities-deloitte-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Haroon</dc:creator>
  <cp:keywords/>
  <dc:description/>
  <cp:lastModifiedBy>Xu, Sharon</cp:lastModifiedBy>
  <cp:revision>3</cp:revision>
  <dcterms:created xsi:type="dcterms:W3CDTF">2018-09-25T23:55:00Z</dcterms:created>
  <dcterms:modified xsi:type="dcterms:W3CDTF">2018-09-25T23:56:00Z</dcterms:modified>
</cp:coreProperties>
</file>