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97F" w:rsidRPr="00F6397F" w:rsidRDefault="00F6397F" w:rsidP="00F639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sz w:val="28"/>
          <w:szCs w:val="28"/>
          <w:lang w:eastAsia="en-TZ"/>
        </w:rPr>
        <w:t>METHODS OF HANDLING OUTLIERS THEIR ADVANTAGES AND DISADVANTAGES</w:t>
      </w:r>
    </w:p>
    <w:p w:rsidR="00931882" w:rsidRPr="00F6397F" w:rsidRDefault="00931882" w:rsidP="0093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sz w:val="28"/>
          <w:szCs w:val="28"/>
          <w:lang w:eastAsia="en-TZ"/>
        </w:rPr>
        <w:t>Outliers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 xml:space="preserve"> </w:t>
      </w:r>
      <w:r w:rsid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are </w:t>
      </w:r>
      <w:r w:rsidRPr="00F6397F">
        <w:rPr>
          <w:rStyle w:val="hgkelc"/>
          <w:bCs/>
          <w:sz w:val="28"/>
          <w:szCs w:val="28"/>
          <w:lang w:val="en"/>
        </w:rPr>
        <w:t>values within a dataset that vary greatly from the others</w:t>
      </w:r>
      <w:r w:rsidR="001935DF"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. They may be either larger or significantly smaller compared to the rest.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 xml:space="preserve"> </w:t>
      </w:r>
      <w:r w:rsidR="001935DF"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As the result, 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 xml:space="preserve">they can distort the analysis and modelling process. </w:t>
      </w:r>
    </w:p>
    <w:p w:rsidR="00B80A8D" w:rsidRPr="00F6397F" w:rsidRDefault="00B80A8D" w:rsidP="0093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Among the causes of outliers:</w:t>
      </w:r>
    </w:p>
    <w:p w:rsidR="00B80A8D" w:rsidRPr="00F6397F" w:rsidRDefault="00B80A8D" w:rsidP="00B80A8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Data entry errors</w:t>
      </w:r>
    </w:p>
    <w:p w:rsidR="00B80A8D" w:rsidRPr="00F6397F" w:rsidRDefault="00B80A8D" w:rsidP="00B80A8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Measurement errors</w:t>
      </w:r>
      <w:r w:rsidR="00623344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;</w:t>
      </w: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 due to equipment or technique.</w:t>
      </w:r>
    </w:p>
    <w:p w:rsidR="00B80A8D" w:rsidRPr="00F6397F" w:rsidRDefault="00B80A8D" w:rsidP="00B80A8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Natural variability</w:t>
      </w:r>
      <w:r w:rsidR="00623344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;</w:t>
      </w: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 Data can be collected accurately. Events or people variability</w:t>
      </w:r>
    </w:p>
    <w:p w:rsidR="00B80A8D" w:rsidRPr="00F6397F" w:rsidRDefault="00B80A8D" w:rsidP="00B80A8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Data processing errors</w:t>
      </w:r>
      <w:r w:rsidR="00623344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;</w:t>
      </w: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 Sampling, transformation or imputation</w:t>
      </w:r>
      <w:bookmarkStart w:id="0" w:name="_GoBack"/>
      <w:bookmarkEnd w:id="0"/>
    </w:p>
    <w:p w:rsidR="006835F9" w:rsidRPr="00F6397F" w:rsidRDefault="006835F9" w:rsidP="00B80A8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Data corruption</w:t>
      </w:r>
    </w:p>
    <w:p w:rsidR="006835F9" w:rsidRPr="00F6397F" w:rsidRDefault="006835F9" w:rsidP="0068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Types of outliers</w:t>
      </w:r>
    </w:p>
    <w:p w:rsidR="006835F9" w:rsidRPr="00F6397F" w:rsidRDefault="006835F9" w:rsidP="006835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Univariate Outliers; variation of one variable e.g. height</w:t>
      </w:r>
    </w:p>
    <w:p w:rsidR="006835F9" w:rsidRPr="00F6397F" w:rsidRDefault="006835F9" w:rsidP="006835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Multivariate outliers; variation of one of the two variables that correspond to each other e.g. weight and height </w:t>
      </w:r>
      <w:r w:rsidR="00C3197E"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175cm to 50 kg</w:t>
      </w:r>
    </w:p>
    <w:p w:rsidR="006835F9" w:rsidRPr="00F6397F" w:rsidRDefault="006835F9" w:rsidP="006835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Global outliers</w:t>
      </w:r>
      <w:r w:rsidR="00C3197E"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; </w:t>
      </w:r>
    </w:p>
    <w:p w:rsidR="006835F9" w:rsidRPr="00F6397F" w:rsidRDefault="006835F9" w:rsidP="006835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Contextual outliers</w:t>
      </w:r>
      <w:r w:rsidR="00C3197E"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; variation of data in context of application</w:t>
      </w:r>
    </w:p>
    <w:p w:rsidR="006835F9" w:rsidRPr="00F6397F" w:rsidRDefault="006835F9" w:rsidP="006835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Collective outliers</w:t>
      </w:r>
      <w:r w:rsidR="00C3197E"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; subset of data completely different from the entire data set</w:t>
      </w:r>
    </w:p>
    <w:p w:rsidR="006835F9" w:rsidRPr="00F6397F" w:rsidRDefault="00990745" w:rsidP="006835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Intentional </w:t>
      </w:r>
      <w:r w:rsidR="006835F9"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outliers</w:t>
      </w: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; Used to test outlier detecting methods</w:t>
      </w:r>
    </w:p>
    <w:p w:rsidR="00931882" w:rsidRPr="00F6397F" w:rsidRDefault="00931882" w:rsidP="0093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The following are among the methods of handling outliers:</w:t>
      </w:r>
    </w:p>
    <w:p w:rsidR="00C1597F" w:rsidRPr="00F6397F" w:rsidRDefault="00931882" w:rsidP="00C1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Removing outliers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Can improve the performance of some algorithms by reducing noise</w:t>
      </w:r>
      <w:r w:rsidR="0010500E"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 or the sensitivity to outliers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Simplifies the dataset, leading to faster computation times.</w:t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Disadvantages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Can lead to loss of valuable information if outliers contain important insights.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May not be appropriate for small datasets where each data point is valuable.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Can potentially introduce bias if outliers are removed without proper justification.</w:t>
      </w:r>
      <w:r w:rsidR="00C1597F"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 Meaning there may be no clear reasons.</w:t>
      </w:r>
    </w:p>
    <w:p w:rsidR="00931882" w:rsidRPr="00F6397F" w:rsidRDefault="00931882" w:rsidP="0093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lastRenderedPageBreak/>
        <w:t>Transformations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 xml:space="preserve"> (e.g., log transformation, square root </w:t>
      </w:r>
      <w:r w:rsidR="00623344"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transformation)</w:t>
      </w:r>
      <w:r w:rsidR="00623344"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 mathematical</w:t>
      </w:r>
      <w:r w:rsidR="00E87D24"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 xml:space="preserve"> formulae or equations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Can make the data distribution more symmetric and improve model performance.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Mitigates the impact of extreme values.</w:t>
      </w:r>
    </w:p>
    <w:p w:rsidR="00E87D24" w:rsidRPr="00F6397F" w:rsidRDefault="00E87D24" w:rsidP="006233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val="en-US" w:eastAsia="en-TZ"/>
        </w:rPr>
        <w:t>Log transformation example</w:t>
      </w:r>
    </w:p>
    <w:p w:rsidR="00E87D24" w:rsidRPr="00F6397F" w:rsidRDefault="00E87D24" w:rsidP="00E87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noProof/>
          <w:sz w:val="28"/>
          <w:szCs w:val="28"/>
        </w:rPr>
        <w:drawing>
          <wp:inline distT="0" distB="0" distL="0" distR="0">
            <wp:extent cx="2794596" cy="2156460"/>
            <wp:effectExtent l="0" t="0" r="6350" b="0"/>
            <wp:docPr id="1" name="Picture 1" descr="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Distrib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49" cy="21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97F">
        <w:rPr>
          <w:noProof/>
          <w:sz w:val="28"/>
          <w:szCs w:val="28"/>
        </w:rPr>
        <w:drawing>
          <wp:inline distT="0" distB="0" distL="0" distR="0" wp14:anchorId="62E6BEE0" wp14:editId="2655ADD7">
            <wp:extent cx="2697480" cy="208152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605" cy="210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Disadvantages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Might not work well if the data contains zero or negative values.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Interpreting results becomes more complex due to the transformation.</w:t>
      </w:r>
    </w:p>
    <w:p w:rsidR="00931882" w:rsidRPr="00F6397F" w:rsidRDefault="00931882" w:rsidP="0093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Binning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Reduces the impact of outliers by grouping values into bins.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Makes the data more robust to extreme values.</w:t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Disadvantages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Loss of granularity in the data due to binning.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Optimal bin size selection can be subjective.</w:t>
      </w:r>
    </w:p>
    <w:p w:rsidR="00931882" w:rsidRPr="00F6397F" w:rsidRDefault="00931882" w:rsidP="0093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Capping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Replaces extreme values with a predefined upper or lower bound.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Reduces the impact of outliers while retaining data integrity.</w:t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Disadvantages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Can introduce bias if not applied carefully.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 xml:space="preserve">Choosing appropriate </w:t>
      </w:r>
      <w:r w:rsidR="00623344"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cut-off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 xml:space="preserve"> values can be challenging.</w:t>
      </w:r>
    </w:p>
    <w:p w:rsidR="00931882" w:rsidRPr="00F6397F" w:rsidRDefault="00931882" w:rsidP="0093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Imputation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lastRenderedPageBreak/>
        <w:t>Fills in missing values with estimated values, which can reduce the impact of outliers.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Maintains the original data size and structure.</w:t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Disadvantages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Imputed values might not accurately represent the true underlying data distribution.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Imputation methods might struggle with high-dimensional data.</w:t>
      </w:r>
    </w:p>
    <w:p w:rsidR="00931882" w:rsidRPr="00F6397F" w:rsidRDefault="00931882" w:rsidP="0093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Robust statistical methods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4D2DCE" w:rsidRPr="00F6397F" w:rsidRDefault="00E94BA0" w:rsidP="004D2D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noProof/>
          <w:sz w:val="28"/>
          <w:szCs w:val="28"/>
        </w:rPr>
        <w:drawing>
          <wp:inline distT="0" distB="0" distL="0" distR="0">
            <wp:extent cx="4030133" cy="3034010"/>
            <wp:effectExtent l="0" t="0" r="8890" b="0"/>
            <wp:docPr id="3" name="Picture 3" descr="https://upload.wikimedia.org/wikipedia/commons/e/e6/SpeedO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6/SpeedOfLigh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88" cy="306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Utilizes statistics less affected by extreme values (e.g., median instead of mean).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Provides more stable estimates even in the presence of outliers.</w:t>
      </w:r>
    </w:p>
    <w:p w:rsidR="00931882" w:rsidRPr="00F6397F" w:rsidRDefault="00931882" w:rsidP="00931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b/>
          <w:bCs/>
          <w:sz w:val="28"/>
          <w:szCs w:val="28"/>
          <w:lang w:eastAsia="en-TZ"/>
        </w:rPr>
        <w:t>Disadvantages</w:t>
      </w: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: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Some robust methods might be computationally intensive.</w:t>
      </w:r>
    </w:p>
    <w:p w:rsidR="00931882" w:rsidRPr="00F6397F" w:rsidRDefault="00931882" w:rsidP="009318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rFonts w:ascii="Times New Roman" w:eastAsia="Times New Roman" w:hAnsi="Times New Roman" w:cs="Times New Roman"/>
          <w:sz w:val="28"/>
          <w:szCs w:val="28"/>
          <w:lang w:eastAsia="en-TZ"/>
        </w:rPr>
        <w:t>Results could be less intuitive for those not familiar with robust statistics.</w:t>
      </w:r>
    </w:p>
    <w:p w:rsidR="00931882" w:rsidRPr="00317186" w:rsidRDefault="00A3558C" w:rsidP="00317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TZ"/>
        </w:rPr>
      </w:pPr>
      <w:r w:rsidRPr="00F6397F">
        <w:rPr>
          <w:sz w:val="28"/>
          <w:szCs w:val="28"/>
        </w:rPr>
        <w:t xml:space="preserve">The best technique to use depends on the characteristics and objectives of the data and the analysis. Factors </w:t>
      </w:r>
      <w:r w:rsidR="00317186">
        <w:rPr>
          <w:sz w:val="28"/>
          <w:szCs w:val="28"/>
          <w:lang w:val="en-US"/>
        </w:rPr>
        <w:t>such as</w:t>
      </w:r>
      <w:r w:rsidRPr="00F6397F">
        <w:rPr>
          <w:sz w:val="28"/>
          <w:szCs w:val="28"/>
        </w:rPr>
        <w:t xml:space="preserve"> the type and size of the data, the definition and impact of outliers and anomalies, and the trade-off between complexity and performance. Different techniques may work better for different types of data</w:t>
      </w:r>
      <w:r w:rsidR="00317186">
        <w:rPr>
          <w:sz w:val="28"/>
          <w:szCs w:val="28"/>
          <w:lang w:val="en-US"/>
        </w:rPr>
        <w:t xml:space="preserve"> e.g.</w:t>
      </w:r>
      <w:r w:rsidRPr="00F6397F">
        <w:rPr>
          <w:sz w:val="28"/>
          <w:szCs w:val="28"/>
        </w:rPr>
        <w:t xml:space="preserve"> numerical, categorical</w:t>
      </w:r>
      <w:r w:rsidR="00317186">
        <w:rPr>
          <w:sz w:val="28"/>
          <w:szCs w:val="28"/>
          <w:lang w:val="en-US"/>
        </w:rPr>
        <w:t xml:space="preserve"> </w:t>
      </w:r>
      <w:r w:rsidRPr="00F6397F">
        <w:rPr>
          <w:sz w:val="28"/>
          <w:szCs w:val="28"/>
        </w:rPr>
        <w:t>or mixed data</w:t>
      </w:r>
      <w:r w:rsidR="00317186">
        <w:rPr>
          <w:sz w:val="28"/>
          <w:szCs w:val="28"/>
          <w:lang w:val="en-US"/>
        </w:rPr>
        <w:t xml:space="preserve"> as well as </w:t>
      </w:r>
      <w:r w:rsidR="00317186" w:rsidRPr="00F6397F">
        <w:rPr>
          <w:sz w:val="28"/>
          <w:szCs w:val="28"/>
        </w:rPr>
        <w:t>different</w:t>
      </w:r>
      <w:r w:rsidRPr="00F6397F">
        <w:rPr>
          <w:sz w:val="28"/>
          <w:szCs w:val="28"/>
        </w:rPr>
        <w:t xml:space="preserve"> sizes of data. </w:t>
      </w:r>
    </w:p>
    <w:sectPr w:rsidR="00931882" w:rsidRPr="00317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5FB4"/>
    <w:multiLevelType w:val="multilevel"/>
    <w:tmpl w:val="8BB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463AA"/>
    <w:multiLevelType w:val="hybridMultilevel"/>
    <w:tmpl w:val="601C7D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374C8"/>
    <w:multiLevelType w:val="hybridMultilevel"/>
    <w:tmpl w:val="E5164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7762C"/>
    <w:multiLevelType w:val="hybridMultilevel"/>
    <w:tmpl w:val="A5E864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82"/>
    <w:rsid w:val="0010500E"/>
    <w:rsid w:val="001935DF"/>
    <w:rsid w:val="00317186"/>
    <w:rsid w:val="004D2DCE"/>
    <w:rsid w:val="00623344"/>
    <w:rsid w:val="006835F9"/>
    <w:rsid w:val="0080604D"/>
    <w:rsid w:val="00862562"/>
    <w:rsid w:val="00931882"/>
    <w:rsid w:val="00990745"/>
    <w:rsid w:val="00A3558C"/>
    <w:rsid w:val="00A412A0"/>
    <w:rsid w:val="00AD623E"/>
    <w:rsid w:val="00B80A8D"/>
    <w:rsid w:val="00C1597F"/>
    <w:rsid w:val="00C3197E"/>
    <w:rsid w:val="00DB05F8"/>
    <w:rsid w:val="00E87D24"/>
    <w:rsid w:val="00E94BA0"/>
    <w:rsid w:val="00F6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3286"/>
  <w15:chartTrackingRefBased/>
  <w15:docId w15:val="{487D5953-7415-4894-8B8D-6DCF16A6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Z"/>
    </w:rPr>
  </w:style>
  <w:style w:type="character" w:styleId="Strong">
    <w:name w:val="Strong"/>
    <w:basedOn w:val="DefaultParagraphFont"/>
    <w:uiPriority w:val="22"/>
    <w:qFormat/>
    <w:rsid w:val="0093188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18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TZ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1882"/>
    <w:rPr>
      <w:rFonts w:ascii="Arial" w:eastAsia="Times New Roman" w:hAnsi="Arial" w:cs="Arial"/>
      <w:vanish/>
      <w:sz w:val="16"/>
      <w:szCs w:val="16"/>
      <w:lang w:val="en-TZ" w:eastAsia="en-TZ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18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TZ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1882"/>
    <w:rPr>
      <w:rFonts w:ascii="Arial" w:eastAsia="Times New Roman" w:hAnsi="Arial" w:cs="Arial"/>
      <w:vanish/>
      <w:sz w:val="16"/>
      <w:szCs w:val="16"/>
      <w:lang w:val="en-TZ" w:eastAsia="en-TZ"/>
    </w:rPr>
  </w:style>
  <w:style w:type="character" w:customStyle="1" w:styleId="hgkelc">
    <w:name w:val="hgkelc"/>
    <w:basedOn w:val="DefaultParagraphFont"/>
    <w:rsid w:val="00931882"/>
  </w:style>
  <w:style w:type="paragraph" w:styleId="ListParagraph">
    <w:name w:val="List Paragraph"/>
    <w:basedOn w:val="Normal"/>
    <w:uiPriority w:val="34"/>
    <w:qFormat/>
    <w:rsid w:val="00B8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Alpha</dc:creator>
  <cp:keywords/>
  <dc:description/>
  <cp:lastModifiedBy>Black Alpha</cp:lastModifiedBy>
  <cp:revision>3</cp:revision>
  <dcterms:created xsi:type="dcterms:W3CDTF">2023-08-24T20:41:00Z</dcterms:created>
  <dcterms:modified xsi:type="dcterms:W3CDTF">2023-08-25T10:57:00Z</dcterms:modified>
</cp:coreProperties>
</file>