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1. Je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lisais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lorsque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Charlie,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mon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chat, </w:t>
      </w:r>
      <w:r w:rsidRPr="00596DA9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u w:val="single"/>
          <w:lang w:eastAsia="en-CA"/>
        </w:rPr>
        <w:t>voulu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jouer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avec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moi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(I was reading when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charlie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, my cat, wanted to play with me.)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2. 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L'alarme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du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feu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sonné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nous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étudions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pour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l'examen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du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françai</w:t>
      </w: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s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(The fire alarm went off when we were studying for the </w:t>
      </w:r>
      <w:proofErr w:type="spellStart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french</w:t>
      </w:r>
      <w:proofErr w:type="spellEnd"/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exam)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Times New Roman" w:eastAsia="Times New Roman" w:hAnsi="Times New Roman" w:cs="Times New Roman"/>
          <w:sz w:val="24"/>
          <w:szCs w:val="24"/>
          <w:lang w:eastAsia="en-CA"/>
        </w:rPr>
        <w:t>3. </w:t>
      </w: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Il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nettoyait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son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chambre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jusqu'à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sa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mere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telephoné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de diner.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(He was cleaning his room when his mother called for dinner)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4.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j'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étais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10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ans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,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j'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ai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rendu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visiter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á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mes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grandparents á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kapuskasing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(When I was young I visited my grandparents in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kapuskasing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5. Je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regardais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le television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lorsque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mon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chat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est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tombé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lang w:eastAsia="en-CA"/>
        </w:rPr>
        <w:t>de le bureau.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 I was watching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tv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when my cat fell off the desk.)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6.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J'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ecrivais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il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pris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mon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stylo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par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mes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mains.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(I was writing when he took my pen from my hands)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7. Les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garçons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riaient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pendant les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filles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sont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parties porter</w:t>
      </w: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leur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costume de 80's. 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(The boys were laughing while the girls when out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weaing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their 80's costumes.)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8. Il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chantait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le spice girls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lorsque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il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a vu</w:t>
      </w: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le petit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chien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marchait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à son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jouet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(He was singing the spice girls when he saw the little dog walking to his toy.)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9. Je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finissais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biere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de ma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soeur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dit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qu'elle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l'a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voulu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la. 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(I was finishing my sisters beer when she said she wanted it.)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10. Elle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écoutait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à la radio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entendu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l'equip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du Canada 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gagné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l'or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du hockey.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(She was listening to the radio when she heard that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canada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won gold in hockey.)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11. Nous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choisi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le restaurant pour diner pendant nous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attendions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pour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notre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parents.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(We choose the restaurant for dinner while we waited for our parents.)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12. Je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mangais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diner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lorsque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'ai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appris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j'ai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gagné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le lotto.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(I was eating dinner when I learnt that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i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was won the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lottey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lastRenderedPageBreak/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13. Il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jouait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avec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ses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amies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il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est</w:t>
      </w:r>
      <w:proofErr w:type="spellEnd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dû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venir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à chez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lui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(He was playing with his friends when he had to come home.)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14. Elle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faisait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de ski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apline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eu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malade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(She was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down hill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skiing when she got cold.)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br/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15.Elle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rêvait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peut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voler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quand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proofErr w:type="spellStart"/>
      <w:r w:rsidRPr="00596DA9">
        <w:rPr>
          <w:rFonts w:ascii="Arial" w:eastAsia="Times New Roman" w:hAnsi="Arial" w:cs="Arial"/>
          <w:sz w:val="24"/>
          <w:szCs w:val="24"/>
          <w:lang w:eastAsia="en-CA"/>
        </w:rPr>
        <w:t>elle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 xml:space="preserve"> </w:t>
      </w:r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 xml:space="preserve">a se </w:t>
      </w:r>
      <w:proofErr w:type="spellStart"/>
      <w:r w:rsidRPr="00596DA9">
        <w:rPr>
          <w:rFonts w:ascii="Arial" w:eastAsia="Times New Roman" w:hAnsi="Arial" w:cs="Arial"/>
          <w:sz w:val="24"/>
          <w:szCs w:val="24"/>
          <w:u w:val="single"/>
          <w:lang w:eastAsia="en-CA"/>
        </w:rPr>
        <w:t>réveillé</w:t>
      </w:r>
      <w:proofErr w:type="spellEnd"/>
      <w:r w:rsidRPr="00596DA9">
        <w:rPr>
          <w:rFonts w:ascii="Arial" w:eastAsia="Times New Roman" w:hAnsi="Arial" w:cs="Arial"/>
          <w:sz w:val="24"/>
          <w:szCs w:val="24"/>
          <w:lang w:eastAsia="en-CA"/>
        </w:rPr>
        <w:t>.</w:t>
      </w:r>
    </w:p>
    <w:p w:rsidR="00596DA9" w:rsidRPr="00596DA9" w:rsidRDefault="00596DA9" w:rsidP="00596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596DA9">
        <w:rPr>
          <w:rFonts w:ascii="Arial" w:eastAsia="Times New Roman" w:hAnsi="Arial" w:cs="Arial"/>
          <w:sz w:val="24"/>
          <w:szCs w:val="24"/>
          <w:lang w:eastAsia="en-CA"/>
        </w:rPr>
        <w:t>(She was dreaming that she could fly when she woke up.)</w:t>
      </w:r>
    </w:p>
    <w:p w:rsidR="00E54B5E" w:rsidRDefault="00E54B5E"/>
    <w:sectPr w:rsidR="00E54B5E" w:rsidSect="00E54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96DA9"/>
    <w:rsid w:val="00596DA9"/>
    <w:rsid w:val="00E54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xecxapple-style-span">
    <w:name w:val="ecxecxapple-style-span"/>
    <w:basedOn w:val="DefaultParagraphFont"/>
    <w:rsid w:val="00596D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Godin</dc:creator>
  <cp:lastModifiedBy>Godin</cp:lastModifiedBy>
  <cp:revision>1</cp:revision>
  <dcterms:created xsi:type="dcterms:W3CDTF">2010-02-25T14:28:00Z</dcterms:created>
  <dcterms:modified xsi:type="dcterms:W3CDTF">2010-02-25T14:28:00Z</dcterms:modified>
</cp:coreProperties>
</file>