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E4E7F" w:rsidRDefault="004E4E7F" w:rsidP="004E4E7F">
      <w:pPr>
        <w:pStyle w:val="isselectedend"/>
      </w:pPr>
      <w:r>
        <w:t>Xspeeria is a technology-enabled transaction orchestration platform that digitally connects verified counterparties with legitimate foreign exchange needs, while all regulated financial activities remain exclusively within licensed banking institutions.</w:t>
      </w:r>
    </w:p>
    <w:p w:rsidR="004E4E7F" w:rsidRDefault="004E4E7F" w:rsidP="004E4E7F">
      <w:pPr>
        <w:pStyle w:val="isselectedend"/>
      </w:pPr>
      <w:r>
        <w:t>In simple terms, we are not replacing regulated institutions.</w:t>
      </w:r>
    </w:p>
    <w:p w:rsidR="004E4E7F" w:rsidRDefault="004E4E7F" w:rsidP="004E4E7F">
      <w:pPr>
        <w:pStyle w:val="NormalWeb"/>
      </w:pPr>
      <w:r>
        <w:t>We are creating a technology marketplace layer that enables licensed institutions to intermediate transactions more efficiently.</w:t>
      </w:r>
    </w:p>
    <w:p w:rsidR="004E4E7F" w:rsidRDefault="004E4E7F" w:rsidP="004E4E7F">
      <w:pPr>
        <w:pStyle w:val="isselectedend"/>
      </w:pPr>
      <w:r>
        <w:t>Xspeeria is a digital transaction coordination infrastructure that enables verified individuals or businesses with reciprocal currency needs to discover each other securely.</w:t>
      </w:r>
    </w:p>
    <w:p w:rsidR="004E4E7F" w:rsidRDefault="004E4E7F" w:rsidP="004E4E7F">
      <w:pPr>
        <w:pStyle w:val="isselectedend"/>
      </w:pPr>
      <w:r>
        <w:t>Once matched, settlement does not occur through Xspeeria.</w:t>
      </w:r>
    </w:p>
    <w:p w:rsidR="004E4E7F" w:rsidRDefault="004E4E7F" w:rsidP="004E4E7F">
      <w:pPr>
        <w:pStyle w:val="isselectedend"/>
      </w:pPr>
      <w:r>
        <w:t>Settlement occurs exclusively through regulated partner banking institutions operating under their existing licenses.</w:t>
      </w:r>
    </w:p>
    <w:p w:rsidR="004E4E7F" w:rsidRDefault="004E4E7F" w:rsidP="004E4E7F">
      <w:pPr>
        <w:pStyle w:val="NormalWeb"/>
      </w:pPr>
      <w:r>
        <w:t>At no point does Xspeeria take custody of customer funds.</w:t>
      </w:r>
    </w:p>
    <w:p w:rsidR="00F90488" w:rsidRDefault="004E4E7F">
      <w:r>
        <w:rPr>
          <w:lang w:val="en-GB"/>
        </w:rPr>
        <w:t>We</w:t>
      </w:r>
      <w:r>
        <w:t xml:space="preserve"> are infrastructure.</w:t>
      </w:r>
    </w:p>
    <w:p w:rsidR="004E4E7F" w:rsidRDefault="004E4E7F"/>
    <w:p w:rsidR="004E4E7F" w:rsidRDefault="004E4E7F" w:rsidP="004E4E7F">
      <w:pPr>
        <w:pStyle w:val="isselectedend"/>
      </w:pPr>
      <w:r>
        <w:t>Under our operating structure, customer funds never enter Xspeeria’s balance sheet.</w:t>
      </w:r>
    </w:p>
    <w:p w:rsidR="004E4E7F" w:rsidRDefault="004E4E7F" w:rsidP="004E4E7F">
      <w:pPr>
        <w:pStyle w:val="isselectedend"/>
      </w:pPr>
      <w:r>
        <w:t>We do not maintain wallets.</w:t>
      </w:r>
    </w:p>
    <w:p w:rsidR="004E4E7F" w:rsidRDefault="004E4E7F" w:rsidP="004E4E7F">
      <w:pPr>
        <w:pStyle w:val="isselectedend"/>
      </w:pPr>
      <w:r>
        <w:t>We do not pool customer funds.</w:t>
      </w:r>
    </w:p>
    <w:p w:rsidR="004E4E7F" w:rsidRDefault="004E4E7F" w:rsidP="004E4E7F">
      <w:pPr>
        <w:pStyle w:val="isselectedend"/>
      </w:pPr>
      <w:r>
        <w:t>We do not intermediate value transfer.</w:t>
      </w:r>
    </w:p>
    <w:p w:rsidR="004E4E7F" w:rsidRDefault="004E4E7F" w:rsidP="004E4E7F">
      <w:pPr>
        <w:pStyle w:val="isselectedend"/>
      </w:pPr>
      <w:r>
        <w:t>We do not hold deposits.</w:t>
      </w:r>
    </w:p>
    <w:p w:rsidR="004E4E7F" w:rsidRDefault="004E4E7F" w:rsidP="004E4E7F">
      <w:pPr>
        <w:pStyle w:val="NormalWeb"/>
      </w:pPr>
      <w:r>
        <w:t>Because there is no custody function, the platform does not perform activities traditionally requiring payment service provider licensing.</w:t>
      </w:r>
    </w:p>
    <w:p w:rsidR="004E4E7F" w:rsidRDefault="004E4E7F" w:rsidP="004E4E7F">
      <w:pPr>
        <w:pStyle w:val="isselectedend"/>
      </w:pPr>
      <w:r>
        <w:t>Under our operating structure, customer funds never enter Xspeeria’s balance sheet.</w:t>
      </w:r>
    </w:p>
    <w:p w:rsidR="004E4E7F" w:rsidRDefault="004E4E7F" w:rsidP="004E4E7F">
      <w:pPr>
        <w:pStyle w:val="isselectedend"/>
      </w:pPr>
      <w:r>
        <w:t>We do not maintain wallets.</w:t>
      </w:r>
    </w:p>
    <w:p w:rsidR="004E4E7F" w:rsidRDefault="004E4E7F" w:rsidP="004E4E7F">
      <w:pPr>
        <w:pStyle w:val="isselectedend"/>
      </w:pPr>
      <w:r>
        <w:t>We do not pool customer funds.</w:t>
      </w:r>
    </w:p>
    <w:p w:rsidR="004E4E7F" w:rsidRDefault="004E4E7F" w:rsidP="004E4E7F">
      <w:pPr>
        <w:pStyle w:val="isselectedend"/>
      </w:pPr>
      <w:r>
        <w:t>We do not intermediate value transfer.</w:t>
      </w:r>
    </w:p>
    <w:p w:rsidR="004E4E7F" w:rsidRDefault="004E4E7F" w:rsidP="004E4E7F">
      <w:pPr>
        <w:pStyle w:val="isselectedend"/>
      </w:pPr>
      <w:r>
        <w:t>We do not hold deposits.</w:t>
      </w:r>
    </w:p>
    <w:p w:rsidR="004E4E7F" w:rsidRDefault="004E4E7F" w:rsidP="004E4E7F">
      <w:pPr>
        <w:pStyle w:val="NormalWeb"/>
      </w:pPr>
      <w:r>
        <w:t>Because there is no custody function, the platform does not perform activities traditionally requiring payment service provider licensing.</w:t>
      </w:r>
    </w:p>
    <w:p w:rsidR="004E4E7F" w:rsidRDefault="004E4E7F" w:rsidP="004E4E7F">
      <w:pPr>
        <w:pStyle w:val="isselectedend"/>
      </w:pPr>
      <w:r>
        <w:t>Under our operating structure, customer funds never enter Xspeeria’s balance sheet.</w:t>
      </w:r>
    </w:p>
    <w:p w:rsidR="004E4E7F" w:rsidRDefault="004E4E7F" w:rsidP="004E4E7F">
      <w:pPr>
        <w:pStyle w:val="isselectedend"/>
      </w:pPr>
      <w:r>
        <w:lastRenderedPageBreak/>
        <w:t>We do not maintain wallets.</w:t>
      </w:r>
    </w:p>
    <w:p w:rsidR="004E4E7F" w:rsidRDefault="004E4E7F" w:rsidP="004E4E7F">
      <w:pPr>
        <w:pStyle w:val="isselectedend"/>
      </w:pPr>
      <w:r>
        <w:t>We do not pool customer funds.</w:t>
      </w:r>
    </w:p>
    <w:p w:rsidR="004E4E7F" w:rsidRDefault="004E4E7F" w:rsidP="004E4E7F">
      <w:pPr>
        <w:pStyle w:val="isselectedend"/>
      </w:pPr>
      <w:r>
        <w:t>We do not intermediate value transfer.</w:t>
      </w:r>
    </w:p>
    <w:p w:rsidR="004E4E7F" w:rsidRDefault="004E4E7F" w:rsidP="004E4E7F">
      <w:pPr>
        <w:pStyle w:val="isselectedend"/>
      </w:pPr>
      <w:r>
        <w:t>We do not hold deposits.</w:t>
      </w:r>
    </w:p>
    <w:p w:rsidR="004E4E7F" w:rsidRDefault="004E4E7F" w:rsidP="004E4E7F">
      <w:pPr>
        <w:pStyle w:val="NormalWeb"/>
      </w:pPr>
      <w:r>
        <w:t>Because there is no custody function, the platform does not perform activities traditionally requiring payment service provider licensing.</w:t>
      </w:r>
    </w:p>
    <w:p w:rsidR="004E4E7F" w:rsidRDefault="004E4E7F" w:rsidP="004E4E7F">
      <w:pPr>
        <w:pStyle w:val="NormalWeb"/>
      </w:pPr>
      <w:r>
        <w:t>Architecture:</w:t>
      </w:r>
    </w:p>
    <w:p w:rsidR="004E4E7F" w:rsidRDefault="004E4E7F" w:rsidP="004E4E7F">
      <w:pPr>
        <w:pStyle w:val="NormalWeb"/>
        <w:numPr>
          <w:ilvl w:val="0"/>
          <w:numId w:val="1"/>
        </w:numPr>
      </w:pPr>
      <w:r>
        <w:t>Customer A sends funds to partner bank account.</w:t>
      </w:r>
    </w:p>
    <w:p w:rsidR="004E4E7F" w:rsidRDefault="004E4E7F" w:rsidP="004E4E7F">
      <w:pPr>
        <w:pStyle w:val="NormalWeb"/>
        <w:numPr>
          <w:ilvl w:val="0"/>
          <w:numId w:val="1"/>
        </w:numPr>
      </w:pPr>
      <w:r>
        <w:t>Customer B sends funds to partner bank account.</w:t>
      </w:r>
    </w:p>
    <w:p w:rsidR="004E4E7F" w:rsidRDefault="004E4E7F" w:rsidP="004E4E7F">
      <w:pPr>
        <w:pStyle w:val="NormalWeb"/>
        <w:numPr>
          <w:ilvl w:val="0"/>
          <w:numId w:val="1"/>
        </w:numPr>
      </w:pPr>
      <w:r>
        <w:t>Bank validates both deposits.</w:t>
      </w:r>
    </w:p>
    <w:p w:rsidR="004E4E7F" w:rsidRDefault="004E4E7F" w:rsidP="004E4E7F">
      <w:pPr>
        <w:pStyle w:val="NormalWeb"/>
        <w:numPr>
          <w:ilvl w:val="0"/>
          <w:numId w:val="1"/>
        </w:numPr>
      </w:pPr>
      <w:r>
        <w:t>Bank executes simultaneous release.</w:t>
      </w:r>
    </w:p>
    <w:p w:rsidR="004E4E7F" w:rsidRDefault="004E4E7F" w:rsidP="004E4E7F">
      <w:pPr>
        <w:pStyle w:val="NormalWeb"/>
        <w:numPr>
          <w:ilvl w:val="0"/>
          <w:numId w:val="1"/>
        </w:numPr>
      </w:pPr>
      <w:r>
        <w:t>Platform never touches funds.</w:t>
      </w:r>
    </w:p>
    <w:p w:rsidR="004E4E7F" w:rsidRDefault="004E4E7F"/>
    <w:p w:rsidR="004E4E7F" w:rsidRDefault="004E4E7F" w:rsidP="004E4E7F">
      <w:pPr>
        <w:pStyle w:val="isselectedend"/>
      </w:pPr>
      <w:r>
        <w:t>The escrow account is neither owned nor operated by Xspeeria.</w:t>
      </w:r>
    </w:p>
    <w:p w:rsidR="004E4E7F" w:rsidRDefault="004E4E7F" w:rsidP="004E4E7F">
      <w:pPr>
        <w:pStyle w:val="isselectedend"/>
      </w:pPr>
      <w:r>
        <w:t>It remains under the complete legal and operational control of the licensed banking institution.</w:t>
      </w:r>
    </w:p>
    <w:p w:rsidR="004E4E7F" w:rsidRDefault="004E4E7F" w:rsidP="004E4E7F">
      <w:pPr>
        <w:pStyle w:val="NormalWeb"/>
      </w:pPr>
      <w:r>
        <w:t>Xspeeria only receives settlement confirmation events through API integration.</w:t>
      </w:r>
    </w:p>
    <w:p w:rsidR="004E4E7F" w:rsidRPr="004E4E7F" w:rsidRDefault="004E4E7F" w:rsidP="004E4E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Today much FX activity occurs through:</w:t>
      </w:r>
    </w:p>
    <w:p w:rsidR="004E4E7F" w:rsidRPr="004E4E7F" w:rsidRDefault="004E4E7F" w:rsidP="004E4E7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informal P2P channels </w:t>
      </w:r>
    </w:p>
    <w:p w:rsidR="004E4E7F" w:rsidRPr="004E4E7F" w:rsidRDefault="004E4E7F" w:rsidP="004E4E7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black market exchange </w:t>
      </w:r>
    </w:p>
    <w:p w:rsidR="004E4E7F" w:rsidRPr="004E4E7F" w:rsidRDefault="004E4E7F" w:rsidP="004E4E7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undocumented cross-border settlements </w:t>
      </w:r>
    </w:p>
    <w:p w:rsidR="004E4E7F" w:rsidRPr="004E4E7F" w:rsidRDefault="004E4E7F" w:rsidP="004E4E7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crypto circumvention </w:t>
      </w:r>
    </w:p>
    <w:p w:rsidR="004E4E7F" w:rsidRPr="004E4E7F" w:rsidRDefault="004E4E7F" w:rsidP="004E4E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Xspeeria can formalize these flows.</w:t>
      </w:r>
    </w:p>
    <w:p w:rsidR="004E4E7F" w:rsidRPr="004E4E7F" w:rsidRDefault="004E4E7F" w:rsidP="004E4E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Benefits:</w:t>
      </w:r>
    </w:p>
    <w:p w:rsidR="004E4E7F" w:rsidRPr="004E4E7F" w:rsidRDefault="004E4E7F" w:rsidP="004E4E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A. Better Visibility</w:t>
      </w:r>
    </w:p>
    <w:p w:rsidR="004E4E7F" w:rsidRPr="004E4E7F" w:rsidRDefault="004E4E7F" w:rsidP="004E4E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CBN sees transactions.</w:t>
      </w:r>
    </w:p>
    <w:p w:rsidR="004E4E7F" w:rsidRPr="004E4E7F" w:rsidRDefault="004E4E7F" w:rsidP="004E4E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B. More Formal FX Activity</w:t>
      </w:r>
    </w:p>
    <w:p w:rsidR="004E4E7F" w:rsidRPr="004E4E7F" w:rsidRDefault="004E4E7F" w:rsidP="004E4E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move away from parallel market.</w:t>
      </w:r>
    </w:p>
    <w:p w:rsidR="004E4E7F" w:rsidRPr="004E4E7F" w:rsidRDefault="004E4E7F" w:rsidP="004E4E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C. Stronger AML Monitoring</w:t>
      </w:r>
    </w:p>
    <w:p w:rsidR="004E4E7F" w:rsidRPr="004E4E7F" w:rsidRDefault="004E4E7F" w:rsidP="004E4E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All transactions traceable.</w:t>
      </w:r>
    </w:p>
    <w:p w:rsidR="004E4E7F" w:rsidRPr="004E4E7F" w:rsidRDefault="004E4E7F" w:rsidP="004E4E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D. More Banking Inclusion</w:t>
      </w:r>
    </w:p>
    <w:p w:rsidR="004E4E7F" w:rsidRPr="004E4E7F" w:rsidRDefault="004E4E7F" w:rsidP="004E4E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More users enter formal banking rails.</w:t>
      </w:r>
    </w:p>
    <w:p w:rsidR="004E4E7F" w:rsidRPr="004E4E7F" w:rsidRDefault="004E4E7F" w:rsidP="004E4E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E. Reduced Informal FX Market Dependence</w:t>
      </w:r>
    </w:p>
    <w:p w:rsidR="004E4E7F" w:rsidRPr="004E4E7F" w:rsidRDefault="004E4E7F" w:rsidP="004E4E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Pressure on illegal channels reduces.</w:t>
      </w:r>
    </w:p>
    <w:p w:rsidR="004E4E7F" w:rsidRPr="004E4E7F" w:rsidRDefault="004E4E7F" w:rsidP="004E4E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Tell them:</w:t>
      </w:r>
    </w:p>
    <w:p w:rsidR="004E4E7F" w:rsidRPr="004E4E7F" w:rsidRDefault="004E4E7F" w:rsidP="004E4E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“We are not taking transactions outside regulation. We are bringing currently invisible transactions into regulated visibility.”</w:t>
      </w:r>
    </w:p>
    <w:p w:rsidR="004E4E7F" w:rsidRPr="004E4E7F" w:rsidRDefault="004E4E7F" w:rsidP="004E4E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line matters.</w:t>
      </w:r>
    </w:p>
    <w:p w:rsidR="004E4E7F" w:rsidRDefault="004E4E7F" w:rsidP="004E4E7F">
      <w:pPr>
        <w:pStyle w:val="isselectedend"/>
      </w:pPr>
      <w:r>
        <w:t>Respectfully, IMTOs receive and transmit funds internationally.</w:t>
      </w:r>
    </w:p>
    <w:p w:rsidR="004E4E7F" w:rsidRDefault="004E4E7F" w:rsidP="004E4E7F">
      <w:pPr>
        <w:pStyle w:val="isselectedend"/>
      </w:pPr>
      <w:r>
        <w:t>Xspeeria does not receive or transmit funds.</w:t>
      </w:r>
    </w:p>
    <w:p w:rsidR="004E4E7F" w:rsidRDefault="004E4E7F" w:rsidP="004E4E7F">
      <w:pPr>
        <w:pStyle w:val="isselectedend"/>
      </w:pPr>
      <w:r>
        <w:t>Users transact locally through licensed banks in their jurisdictions.</w:t>
      </w:r>
    </w:p>
    <w:p w:rsidR="004E4E7F" w:rsidRDefault="004E4E7F" w:rsidP="004E4E7F">
      <w:pPr>
        <w:pStyle w:val="NormalWeb"/>
      </w:pPr>
      <w:r>
        <w:t>There is no direct cross-border transfer initiated by Xspeeria.</w:t>
      </w:r>
    </w:p>
    <w:p w:rsidR="004E4E7F" w:rsidRPr="004E4E7F" w:rsidRDefault="004E4E7F" w:rsidP="004E4E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“We do not trade FX ourselves.”</w:t>
      </w:r>
    </w:p>
    <w:p w:rsidR="004E4E7F" w:rsidRPr="004E4E7F" w:rsidRDefault="004E4E7F" w:rsidP="004E4E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Explain:</w:t>
      </w:r>
    </w:p>
    <w:p w:rsidR="004E4E7F" w:rsidRPr="004E4E7F" w:rsidRDefault="004E4E7F" w:rsidP="004E4E7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inventory </w:t>
      </w:r>
    </w:p>
    <w:p w:rsidR="004E4E7F" w:rsidRPr="004E4E7F" w:rsidRDefault="004E4E7F" w:rsidP="004E4E7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spread management </w:t>
      </w:r>
    </w:p>
    <w:p w:rsidR="004E4E7F" w:rsidRPr="004E4E7F" w:rsidRDefault="004E4E7F" w:rsidP="004E4E7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dealing desk </w:t>
      </w:r>
    </w:p>
    <w:p w:rsidR="004E4E7F" w:rsidRPr="004E4E7F" w:rsidRDefault="004E4E7F" w:rsidP="004E4E7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proprietary position </w:t>
      </w:r>
    </w:p>
    <w:p w:rsidR="004E4E7F" w:rsidRPr="004E4E7F" w:rsidRDefault="004E4E7F" w:rsidP="004E4E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independently set exchange terms.</w:t>
      </w:r>
    </w:p>
    <w:p w:rsidR="004E4E7F" w:rsidRPr="004E4E7F" w:rsidRDefault="004E4E7F" w:rsidP="004E4E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matching participants.</w:t>
      </w:r>
    </w:p>
    <w:p w:rsidR="004E4E7F" w:rsidRPr="004E4E7F" w:rsidRDefault="004E4E7F" w:rsidP="004E4E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“How do we prevent money laundering?”</w:t>
      </w:r>
    </w:p>
    <w:p w:rsidR="004E4E7F" w:rsidRPr="004E4E7F" w:rsidRDefault="004E4E7F" w:rsidP="004E4E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Counter:</w:t>
      </w:r>
    </w:p>
    <w:p w:rsidR="004E4E7F" w:rsidRPr="004E4E7F" w:rsidRDefault="004E4E7F" w:rsidP="004E4E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Multi-layer controls:</w:t>
      </w:r>
    </w:p>
    <w:p w:rsidR="004E4E7F" w:rsidRPr="004E4E7F" w:rsidRDefault="004E4E7F" w:rsidP="004E4E7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BVN verification via Nigeria Inter-Bank Settlement System </w:t>
      </w:r>
    </w:p>
    <w:p w:rsidR="004E4E7F" w:rsidRPr="004E4E7F" w:rsidRDefault="004E4E7F" w:rsidP="004E4E7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government ID verification </w:t>
      </w:r>
    </w:p>
    <w:p w:rsidR="004E4E7F" w:rsidRPr="004E4E7F" w:rsidRDefault="004E4E7F" w:rsidP="004E4E7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sanctions screening </w:t>
      </w:r>
    </w:p>
    <w:p w:rsidR="004E4E7F" w:rsidRPr="004E4E7F" w:rsidRDefault="004E4E7F" w:rsidP="004E4E7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source of funds declaration </w:t>
      </w:r>
    </w:p>
    <w:p w:rsidR="004E4E7F" w:rsidRPr="004E4E7F" w:rsidRDefault="004E4E7F" w:rsidP="004E4E7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transaction monitoring engine </w:t>
      </w:r>
    </w:p>
    <w:p w:rsidR="004E4E7F" w:rsidRPr="004E4E7F" w:rsidRDefault="004E4E7F" w:rsidP="004E4E7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velocity detection </w:t>
      </w:r>
    </w:p>
    <w:p w:rsidR="004E4E7F" w:rsidRPr="004E4E7F" w:rsidRDefault="004E4E7F" w:rsidP="004E4E7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suspicious transaction reporting routed to partner bank compliance team </w:t>
      </w:r>
    </w:p>
    <w:p w:rsidR="004E4E7F" w:rsidRPr="004E4E7F" w:rsidRDefault="004E4E7F" w:rsidP="004E4E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Say:</w:t>
      </w:r>
    </w:p>
    <w:p w:rsidR="004E4E7F" w:rsidRPr="004E4E7F" w:rsidRDefault="004E4E7F" w:rsidP="004E4E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“AML obligation remains jointly enforced with licensed settlement banks.”</w:t>
      </w:r>
    </w:p>
    <w:p w:rsidR="004E4E7F" w:rsidRDefault="004E4E7F" w:rsidP="004E4E7F">
      <w:pPr>
        <w:pStyle w:val="Heading3"/>
      </w:pPr>
      <w:r>
        <w:t>“What if one party defaults?”</w:t>
      </w:r>
    </w:p>
    <w:p w:rsidR="004E4E7F" w:rsidRDefault="004E4E7F" w:rsidP="004E4E7F">
      <w:pPr>
        <w:pStyle w:val="NormalWeb"/>
      </w:pPr>
      <w:r>
        <w:t>Counter:</w:t>
      </w:r>
    </w:p>
    <w:p w:rsidR="004E4E7F" w:rsidRDefault="004E4E7F" w:rsidP="004E4E7F">
      <w:pPr>
        <w:pStyle w:val="NormalWeb"/>
      </w:pPr>
      <w:r>
        <w:t>No release until both funds confirmed.</w:t>
      </w:r>
    </w:p>
    <w:p w:rsidR="004E4E7F" w:rsidRDefault="004E4E7F" w:rsidP="004E4E7F">
      <w:pPr>
        <w:pStyle w:val="NormalWeb"/>
      </w:pPr>
      <w:r>
        <w:t>Dual confirmation model.</w:t>
      </w:r>
    </w:p>
    <w:p w:rsidR="004E4E7F" w:rsidRDefault="004E4E7F" w:rsidP="004E4E7F">
      <w:pPr>
        <w:pStyle w:val="NormalWeb"/>
      </w:pPr>
      <w:r>
        <w:t>No party receives value until both obligations fulfilled.</w:t>
      </w:r>
    </w:p>
    <w:p w:rsidR="004E4E7F" w:rsidRPr="004E4E7F" w:rsidRDefault="004E4E7F" w:rsidP="004E4E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“What happens if fraud occurs?”</w:t>
      </w:r>
    </w:p>
    <w:p w:rsidR="004E4E7F" w:rsidRPr="004E4E7F" w:rsidRDefault="004E4E7F" w:rsidP="004E4E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Counter:</w:t>
      </w:r>
    </w:p>
    <w:p w:rsidR="004E4E7F" w:rsidRPr="004E4E7F" w:rsidRDefault="004E4E7F" w:rsidP="004E4E7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transaction freeze mechanism </w:t>
      </w:r>
    </w:p>
    <w:p w:rsidR="004E4E7F" w:rsidRPr="004E4E7F" w:rsidRDefault="004E4E7F" w:rsidP="004E4E7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dispute resolution layer </w:t>
      </w:r>
    </w:p>
    <w:p w:rsidR="004E4E7F" w:rsidRPr="004E4E7F" w:rsidRDefault="004E4E7F" w:rsidP="004E4E7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bank retains settlement authority </w:t>
      </w:r>
    </w:p>
    <w:p w:rsidR="004E4E7F" w:rsidRPr="004E4E7F" w:rsidRDefault="004E4E7F" w:rsidP="004E4E7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reversible hold period before release </w:t>
      </w:r>
    </w:p>
    <w:p w:rsidR="004E4E7F" w:rsidRPr="004E4E7F" w:rsidRDefault="004E4E7F" w:rsidP="004E4E7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blacklisting engine </w:t>
      </w:r>
    </w:p>
    <w:p w:rsidR="004E4E7F" w:rsidRPr="004E4E7F" w:rsidRDefault="004E4E7F" w:rsidP="004E4E7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identity traceability</w:t>
      </w:r>
    </w:p>
    <w:p w:rsidR="004E4E7F" w:rsidRDefault="004E4E7F"/>
    <w:p w:rsidR="004E4E7F" w:rsidRDefault="004E4E7F" w:rsidP="004E4E7F">
      <w:pPr>
        <w:pStyle w:val="isselectedend"/>
      </w:pPr>
      <w:r>
        <w:t>Currently a significant volume of FX demand operates outside formal regulated channels.</w:t>
      </w:r>
    </w:p>
    <w:p w:rsidR="004E4E7F" w:rsidRDefault="004E4E7F" w:rsidP="004E4E7F">
      <w:pPr>
        <w:pStyle w:val="NormalWeb"/>
      </w:pPr>
      <w:r>
        <w:t>Xspeeria creates a digital infrastructure that moves those invisible transactions back into monitored banking channels, improving transparency for the regulator.</w:t>
      </w:r>
    </w:p>
    <w:p w:rsidR="004E4E7F" w:rsidRDefault="004E4E7F" w:rsidP="004E4E7F">
      <w:pPr>
        <w:pStyle w:val="isselectedend"/>
      </w:pPr>
    </w:p>
    <w:p w:rsidR="004E4E7F" w:rsidRDefault="004E4E7F" w:rsidP="004E4E7F">
      <w:pPr>
        <w:pStyle w:val="isselectedend"/>
      </w:pPr>
      <w:r>
        <w:t>Our objective is not to circumvent regulation.</w:t>
      </w:r>
    </w:p>
    <w:p w:rsidR="004E4E7F" w:rsidRDefault="004E4E7F" w:rsidP="004E4E7F">
      <w:pPr>
        <w:pStyle w:val="isselectedend"/>
      </w:pPr>
      <w:r>
        <w:t>Our objective is to strengthen the formal financial ecosystem by bringing fragmented and largely invisible peer-to-peer foreign exchange activity into licensed banking infrastructure where every transaction becomes traceable, compliant, reportable, and safer for the Nigerian financial system.</w:t>
      </w:r>
    </w:p>
    <w:p w:rsidR="004E4E7F" w:rsidRDefault="004E4E7F" w:rsidP="004E4E7F">
      <w:pPr>
        <w:pStyle w:val="NormalWeb"/>
      </w:pPr>
      <w:r>
        <w:t>We are respectfully seeking regulatory clarity and guidance so innovation can coexist with compliance.</w:t>
      </w:r>
    </w:p>
    <w:p w:rsidR="004E4E7F" w:rsidRDefault="004E4E7F"/>
    <w:sectPr w:rsidR="004E4E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C1743D"/>
    <w:multiLevelType w:val="multilevel"/>
    <w:tmpl w:val="21BA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5F38D1"/>
    <w:multiLevelType w:val="multilevel"/>
    <w:tmpl w:val="C1D2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3046B"/>
    <w:multiLevelType w:val="multilevel"/>
    <w:tmpl w:val="44CE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2A2A88"/>
    <w:multiLevelType w:val="multilevel"/>
    <w:tmpl w:val="B41A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3610BA"/>
    <w:multiLevelType w:val="hybridMultilevel"/>
    <w:tmpl w:val="A25647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8171265">
    <w:abstractNumId w:val="4"/>
  </w:num>
  <w:num w:numId="2" w16cid:durableId="1037583997">
    <w:abstractNumId w:val="1"/>
  </w:num>
  <w:num w:numId="3" w16cid:durableId="2047414572">
    <w:abstractNumId w:val="2"/>
  </w:num>
  <w:num w:numId="4" w16cid:durableId="215089412">
    <w:abstractNumId w:val="3"/>
  </w:num>
  <w:num w:numId="5" w16cid:durableId="2043823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E7F"/>
    <w:rsid w:val="004E4E7F"/>
    <w:rsid w:val="00CF6EC9"/>
    <w:rsid w:val="00F90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B0ECF"/>
  <w15:chartTrackingRefBased/>
  <w15:docId w15:val="{FB5FDEE5-FD75-6344-AF08-9CC1DAE45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E4E7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4E4E7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E4E7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E4E7F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whitespace-normal">
    <w:name w:val="whitespace-normal"/>
    <w:basedOn w:val="DefaultParagraphFont"/>
    <w:rsid w:val="004E4E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6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8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3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736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APPLE</cp:lastModifiedBy>
  <cp:revision>1</cp:revision>
  <dcterms:created xsi:type="dcterms:W3CDTF">2026-06-14T17:57:00Z</dcterms:created>
  <dcterms:modified xsi:type="dcterms:W3CDTF">2026-06-15T11:03:00Z</dcterms:modified>
</cp:coreProperties>
</file>