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File System Components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  <w:t>Main Memory Components: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FILE structure similar to Windows', containing the file pointer, name, and other management info.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Open file list, possibly linked list of FILEs since number of open files should be relatively small.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Garbage collector thread? Woken on failure to find space, or possibly during low use times.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Secondary Memory Components: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File allocation table. Each record contains a name, location, size, etc.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Free space allocation, either table or free block list.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  <w:t>Used (allocated then deallocated) space table, to enable cleanup/garbage collection.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Georgia" w:hAnsi="Georgia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Georgia" w:hAnsi="Georgia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Georgia" w:hAnsi="Georgia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Georgia" w:hAnsi="Georgia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383</TotalTime>
  <Application>LibreOffice/4.3.1.2$Windows_x86 LibreOffice_project/958349dc3b25111dbca392fbc281a05559ef6848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2015-04-08T20:03:08Z</dcterms:created>
  <dc:language>en-US</dc:language>
  <dcterms:modified xsi:type="dcterms:W3CDTF">2015-04-08T20:09:31Z</dcterms:modified>
  <cp:revision>1</cp:revision>
</cp:coreProperties>
</file>