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03A62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Согласие на обработку персональных данных</w:t>
      </w:r>
    </w:p>
    <w:p w14:paraId="7DEC9E82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Настоящим, действуя свободно, своей волей и в своём интересе, я даю согласие на обработку моих персональных данных на указанных ниже условиях путем проставления в соответствующей электронной форме на сайте </w:t>
      </w:r>
      <w:hyperlink r:id="rId5" w:history="1">
        <w:r w:rsidRPr="004B0942">
          <w:rPr>
            <w:rStyle w:val="ac"/>
            <w:color w:val="FF0000"/>
          </w:rPr>
          <w:t>https://lesta.ru/ru</w:t>
        </w:r>
      </w:hyperlink>
      <w:r w:rsidRPr="004B0942">
        <w:rPr>
          <w:color w:val="FF0000"/>
        </w:rPr>
        <w:t> («Сайт») отметки («галочки») в специально отведенном месте - «чекбоксе» или иным предусмотренным функционалом Сайта или клиентом игры способом.</w:t>
      </w:r>
    </w:p>
    <w:p w14:paraId="7989EA6B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КОМУ ПРЕДОСТАВЛЯЕТСЯ СОГЛАСИЕ?</w:t>
      </w:r>
    </w:p>
    <w:p w14:paraId="3AF2FB30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Обществу с ограниченной ответственностью «Леста Геймс Эдженси», ОГРН: 1217700553080, ИНН: 9705161726, РФ, г. Москва, вн.тер.г. Муниципальный Округ Таганский, пер. Известковый, д. 1 (далее по тексту – «Общество»).</w:t>
      </w:r>
    </w:p>
    <w:p w14:paraId="169B4512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ЦЕЛИ ОБРАБОТКИ ПЕРСОНАЛЬНЫХ ДАННЫХ</w:t>
      </w:r>
    </w:p>
    <w:p w14:paraId="5DB574D7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Предложение и продвижение продуктов, сервисов и услуг Общества, его партнеров, в том числе предоставление персонализированных предложений, путем прямых контактов с использованием средств связи.</w:t>
      </w:r>
    </w:p>
    <w:p w14:paraId="155049E1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ПЕРЕЧЕНЬ ПЕРСОНАЛЬНЫХ ДАННЫХ</w:t>
      </w:r>
    </w:p>
    <w:p w14:paraId="442EF42F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адрес электронной почты;</w:t>
      </w:r>
    </w:p>
    <w:p w14:paraId="585A98CC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номер телефона;</w:t>
      </w:r>
    </w:p>
    <w:p w14:paraId="26A4AF44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сведения о аккаунтах в социальных сетях, мессенджерах и сервисах;</w:t>
      </w:r>
    </w:p>
    <w:p w14:paraId="16E47F6C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дата рождения;</w:t>
      </w:r>
    </w:p>
    <w:p w14:paraId="56F92328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сведения об игровой активности (статистике);</w:t>
      </w:r>
    </w:p>
    <w:p w14:paraId="2EC695F7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сведения о посещении и использовании интернет-ресурсов, сервисов, и продуктов Общества, и ее партнеров, предоставлении услуг, включая: сведения о приобретенных продуктах, услугах, сервисах (в т.ч. сведения о подписках, игровом имуществе, их стоимость), сведения об интересах;</w:t>
      </w:r>
    </w:p>
    <w:p w14:paraId="1373F5CE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сведения, полученные с помощью метрических программ, сведения из файлов cookies;</w:t>
      </w:r>
    </w:p>
    <w:p w14:paraId="62A9A7D7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сведения об участии в мероприятиях, акциях, исследованиях, программах Общества, и ее партнеров;</w:t>
      </w:r>
    </w:p>
    <w:p w14:paraId="2198D24D" w14:textId="77777777" w:rsidR="004B0942" w:rsidRPr="004B0942" w:rsidRDefault="004B0942" w:rsidP="004B0942">
      <w:pPr>
        <w:numPr>
          <w:ilvl w:val="0"/>
          <w:numId w:val="1"/>
        </w:numPr>
        <w:rPr>
          <w:color w:val="FF0000"/>
        </w:rPr>
      </w:pPr>
      <w:r w:rsidRPr="004B0942">
        <w:rPr>
          <w:color w:val="FF0000"/>
        </w:rPr>
        <w:t>персональные целевые идентификаторы</w:t>
      </w:r>
    </w:p>
    <w:p w14:paraId="7EC89CB9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ИСТОЧНИКИ ПОЛУЧЕНИЯ ПЕРСОНАЛЬНЫХ ДАННЫХ</w:t>
      </w:r>
    </w:p>
    <w:p w14:paraId="713173B8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Персональные данные могут быть получены:</w:t>
      </w:r>
    </w:p>
    <w:p w14:paraId="11314645" w14:textId="77777777" w:rsidR="004B0942" w:rsidRPr="004B0942" w:rsidRDefault="004B0942" w:rsidP="004B0942">
      <w:pPr>
        <w:numPr>
          <w:ilvl w:val="0"/>
          <w:numId w:val="2"/>
        </w:numPr>
        <w:rPr>
          <w:color w:val="FF0000"/>
        </w:rPr>
      </w:pPr>
      <w:r w:rsidRPr="004B0942">
        <w:rPr>
          <w:color w:val="FF0000"/>
        </w:rPr>
        <w:t>непосредственно от вас;</w:t>
      </w:r>
    </w:p>
    <w:p w14:paraId="2A617240" w14:textId="77777777" w:rsidR="004B0942" w:rsidRPr="004B0942" w:rsidRDefault="004B0942" w:rsidP="004B0942">
      <w:pPr>
        <w:numPr>
          <w:ilvl w:val="0"/>
          <w:numId w:val="2"/>
        </w:numPr>
        <w:rPr>
          <w:color w:val="FF0000"/>
        </w:rPr>
      </w:pPr>
      <w:r w:rsidRPr="004B0942">
        <w:rPr>
          <w:color w:val="FF0000"/>
        </w:rPr>
        <w:t>от партнеров и аффилированных лиц, указанных ниже;</w:t>
      </w:r>
    </w:p>
    <w:p w14:paraId="7768C907" w14:textId="77777777" w:rsidR="004B0942" w:rsidRPr="004B0942" w:rsidRDefault="004B0942" w:rsidP="004B0942">
      <w:pPr>
        <w:numPr>
          <w:ilvl w:val="0"/>
          <w:numId w:val="2"/>
        </w:numPr>
        <w:rPr>
          <w:color w:val="FF0000"/>
        </w:rPr>
      </w:pPr>
      <w:r w:rsidRPr="004B0942">
        <w:rPr>
          <w:color w:val="FF0000"/>
        </w:rPr>
        <w:lastRenderedPageBreak/>
        <w:t>когда вы пользуетесь сервисами, продуктами, услугами Общества и его партнеров;</w:t>
      </w:r>
    </w:p>
    <w:p w14:paraId="09F51233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КОМУ МОГУТ БЫТЬ ПЕРЕДАНЫ ПЕРСОНАЛЬНЫЕ ДАННЫЕ?</w:t>
      </w:r>
    </w:p>
    <w:p w14:paraId="19C7DD5C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Для достижения цели обработки персональные данные могут передаваться, а также к их обработке могут привлекаться (как с условием поручения, так и без такового):</w:t>
      </w:r>
    </w:p>
    <w:p w14:paraId="2383DA0E" w14:textId="77777777" w:rsidR="004B0942" w:rsidRPr="004B0942" w:rsidRDefault="004B0942" w:rsidP="004B0942">
      <w:pPr>
        <w:numPr>
          <w:ilvl w:val="0"/>
          <w:numId w:val="3"/>
        </w:numPr>
        <w:rPr>
          <w:color w:val="FF0000"/>
        </w:rPr>
      </w:pPr>
      <w:r w:rsidRPr="004B0942">
        <w:rPr>
          <w:color w:val="FF0000"/>
        </w:rPr>
        <w:t>партнеры, которые помогают хранить персональные данные – общество с ограниченной ответственностью «Эджклауд» (РФ, г. Москва, вн. тер. г. Муниципальный округ Можайский, тер Инновационного центра Сколково, ул. Нобеля, д. 7, помещ. III, ком. №19, рабочее место №1, ИНН 9731087701; ОГРН 1227700006368); общество с ограниченной ответственностью «ЛЕСТА» (РФ, г. Санкт-Петербург, пл. Карла Фаберже, д. 8, литер В, помещ. 40 Н; ОГРН: 1037816024883 ИНН 7806038436);</w:t>
      </w:r>
    </w:p>
    <w:p w14:paraId="14511771" w14:textId="77777777" w:rsidR="004B0942" w:rsidRPr="004B0942" w:rsidRDefault="004B0942" w:rsidP="004B0942">
      <w:pPr>
        <w:numPr>
          <w:ilvl w:val="0"/>
          <w:numId w:val="3"/>
        </w:numPr>
        <w:rPr>
          <w:color w:val="FF0000"/>
        </w:rPr>
      </w:pPr>
      <w:r w:rsidRPr="004B0942">
        <w:rPr>
          <w:color w:val="FF0000"/>
        </w:rPr>
        <w:t>аффилированные лица, в т.ч. для предоставления ИТ-инфраструктуры и сопровождения маркетинговых кампаний, включая общество с ограниченной ответственностью «ЛЕСТА» (РФ, г. Санкт-Петербург, пл. Карла Фаберже, д. 8, литер В, помещ. 40 Н; ОГРН: 1037816024883 ИНН 7806038436);</w:t>
      </w:r>
    </w:p>
    <w:p w14:paraId="05FD010D" w14:textId="77777777" w:rsidR="004B0942" w:rsidRPr="004B0942" w:rsidRDefault="004B0942" w:rsidP="004B0942">
      <w:pPr>
        <w:numPr>
          <w:ilvl w:val="0"/>
          <w:numId w:val="3"/>
        </w:numPr>
        <w:rPr>
          <w:color w:val="FF0000"/>
        </w:rPr>
      </w:pPr>
      <w:r w:rsidRPr="004B0942">
        <w:rPr>
          <w:color w:val="FF0000"/>
        </w:rPr>
        <w:t>лица, которые предоставляют сервисы для осуществления рассылок, коммуникаций, в т.ч. Акционерное общество «Интернет-Проекты» (РФ, г. Санкт-Петербург, пр-кт Левашовский, д. 11/7, стр. 4, ч.п. 1-Н, помещен. 157; ОГРН: 1027806085724; ИНН: 7811090248);</w:t>
      </w:r>
    </w:p>
    <w:p w14:paraId="561E0FA3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ПЕРЕЧЕНЬ ДЕЙСТВИЙ С ПЕРСОНАЛЬНЫМИ ДАННЫМИ</w:t>
      </w:r>
    </w:p>
    <w:p w14:paraId="5A4AB7BB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При обработке персональных данных могут осуществляться следующие действия: сбор, запись, систематизация, накопление, использование, хранение, уточнение, (обновление, изменение), извлечение, сопоставление (сравнение, связывание), получение, передача (предоставление, доступ), в том числе трансграничная передача, обезличивание, удаление, уничтожение. Обработка персональных данных может осуществляться как с использованием средств автоматизации, так и без них.</w:t>
      </w:r>
    </w:p>
    <w:p w14:paraId="7F7760C3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СРОКИ ОБРАБОТКИ ПЕРСОНАЛЬНЫХ ДАННЫХ</w:t>
      </w:r>
    </w:p>
    <w:p w14:paraId="21C82542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Согласие действует в течение срока использования продуктов, сервисов, услуг Общества, а также в течение 3 лет после прекращения последнего из договоров (соглашения), в рамках которого предоставляется сервис, продукт, услуга Обществом.</w:t>
      </w:r>
    </w:p>
    <w:p w14:paraId="164A17BE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Вы в любой момент можете отозвать свое Согласие путём направления письменного уведомления по адресу электронной почты </w:t>
      </w:r>
      <w:hyperlink r:id="rId6" w:history="1">
        <w:r w:rsidRPr="004B0942">
          <w:rPr>
            <w:rStyle w:val="ac"/>
            <w:color w:val="FF0000"/>
          </w:rPr>
          <w:t>dpo@lesta.group</w:t>
        </w:r>
      </w:hyperlink>
      <w:r w:rsidRPr="004B0942">
        <w:rPr>
          <w:color w:val="FF0000"/>
        </w:rPr>
        <w:t>.</w:t>
      </w:r>
    </w:p>
    <w:p w14:paraId="337D816E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t>Также вы вправе управлять Согласием в личном кабинете – например, вы можете в любое время изменить настройки каналов коммуникации.</w:t>
      </w:r>
    </w:p>
    <w:p w14:paraId="70DB35A5" w14:textId="77777777" w:rsidR="004B0942" w:rsidRPr="004B0942" w:rsidRDefault="004B0942" w:rsidP="004B0942">
      <w:pPr>
        <w:rPr>
          <w:b/>
          <w:bCs/>
          <w:color w:val="FF0000"/>
        </w:rPr>
      </w:pPr>
      <w:r w:rsidRPr="004B0942">
        <w:rPr>
          <w:b/>
          <w:bCs/>
          <w:color w:val="FF0000"/>
        </w:rPr>
        <w:t>ПОЛИТИКА КОНФИДЕНЦИАЛЬНОСТИ</w:t>
      </w:r>
    </w:p>
    <w:p w14:paraId="24A5EF3B" w14:textId="77777777" w:rsidR="004B0942" w:rsidRPr="004B0942" w:rsidRDefault="004B0942" w:rsidP="004B0942">
      <w:pPr>
        <w:rPr>
          <w:color w:val="FF0000"/>
        </w:rPr>
      </w:pPr>
      <w:r w:rsidRPr="004B0942">
        <w:rPr>
          <w:color w:val="FF0000"/>
        </w:rPr>
        <w:lastRenderedPageBreak/>
        <w:t>Более детально с правилами обработки персональных данных можно ознакомиться в политики конфиденциальности, размещенной по адресу </w:t>
      </w:r>
      <w:hyperlink r:id="rId7" w:history="1">
        <w:r w:rsidRPr="004B0942">
          <w:rPr>
            <w:rStyle w:val="ac"/>
            <w:color w:val="FF0000"/>
          </w:rPr>
          <w:t>https://legal.lesta.ru</w:t>
        </w:r>
      </w:hyperlink>
      <w:r w:rsidRPr="004B0942">
        <w:rPr>
          <w:color w:val="FF0000"/>
        </w:rPr>
        <w:t>.</w:t>
      </w:r>
    </w:p>
    <w:p w14:paraId="13CF6268" w14:textId="77777777" w:rsidR="009031BA" w:rsidRPr="004B0942" w:rsidRDefault="009031BA">
      <w:pPr>
        <w:rPr>
          <w:color w:val="FF0000"/>
        </w:rPr>
      </w:pPr>
    </w:p>
    <w:sectPr w:rsidR="009031BA" w:rsidRPr="004B0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1465E"/>
    <w:multiLevelType w:val="multilevel"/>
    <w:tmpl w:val="AA6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B529C"/>
    <w:multiLevelType w:val="multilevel"/>
    <w:tmpl w:val="C1B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261F6"/>
    <w:multiLevelType w:val="multilevel"/>
    <w:tmpl w:val="DF9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020823">
    <w:abstractNumId w:val="1"/>
  </w:num>
  <w:num w:numId="2" w16cid:durableId="2063213208">
    <w:abstractNumId w:val="0"/>
  </w:num>
  <w:num w:numId="3" w16cid:durableId="303774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D6"/>
    <w:rsid w:val="004B0942"/>
    <w:rsid w:val="004E5F9A"/>
    <w:rsid w:val="008E49D8"/>
    <w:rsid w:val="009031BA"/>
    <w:rsid w:val="00FE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3251A-C1DA-4AFD-874F-203C9CEF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C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C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C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C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C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C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C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C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C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C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C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09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0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gal.lest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o@lesta.group" TargetMode="External"/><Relationship Id="rId5" Type="http://schemas.openxmlformats.org/officeDocument/2006/relationships/hyperlink" Target="https://lesta.ru/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Golshmit Solomon</dc:creator>
  <cp:keywords/>
  <dc:description/>
  <cp:lastModifiedBy>Golshmit Solomon</cp:lastModifiedBy>
  <cp:revision>2</cp:revision>
  <dcterms:created xsi:type="dcterms:W3CDTF">2026-07-07T13:16:00Z</dcterms:created>
  <dcterms:modified xsi:type="dcterms:W3CDTF">2026-07-07T13:16:00Z</dcterms:modified>
</cp:coreProperties>
</file>