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3E47" w14:textId="4C47FAC0" w:rsidR="00B648CB" w:rsidRPr="00B648CB" w:rsidRDefault="00B648CB" w:rsidP="00C24642">
      <w:pPr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B648CB">
        <w:rPr>
          <w:rFonts w:ascii="Times New Roman" w:hAnsi="Times New Roman" w:cs="Times New Roman"/>
          <w:sz w:val="28"/>
          <w:szCs w:val="28"/>
          <w:lang w:val="fr-FR"/>
        </w:rPr>
        <w:t>28 Octobre 2025</w:t>
      </w:r>
    </w:p>
    <w:p w14:paraId="1FBD1DC4" w14:textId="7806FF81" w:rsidR="00B223B3" w:rsidRDefault="00400B1B" w:rsidP="00C2464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B648CB">
        <w:rPr>
          <w:rFonts w:ascii="Times New Roman" w:hAnsi="Times New Roman" w:cs="Times New Roman"/>
          <w:b/>
          <w:bCs/>
          <w:sz w:val="28"/>
          <w:szCs w:val="28"/>
          <w:lang w:val="fr-FR"/>
        </w:rPr>
        <w:t>ICT</w:t>
      </w:r>
      <w:r w:rsidR="00B648CB" w:rsidRPr="00B648CB">
        <w:rPr>
          <w:rFonts w:ascii="Times New Roman" w:hAnsi="Times New Roman" w:cs="Times New Roman"/>
          <w:b/>
          <w:bCs/>
          <w:sz w:val="28"/>
          <w:szCs w:val="28"/>
          <w:lang w:val="fr-FR"/>
        </w:rPr>
        <w:t>301 :</w:t>
      </w:r>
      <w:r w:rsidRPr="00B648C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Architecture Logicielle Et Conception</w:t>
      </w:r>
    </w:p>
    <w:p w14:paraId="6A4D4002" w14:textId="17C2C87A" w:rsidR="00B648CB" w:rsidRDefault="00A34F34" w:rsidP="00C2464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24642">
        <w:rPr>
          <w:rFonts w:ascii="Times New Roman" w:hAnsi="Times New Roman" w:cs="Times New Roman"/>
          <w:b/>
          <w:bCs/>
          <w:i/>
          <w:iCs/>
          <w:sz w:val="28"/>
          <w:szCs w:val="28"/>
          <w:lang w:val="fr-FR"/>
        </w:rPr>
        <w:t>Architecture Logiciel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une </w:t>
      </w:r>
      <w:r w:rsidR="00C24642">
        <w:rPr>
          <w:rFonts w:ascii="Times New Roman" w:hAnsi="Times New Roman" w:cs="Times New Roman"/>
          <w:sz w:val="28"/>
          <w:szCs w:val="28"/>
          <w:lang w:val="fr-FR"/>
        </w:rPr>
        <w:t>représentation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des diff </w:t>
      </w:r>
      <w:r w:rsidR="00C24642">
        <w:rPr>
          <w:rFonts w:ascii="Times New Roman" w:hAnsi="Times New Roman" w:cs="Times New Roman"/>
          <w:sz w:val="28"/>
          <w:szCs w:val="28"/>
          <w:lang w:val="fr-FR"/>
        </w:rPr>
        <w:t>éléments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qui compose un ou </w:t>
      </w:r>
      <w:r w:rsidR="00C24642">
        <w:rPr>
          <w:rFonts w:ascii="Times New Roman" w:hAnsi="Times New Roman" w:cs="Times New Roman"/>
          <w:sz w:val="28"/>
          <w:szCs w:val="28"/>
          <w:lang w:val="fr-FR"/>
        </w:rPr>
        <w:t>plusieurs systèmes informatiques, avec leurs interactions.</w:t>
      </w:r>
    </w:p>
    <w:p w14:paraId="3DB86A19" w14:textId="7EE71358" w:rsidR="00C24642" w:rsidRPr="00C24642" w:rsidRDefault="00C24642" w:rsidP="00C2464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fr-FR"/>
        </w:rPr>
        <w:t xml:space="preserve">Génies Logicielle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est un ensemble de méthodes, des techniques et des outils dédies </w:t>
      </w:r>
      <w:r>
        <w:rPr>
          <w:rFonts w:ascii="Times New Roman" w:hAnsi="Times New Roman" w:cs="Times New Roman"/>
          <w:sz w:val="28"/>
          <w:szCs w:val="28"/>
          <w:lang w:val="fr-CM"/>
        </w:rPr>
        <w:t>à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la conception et l’implémentation et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la maintenance des systèmes logiciels de qualité.</w:t>
      </w:r>
    </w:p>
    <w:sectPr w:rsidR="00C24642" w:rsidRPr="00C2464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1B"/>
    <w:rsid w:val="00264D22"/>
    <w:rsid w:val="00400B1B"/>
    <w:rsid w:val="00435C77"/>
    <w:rsid w:val="0078578E"/>
    <w:rsid w:val="008030F1"/>
    <w:rsid w:val="00A34F34"/>
    <w:rsid w:val="00B223B3"/>
    <w:rsid w:val="00B648CB"/>
    <w:rsid w:val="00C2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1276"/>
  <w15:chartTrackingRefBased/>
  <w15:docId w15:val="{C24210ED-9067-4ABE-907C-7604977F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Yonta</dc:creator>
  <cp:keywords/>
  <dc:description/>
  <cp:lastModifiedBy>Josue Yonta</cp:lastModifiedBy>
  <cp:revision>4</cp:revision>
  <dcterms:created xsi:type="dcterms:W3CDTF">2025-10-28T13:54:00Z</dcterms:created>
  <dcterms:modified xsi:type="dcterms:W3CDTF">2025-10-28T15:18:00Z</dcterms:modified>
</cp:coreProperties>
</file>