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887EE" w14:textId="77777777" w:rsidR="00FB7C90" w:rsidRPr="00FB7C90" w:rsidRDefault="00FB7C90" w:rsidP="00FB7C90">
      <w:pPr>
        <w:rPr>
          <w:color w:val="000000" w:themeColor="text1"/>
        </w:rPr>
      </w:pPr>
      <w:hyperlink r:id="rId5" w:history="1">
        <w:r w:rsidRPr="00FB7C90">
          <w:rPr>
            <w:rStyle w:val="Hyperlink"/>
            <w:color w:val="000000" w:themeColor="text1"/>
          </w:rPr>
          <w:t>https://www.magnific.com/premium-ai-image/business-growth-data-analysis-dashboard-with-3d-elements_425492295.htm#fromView=search&amp;page=2&amp;position=16&amp;uuid=3828fec3-67fa-4c3f-ba75-1aa783bb4c19&amp;track=ais_hybrid&amp;query=ROI</w:t>
        </w:r>
      </w:hyperlink>
    </w:p>
    <w:p w14:paraId="6023B8BC" w14:textId="77777777" w:rsidR="00FB7C90" w:rsidRPr="00FB7C90" w:rsidRDefault="00FB7C90" w:rsidP="00FB7C90">
      <w:pPr>
        <w:rPr>
          <w:color w:val="000000" w:themeColor="text1"/>
        </w:rPr>
      </w:pPr>
      <w:r w:rsidRPr="00FB7C90">
        <w:rPr>
          <w:color w:val="000000" w:themeColor="text1"/>
        </w:rPr>
        <w:t xml:space="preserve">website </w:t>
      </w:r>
      <w:r>
        <w:rPr>
          <w:color w:val="000000" w:themeColor="text1"/>
        </w:rPr>
        <w:t xml:space="preserve">blog </w:t>
      </w:r>
      <w:r w:rsidRPr="00FB7C90">
        <w:rPr>
          <w:color w:val="000000" w:themeColor="text1"/>
        </w:rPr>
        <w:t>design ideas</w:t>
      </w:r>
    </w:p>
    <w:p w14:paraId="33D566D6" w14:textId="77777777"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Hub page (/services)</w:t>
      </w:r>
    </w:p>
    <w:p w14:paraId="1CD6E6ED" w14:textId="5D9FAF46" w:rsidR="00660E5A" w:rsidRPr="00FB7C90" w:rsidRDefault="0050769A" w:rsidP="00660E5A">
      <w:pPr>
        <w:spacing w:before="100" w:beforeAutospacing="1" w:after="100" w:afterAutospacing="1"/>
        <w:rPr>
          <w:color w:val="000000" w:themeColor="text1"/>
        </w:rPr>
      </w:pPr>
      <w:r w:rsidRPr="00FB7C90">
        <w:rPr>
          <w:b/>
          <w:bCs/>
          <w:color w:val="000000" w:themeColor="text1"/>
        </w:rPr>
        <w:t>Solutions</w:t>
      </w:r>
    </w:p>
    <w:p w14:paraId="7B65DB00" w14:textId="68977B73" w:rsidR="00660E5A" w:rsidRPr="00FB7C90" w:rsidRDefault="00660E5A">
      <w:pPr>
        <w:numPr>
          <w:ilvl w:val="0"/>
          <w:numId w:val="1"/>
        </w:numPr>
        <w:spacing w:before="100" w:beforeAutospacing="1" w:after="100" w:afterAutospacing="1"/>
        <w:rPr>
          <w:color w:val="000000" w:themeColor="text1"/>
        </w:rPr>
      </w:pPr>
      <w:r w:rsidRPr="00FB7C90">
        <w:rPr>
          <w:b/>
          <w:bCs/>
          <w:color w:val="000000" w:themeColor="text1"/>
        </w:rPr>
        <w:t>Operations Assessment</w:t>
      </w:r>
    </w:p>
    <w:p w14:paraId="0D8F8517" w14:textId="2B9058C2" w:rsidR="00660E5A" w:rsidRPr="00FB7C90" w:rsidRDefault="00660E5A">
      <w:pPr>
        <w:numPr>
          <w:ilvl w:val="0"/>
          <w:numId w:val="1"/>
        </w:numPr>
        <w:spacing w:before="100" w:beforeAutospacing="1" w:after="100" w:afterAutospacing="1"/>
        <w:rPr>
          <w:color w:val="000000" w:themeColor="text1"/>
        </w:rPr>
      </w:pPr>
      <w:r w:rsidRPr="00FB7C90">
        <w:rPr>
          <w:b/>
          <w:bCs/>
          <w:color w:val="000000" w:themeColor="text1"/>
        </w:rPr>
        <w:t>Process Design &amp; Optimization</w:t>
      </w:r>
    </w:p>
    <w:p w14:paraId="55F18105" w14:textId="65149C51" w:rsidR="00660E5A" w:rsidRPr="00FB7C90" w:rsidRDefault="00660E5A">
      <w:pPr>
        <w:numPr>
          <w:ilvl w:val="0"/>
          <w:numId w:val="1"/>
        </w:numPr>
        <w:spacing w:before="100" w:beforeAutospacing="1" w:after="100" w:afterAutospacing="1"/>
        <w:rPr>
          <w:color w:val="000000" w:themeColor="text1"/>
        </w:rPr>
      </w:pPr>
      <w:r w:rsidRPr="00FB7C90">
        <w:rPr>
          <w:b/>
          <w:bCs/>
          <w:color w:val="000000" w:themeColor="text1"/>
        </w:rPr>
        <w:t>Systems Integration</w:t>
      </w:r>
    </w:p>
    <w:p w14:paraId="2CEF8977" w14:textId="6274ED06" w:rsidR="00660E5A" w:rsidRPr="00FB7C90" w:rsidRDefault="00660E5A">
      <w:pPr>
        <w:numPr>
          <w:ilvl w:val="0"/>
          <w:numId w:val="1"/>
        </w:numPr>
        <w:spacing w:before="100" w:beforeAutospacing="1" w:after="100" w:afterAutospacing="1"/>
        <w:rPr>
          <w:color w:val="000000" w:themeColor="text1"/>
        </w:rPr>
      </w:pPr>
      <w:r w:rsidRPr="00FB7C90">
        <w:rPr>
          <w:b/>
          <w:bCs/>
          <w:color w:val="000000" w:themeColor="text1"/>
        </w:rPr>
        <w:t>Operational Intelligence</w:t>
      </w:r>
    </w:p>
    <w:p w14:paraId="7C795C3D" w14:textId="3F565281" w:rsidR="00660E5A" w:rsidRPr="00FB7C90" w:rsidRDefault="00660E5A">
      <w:pPr>
        <w:numPr>
          <w:ilvl w:val="0"/>
          <w:numId w:val="1"/>
        </w:numPr>
        <w:spacing w:before="100" w:beforeAutospacing="1" w:after="100" w:afterAutospacing="1"/>
        <w:rPr>
          <w:color w:val="000000" w:themeColor="text1"/>
        </w:rPr>
      </w:pPr>
      <w:r w:rsidRPr="00FB7C90">
        <w:rPr>
          <w:b/>
          <w:bCs/>
          <w:color w:val="000000" w:themeColor="text1"/>
        </w:rPr>
        <w:t>Managed Operations</w:t>
      </w:r>
    </w:p>
    <w:p w14:paraId="4C8AD284" w14:textId="77777777" w:rsidR="00CC4CB9" w:rsidRPr="00FB7C90" w:rsidRDefault="00CC4CB9" w:rsidP="00660E5A">
      <w:pPr>
        <w:spacing w:before="100" w:beforeAutospacing="1" w:after="100" w:afterAutospacing="1"/>
        <w:outlineLvl w:val="1"/>
        <w:rPr>
          <w:b/>
          <w:bCs/>
          <w:color w:val="000000" w:themeColor="text1"/>
          <w:sz w:val="36"/>
          <w:szCs w:val="36"/>
        </w:rPr>
      </w:pPr>
    </w:p>
    <w:p w14:paraId="56D49156" w14:textId="29701964"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Operations Assessment</w:t>
      </w:r>
    </w:p>
    <w:p w14:paraId="1144EF7A" w14:textId="77777777" w:rsidR="00660E5A" w:rsidRPr="00FB7C90" w:rsidRDefault="00660E5A" w:rsidP="00660E5A">
      <w:pPr>
        <w:spacing w:before="100" w:beforeAutospacing="1" w:after="100" w:afterAutospacing="1"/>
        <w:rPr>
          <w:color w:val="000000" w:themeColor="text1"/>
        </w:rPr>
      </w:pPr>
      <w:r w:rsidRPr="00FB7C90">
        <w:rPr>
          <w:color w:val="000000" w:themeColor="text1"/>
        </w:rPr>
        <w:t>A one-time review of how a critical process operates across your people, systems, and handoffs, done before anything changes, to identify where time, capacity, and operational efficiency are being lost.</w:t>
      </w:r>
    </w:p>
    <w:p w14:paraId="1CA3C80E"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The symptoms</w:t>
      </w:r>
    </w:p>
    <w:p w14:paraId="523E856B" w14:textId="77777777" w:rsidR="00660E5A" w:rsidRPr="00FB7C90" w:rsidRDefault="00660E5A">
      <w:pPr>
        <w:numPr>
          <w:ilvl w:val="0"/>
          <w:numId w:val="2"/>
        </w:numPr>
        <w:spacing w:before="100" w:beforeAutospacing="1" w:after="100" w:afterAutospacing="1"/>
        <w:rPr>
          <w:color w:val="000000" w:themeColor="text1"/>
        </w:rPr>
      </w:pPr>
      <w:r w:rsidRPr="00FB7C90">
        <w:rPr>
          <w:color w:val="000000" w:themeColor="text1"/>
        </w:rPr>
        <w:t>Work gets stuck without a clear reason.</w:t>
      </w:r>
    </w:p>
    <w:p w14:paraId="43914CE3" w14:textId="77777777" w:rsidR="00660E5A" w:rsidRPr="00FB7C90" w:rsidRDefault="00660E5A">
      <w:pPr>
        <w:numPr>
          <w:ilvl w:val="0"/>
          <w:numId w:val="2"/>
        </w:numPr>
        <w:spacing w:before="100" w:beforeAutospacing="1" w:after="100" w:afterAutospacing="1"/>
        <w:rPr>
          <w:color w:val="000000" w:themeColor="text1"/>
        </w:rPr>
      </w:pPr>
      <w:r w:rsidRPr="00FB7C90">
        <w:rPr>
          <w:color w:val="000000" w:themeColor="text1"/>
        </w:rPr>
        <w:t>Teams rely on manual coordination.</w:t>
      </w:r>
    </w:p>
    <w:p w14:paraId="383F7356" w14:textId="77777777" w:rsidR="00660E5A" w:rsidRPr="00FB7C90" w:rsidRDefault="00660E5A">
      <w:pPr>
        <w:numPr>
          <w:ilvl w:val="0"/>
          <w:numId w:val="2"/>
        </w:numPr>
        <w:spacing w:before="100" w:beforeAutospacing="1" w:after="100" w:afterAutospacing="1"/>
        <w:rPr>
          <w:color w:val="000000" w:themeColor="text1"/>
        </w:rPr>
      </w:pPr>
      <w:r w:rsidRPr="00FB7C90">
        <w:rPr>
          <w:color w:val="000000" w:themeColor="text1"/>
        </w:rPr>
        <w:t>The same work is handled differently across the organization.</w:t>
      </w:r>
    </w:p>
    <w:p w14:paraId="75388008" w14:textId="77777777" w:rsidR="00660E5A" w:rsidRPr="00FB7C90" w:rsidRDefault="00660E5A">
      <w:pPr>
        <w:numPr>
          <w:ilvl w:val="0"/>
          <w:numId w:val="2"/>
        </w:numPr>
        <w:spacing w:before="100" w:beforeAutospacing="1" w:after="100" w:afterAutospacing="1"/>
        <w:rPr>
          <w:color w:val="000000" w:themeColor="text1"/>
        </w:rPr>
      </w:pPr>
      <w:r w:rsidRPr="00FB7C90">
        <w:rPr>
          <w:color w:val="000000" w:themeColor="text1"/>
        </w:rPr>
        <w:t>Leadership knows something is inefficient but cannot identify where.</w:t>
      </w:r>
    </w:p>
    <w:p w14:paraId="1394B24A"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What you receive</w:t>
      </w:r>
    </w:p>
    <w:p w14:paraId="4A886C44" w14:textId="77777777" w:rsidR="00660E5A" w:rsidRPr="00FB7C90" w:rsidRDefault="00660E5A">
      <w:pPr>
        <w:numPr>
          <w:ilvl w:val="0"/>
          <w:numId w:val="3"/>
        </w:numPr>
        <w:spacing w:before="100" w:beforeAutospacing="1" w:after="100" w:afterAutospacing="1"/>
        <w:rPr>
          <w:color w:val="000000" w:themeColor="text1"/>
        </w:rPr>
      </w:pPr>
      <w:r w:rsidRPr="00FB7C90">
        <w:rPr>
          <w:color w:val="000000" w:themeColor="text1"/>
        </w:rPr>
        <w:t>A clear view of the current operation.</w:t>
      </w:r>
    </w:p>
    <w:p w14:paraId="6EAE4D0F" w14:textId="77777777" w:rsidR="00660E5A" w:rsidRPr="00FB7C90" w:rsidRDefault="00660E5A">
      <w:pPr>
        <w:numPr>
          <w:ilvl w:val="0"/>
          <w:numId w:val="3"/>
        </w:numPr>
        <w:spacing w:before="100" w:beforeAutospacing="1" w:after="100" w:afterAutospacing="1"/>
        <w:rPr>
          <w:color w:val="000000" w:themeColor="text1"/>
        </w:rPr>
      </w:pPr>
      <w:r w:rsidRPr="00FB7C90">
        <w:rPr>
          <w:color w:val="000000" w:themeColor="text1"/>
        </w:rPr>
        <w:t>Identification of the most significant sources of friction.</w:t>
      </w:r>
    </w:p>
    <w:p w14:paraId="2FCF28EB" w14:textId="77777777" w:rsidR="00660E5A" w:rsidRPr="00FB7C90" w:rsidRDefault="00660E5A">
      <w:pPr>
        <w:numPr>
          <w:ilvl w:val="0"/>
          <w:numId w:val="3"/>
        </w:numPr>
        <w:spacing w:before="100" w:beforeAutospacing="1" w:after="100" w:afterAutospacing="1"/>
        <w:rPr>
          <w:color w:val="000000" w:themeColor="text1"/>
        </w:rPr>
      </w:pPr>
      <w:r w:rsidRPr="00FB7C90">
        <w:rPr>
          <w:color w:val="000000" w:themeColor="text1"/>
        </w:rPr>
        <w:t>Prioritized opportunities for improvement.</w:t>
      </w:r>
    </w:p>
    <w:p w14:paraId="39618B93" w14:textId="77777777" w:rsidR="00660E5A" w:rsidRPr="00FB7C90" w:rsidRDefault="00660E5A">
      <w:pPr>
        <w:numPr>
          <w:ilvl w:val="0"/>
          <w:numId w:val="3"/>
        </w:numPr>
        <w:spacing w:before="100" w:beforeAutospacing="1" w:after="100" w:afterAutospacing="1"/>
        <w:rPr>
          <w:color w:val="000000" w:themeColor="text1"/>
        </w:rPr>
      </w:pPr>
      <w:r w:rsidRPr="00FB7C90">
        <w:rPr>
          <w:color w:val="000000" w:themeColor="text1"/>
        </w:rPr>
        <w:t>A recommended path forward.</w:t>
      </w:r>
    </w:p>
    <w:p w14:paraId="6E3455D3"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Your team stays in control</w:t>
      </w:r>
    </w:p>
    <w:p w14:paraId="68CD6E2B" w14:textId="77777777" w:rsidR="00660E5A" w:rsidRPr="00FB7C90" w:rsidRDefault="00660E5A" w:rsidP="00660E5A">
      <w:pPr>
        <w:spacing w:before="100" w:beforeAutospacing="1" w:after="100" w:afterAutospacing="1"/>
        <w:rPr>
          <w:color w:val="000000" w:themeColor="text1"/>
        </w:rPr>
      </w:pPr>
      <w:r w:rsidRPr="00FB7C90">
        <w:rPr>
          <w:color w:val="000000" w:themeColor="text1"/>
        </w:rPr>
        <w:lastRenderedPageBreak/>
        <w:t>We work with the people closest to the operation to validate what we find. You decide what changes and when.</w:t>
      </w:r>
    </w:p>
    <w:p w14:paraId="2C0864D4"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Button:</w:t>
      </w:r>
      <w:r w:rsidRPr="00FB7C90">
        <w:rPr>
          <w:color w:val="000000" w:themeColor="text1"/>
        </w:rPr>
        <w:t xml:space="preserve"> Book an Assessment</w:t>
      </w:r>
    </w:p>
    <w:p w14:paraId="77814CEA" w14:textId="77777777"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Process Design &amp; Optimization</w:t>
      </w:r>
    </w:p>
    <w:p w14:paraId="17B55034" w14:textId="77777777" w:rsidR="00660E5A" w:rsidRPr="00FB7C90" w:rsidRDefault="00660E5A" w:rsidP="00660E5A">
      <w:pPr>
        <w:spacing w:before="100" w:beforeAutospacing="1" w:after="100" w:afterAutospacing="1"/>
        <w:rPr>
          <w:color w:val="000000" w:themeColor="text1"/>
        </w:rPr>
      </w:pPr>
      <w:r w:rsidRPr="00FB7C90">
        <w:rPr>
          <w:color w:val="000000" w:themeColor="text1"/>
        </w:rPr>
        <w:t>We improve how work moves through your organization by reducing unnecessary effort, simplifying workflows, and applying automation where it creates meaningful operational value.</w:t>
      </w:r>
    </w:p>
    <w:p w14:paraId="21D29317"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The symptoms</w:t>
      </w:r>
    </w:p>
    <w:p w14:paraId="266195AD" w14:textId="77777777" w:rsidR="00660E5A" w:rsidRPr="00FB7C90" w:rsidRDefault="00660E5A">
      <w:pPr>
        <w:numPr>
          <w:ilvl w:val="0"/>
          <w:numId w:val="4"/>
        </w:numPr>
        <w:spacing w:before="100" w:beforeAutospacing="1" w:after="100" w:afterAutospacing="1"/>
        <w:rPr>
          <w:color w:val="000000" w:themeColor="text1"/>
        </w:rPr>
      </w:pPr>
      <w:r w:rsidRPr="00FB7C90">
        <w:rPr>
          <w:color w:val="000000" w:themeColor="text1"/>
        </w:rPr>
        <w:t>Routine work consumes valuable employee capacity.</w:t>
      </w:r>
    </w:p>
    <w:p w14:paraId="08B7C9CB" w14:textId="77777777" w:rsidR="00660E5A" w:rsidRPr="00FB7C90" w:rsidRDefault="00660E5A">
      <w:pPr>
        <w:numPr>
          <w:ilvl w:val="0"/>
          <w:numId w:val="4"/>
        </w:numPr>
        <w:spacing w:before="100" w:beforeAutospacing="1" w:after="100" w:afterAutospacing="1"/>
        <w:rPr>
          <w:color w:val="000000" w:themeColor="text1"/>
        </w:rPr>
      </w:pPr>
      <w:r w:rsidRPr="00FB7C90">
        <w:rPr>
          <w:color w:val="000000" w:themeColor="text1"/>
        </w:rPr>
        <w:t>Teams spend too much time coordinating, checking, or following up.</w:t>
      </w:r>
    </w:p>
    <w:p w14:paraId="0DC53037" w14:textId="77777777" w:rsidR="00660E5A" w:rsidRPr="00FB7C90" w:rsidRDefault="00660E5A">
      <w:pPr>
        <w:numPr>
          <w:ilvl w:val="0"/>
          <w:numId w:val="4"/>
        </w:numPr>
        <w:spacing w:before="100" w:beforeAutospacing="1" w:after="100" w:afterAutospacing="1"/>
        <w:rPr>
          <w:color w:val="000000" w:themeColor="text1"/>
        </w:rPr>
      </w:pPr>
      <w:r w:rsidRPr="00FB7C90">
        <w:rPr>
          <w:color w:val="000000" w:themeColor="text1"/>
        </w:rPr>
        <w:t>Work moves through unnecessary steps or approvals.</w:t>
      </w:r>
    </w:p>
    <w:p w14:paraId="60D75BAF" w14:textId="77777777" w:rsidR="00660E5A" w:rsidRPr="00FB7C90" w:rsidRDefault="00660E5A">
      <w:pPr>
        <w:numPr>
          <w:ilvl w:val="0"/>
          <w:numId w:val="4"/>
        </w:numPr>
        <w:spacing w:before="100" w:beforeAutospacing="1" w:after="100" w:afterAutospacing="1"/>
        <w:rPr>
          <w:color w:val="000000" w:themeColor="text1"/>
        </w:rPr>
      </w:pPr>
      <w:r w:rsidRPr="00FB7C90">
        <w:rPr>
          <w:color w:val="000000" w:themeColor="text1"/>
        </w:rPr>
        <w:t>Processes vary depending on who performs them.</w:t>
      </w:r>
    </w:p>
    <w:p w14:paraId="40E54122"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What you receive</w:t>
      </w:r>
    </w:p>
    <w:p w14:paraId="36009928" w14:textId="77777777" w:rsidR="00660E5A" w:rsidRPr="00FB7C90" w:rsidRDefault="00660E5A">
      <w:pPr>
        <w:numPr>
          <w:ilvl w:val="0"/>
          <w:numId w:val="5"/>
        </w:numPr>
        <w:spacing w:before="100" w:beforeAutospacing="1" w:after="100" w:afterAutospacing="1"/>
        <w:rPr>
          <w:color w:val="000000" w:themeColor="text1"/>
        </w:rPr>
      </w:pPr>
      <w:r w:rsidRPr="00FB7C90">
        <w:rPr>
          <w:color w:val="000000" w:themeColor="text1"/>
        </w:rPr>
        <w:t>A more efficient operating workflow.</w:t>
      </w:r>
    </w:p>
    <w:p w14:paraId="50006B46" w14:textId="77777777" w:rsidR="00660E5A" w:rsidRPr="00FB7C90" w:rsidRDefault="00660E5A">
      <w:pPr>
        <w:numPr>
          <w:ilvl w:val="0"/>
          <w:numId w:val="5"/>
        </w:numPr>
        <w:spacing w:before="100" w:beforeAutospacing="1" w:after="100" w:afterAutospacing="1"/>
        <w:rPr>
          <w:color w:val="000000" w:themeColor="text1"/>
        </w:rPr>
      </w:pPr>
      <w:r w:rsidRPr="00FB7C90">
        <w:rPr>
          <w:color w:val="000000" w:themeColor="text1"/>
        </w:rPr>
        <w:t>Clearer ownership and responsibilities.</w:t>
      </w:r>
    </w:p>
    <w:p w14:paraId="3B202ACE" w14:textId="77777777" w:rsidR="00660E5A" w:rsidRPr="00FB7C90" w:rsidRDefault="00660E5A">
      <w:pPr>
        <w:numPr>
          <w:ilvl w:val="0"/>
          <w:numId w:val="5"/>
        </w:numPr>
        <w:spacing w:before="100" w:beforeAutospacing="1" w:after="100" w:afterAutospacing="1"/>
        <w:rPr>
          <w:color w:val="000000" w:themeColor="text1"/>
        </w:rPr>
      </w:pPr>
      <w:r w:rsidRPr="00FB7C90">
        <w:rPr>
          <w:color w:val="000000" w:themeColor="text1"/>
        </w:rPr>
        <w:t>Reduced manual effort across routine work.</w:t>
      </w:r>
    </w:p>
    <w:p w14:paraId="5C16FA86" w14:textId="77777777" w:rsidR="00660E5A" w:rsidRPr="00FB7C90" w:rsidRDefault="00660E5A">
      <w:pPr>
        <w:numPr>
          <w:ilvl w:val="0"/>
          <w:numId w:val="5"/>
        </w:numPr>
        <w:spacing w:before="100" w:beforeAutospacing="1" w:after="100" w:afterAutospacing="1"/>
        <w:rPr>
          <w:color w:val="000000" w:themeColor="text1"/>
        </w:rPr>
      </w:pPr>
      <w:r w:rsidRPr="00FB7C90">
        <w:rPr>
          <w:color w:val="000000" w:themeColor="text1"/>
        </w:rPr>
        <w:t>Automation applied where it supports the way your business needs to operate.</w:t>
      </w:r>
    </w:p>
    <w:p w14:paraId="7895D0C6"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Your team stays in control</w:t>
      </w:r>
    </w:p>
    <w:p w14:paraId="267743ED" w14:textId="77777777" w:rsidR="00660E5A" w:rsidRPr="00FB7C90" w:rsidRDefault="00660E5A" w:rsidP="00660E5A">
      <w:pPr>
        <w:spacing w:before="100" w:beforeAutospacing="1" w:after="100" w:afterAutospacing="1"/>
        <w:rPr>
          <w:color w:val="000000" w:themeColor="text1"/>
        </w:rPr>
      </w:pPr>
      <w:r w:rsidRPr="00FB7C90">
        <w:rPr>
          <w:color w:val="000000" w:themeColor="text1"/>
        </w:rPr>
        <w:t>Your team remains involved in decisions that affect how work is performed. We recommend and implement improvements within the agreed scope, while you retain control over business rules and operational decisions.</w:t>
      </w:r>
    </w:p>
    <w:p w14:paraId="4875A8A6"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Button:</w:t>
      </w:r>
      <w:r w:rsidRPr="00FB7C90">
        <w:rPr>
          <w:color w:val="000000" w:themeColor="text1"/>
        </w:rPr>
        <w:t xml:space="preserve"> Improve a Process</w:t>
      </w:r>
    </w:p>
    <w:p w14:paraId="2AC8F73F" w14:textId="774A9B0F"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Systems Integration</w:t>
      </w:r>
    </w:p>
    <w:p w14:paraId="7B2F9E1E" w14:textId="77777777" w:rsidR="00660E5A" w:rsidRPr="00FB7C90" w:rsidRDefault="00660E5A" w:rsidP="00660E5A">
      <w:pPr>
        <w:spacing w:before="100" w:beforeAutospacing="1" w:after="100" w:afterAutospacing="1"/>
        <w:rPr>
          <w:color w:val="000000" w:themeColor="text1"/>
        </w:rPr>
      </w:pPr>
      <w:r w:rsidRPr="00FB7C90">
        <w:rPr>
          <w:color w:val="000000" w:themeColor="text1"/>
        </w:rPr>
        <w:t>We connect the systems your business already relies on so information can move where it needs to go without unnecessary manual intervention.</w:t>
      </w:r>
    </w:p>
    <w:p w14:paraId="6CD1DA9C"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The symptoms</w:t>
      </w:r>
    </w:p>
    <w:p w14:paraId="49BC7A4C" w14:textId="77777777" w:rsidR="00660E5A" w:rsidRPr="00FB7C90" w:rsidRDefault="00660E5A">
      <w:pPr>
        <w:numPr>
          <w:ilvl w:val="0"/>
          <w:numId w:val="6"/>
        </w:numPr>
        <w:spacing w:before="100" w:beforeAutospacing="1" w:after="100" w:afterAutospacing="1"/>
        <w:rPr>
          <w:color w:val="000000" w:themeColor="text1"/>
        </w:rPr>
      </w:pPr>
      <w:r w:rsidRPr="00FB7C90">
        <w:rPr>
          <w:color w:val="000000" w:themeColor="text1"/>
        </w:rPr>
        <w:t>Employees repeatedly enter the same information into multiple systems.</w:t>
      </w:r>
    </w:p>
    <w:p w14:paraId="5EAC978A" w14:textId="77777777" w:rsidR="00660E5A" w:rsidRPr="00FB7C90" w:rsidRDefault="00660E5A">
      <w:pPr>
        <w:numPr>
          <w:ilvl w:val="0"/>
          <w:numId w:val="6"/>
        </w:numPr>
        <w:spacing w:before="100" w:beforeAutospacing="1" w:after="100" w:afterAutospacing="1"/>
        <w:rPr>
          <w:color w:val="000000" w:themeColor="text1"/>
        </w:rPr>
      </w:pPr>
      <w:r w:rsidRPr="00FB7C90">
        <w:rPr>
          <w:color w:val="000000" w:themeColor="text1"/>
        </w:rPr>
        <w:lastRenderedPageBreak/>
        <w:t>Your systems contain conflicting or incomplete information.</w:t>
      </w:r>
    </w:p>
    <w:p w14:paraId="1E3E727C" w14:textId="77777777" w:rsidR="00660E5A" w:rsidRPr="00FB7C90" w:rsidRDefault="00660E5A">
      <w:pPr>
        <w:numPr>
          <w:ilvl w:val="0"/>
          <w:numId w:val="6"/>
        </w:numPr>
        <w:spacing w:before="100" w:beforeAutospacing="1" w:after="100" w:afterAutospacing="1"/>
        <w:rPr>
          <w:color w:val="000000" w:themeColor="text1"/>
        </w:rPr>
      </w:pPr>
      <w:r w:rsidRPr="00FB7C90">
        <w:rPr>
          <w:color w:val="000000" w:themeColor="text1"/>
        </w:rPr>
        <w:t>Teams rely on spreadsheets or manual workarounds to move information.</w:t>
      </w:r>
    </w:p>
    <w:p w14:paraId="5CBAC15B" w14:textId="77777777" w:rsidR="00660E5A" w:rsidRPr="00FB7C90" w:rsidRDefault="00660E5A">
      <w:pPr>
        <w:numPr>
          <w:ilvl w:val="0"/>
          <w:numId w:val="6"/>
        </w:numPr>
        <w:spacing w:before="100" w:beforeAutospacing="1" w:after="100" w:afterAutospacing="1"/>
        <w:rPr>
          <w:color w:val="000000" w:themeColor="text1"/>
        </w:rPr>
      </w:pPr>
      <w:r w:rsidRPr="00FB7C90">
        <w:rPr>
          <w:color w:val="000000" w:themeColor="text1"/>
        </w:rPr>
        <w:t>Important information does not reach the people or systems that need it.</w:t>
      </w:r>
    </w:p>
    <w:p w14:paraId="0398B6C0"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What you receive</w:t>
      </w:r>
    </w:p>
    <w:p w14:paraId="14A78C70" w14:textId="77777777" w:rsidR="00660E5A" w:rsidRPr="00FB7C90" w:rsidRDefault="00660E5A">
      <w:pPr>
        <w:numPr>
          <w:ilvl w:val="0"/>
          <w:numId w:val="7"/>
        </w:numPr>
        <w:spacing w:before="100" w:beforeAutospacing="1" w:after="100" w:afterAutospacing="1"/>
        <w:rPr>
          <w:color w:val="000000" w:themeColor="text1"/>
        </w:rPr>
      </w:pPr>
      <w:r w:rsidRPr="00FB7C90">
        <w:rPr>
          <w:color w:val="000000" w:themeColor="text1"/>
        </w:rPr>
        <w:t>Connected systems that support the way your business operates.</w:t>
      </w:r>
    </w:p>
    <w:p w14:paraId="7AC3705D" w14:textId="77777777" w:rsidR="00660E5A" w:rsidRPr="00FB7C90" w:rsidRDefault="00660E5A">
      <w:pPr>
        <w:numPr>
          <w:ilvl w:val="0"/>
          <w:numId w:val="7"/>
        </w:numPr>
        <w:spacing w:before="100" w:beforeAutospacing="1" w:after="100" w:afterAutospacing="1"/>
        <w:rPr>
          <w:color w:val="000000" w:themeColor="text1"/>
        </w:rPr>
      </w:pPr>
      <w:r w:rsidRPr="00FB7C90">
        <w:rPr>
          <w:color w:val="000000" w:themeColor="text1"/>
        </w:rPr>
        <w:t>More reliable movement of information between applications.</w:t>
      </w:r>
    </w:p>
    <w:p w14:paraId="36BA8B29" w14:textId="77777777" w:rsidR="00660E5A" w:rsidRPr="00FB7C90" w:rsidRDefault="00660E5A">
      <w:pPr>
        <w:numPr>
          <w:ilvl w:val="0"/>
          <w:numId w:val="7"/>
        </w:numPr>
        <w:spacing w:before="100" w:beforeAutospacing="1" w:after="100" w:afterAutospacing="1"/>
        <w:rPr>
          <w:color w:val="000000" w:themeColor="text1"/>
        </w:rPr>
      </w:pPr>
      <w:r w:rsidRPr="00FB7C90">
        <w:rPr>
          <w:color w:val="000000" w:themeColor="text1"/>
        </w:rPr>
        <w:t>Clearer ownership of important business data.</w:t>
      </w:r>
    </w:p>
    <w:p w14:paraId="2D79629C" w14:textId="77777777" w:rsidR="00660E5A" w:rsidRPr="00FB7C90" w:rsidRDefault="00660E5A">
      <w:pPr>
        <w:numPr>
          <w:ilvl w:val="0"/>
          <w:numId w:val="7"/>
        </w:numPr>
        <w:spacing w:before="100" w:beforeAutospacing="1" w:after="100" w:afterAutospacing="1"/>
        <w:rPr>
          <w:color w:val="000000" w:themeColor="text1"/>
        </w:rPr>
      </w:pPr>
      <w:r w:rsidRPr="00FB7C90">
        <w:rPr>
          <w:color w:val="000000" w:themeColor="text1"/>
        </w:rPr>
        <w:t>Greater visibility when something requires attention.</w:t>
      </w:r>
    </w:p>
    <w:p w14:paraId="24C8D5C9"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Your team stays in control</w:t>
      </w:r>
    </w:p>
    <w:p w14:paraId="47BE5510" w14:textId="77777777" w:rsidR="00660E5A" w:rsidRPr="00FB7C90" w:rsidRDefault="00660E5A" w:rsidP="00660E5A">
      <w:pPr>
        <w:spacing w:before="100" w:beforeAutospacing="1" w:after="100" w:afterAutospacing="1"/>
        <w:rPr>
          <w:color w:val="000000" w:themeColor="text1"/>
        </w:rPr>
      </w:pPr>
      <w:r w:rsidRPr="00FB7C90">
        <w:rPr>
          <w:color w:val="000000" w:themeColor="text1"/>
        </w:rPr>
        <w:t>Your team determines how important information should be handled across the business. We build within those requirements and preserve visibility when information requires review.</w:t>
      </w:r>
    </w:p>
    <w:p w14:paraId="6BD226DE"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Button:</w:t>
      </w:r>
      <w:r w:rsidRPr="00FB7C90">
        <w:rPr>
          <w:color w:val="000000" w:themeColor="text1"/>
        </w:rPr>
        <w:t xml:space="preserve"> Connect Your Systems</w:t>
      </w:r>
    </w:p>
    <w:p w14:paraId="782A0D9A"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Meta description:</w:t>
      </w:r>
      <w:r w:rsidRPr="00FB7C90">
        <w:rPr>
          <w:color w:val="000000" w:themeColor="text1"/>
        </w:rPr>
        <w:t xml:space="preserve"> We connect the systems you already use so information moves without manual re-entry.</w:t>
      </w:r>
    </w:p>
    <w:p w14:paraId="0058D000" w14:textId="77777777"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Operational Intelligence</w:t>
      </w:r>
    </w:p>
    <w:p w14:paraId="021B4D54" w14:textId="77777777" w:rsidR="00660E5A" w:rsidRPr="00FB7C90" w:rsidRDefault="00660E5A" w:rsidP="00660E5A">
      <w:pPr>
        <w:spacing w:before="100" w:beforeAutospacing="1" w:after="100" w:afterAutospacing="1"/>
        <w:rPr>
          <w:color w:val="000000" w:themeColor="text1"/>
        </w:rPr>
      </w:pPr>
      <w:r w:rsidRPr="00FB7C90">
        <w:rPr>
          <w:color w:val="000000" w:themeColor="text1"/>
        </w:rPr>
        <w:t>We bring operational information together and show how your processes perform over time, so leadership can see where work slows down, why the same problems keep returning, and what deserves attention.</w:t>
      </w:r>
    </w:p>
    <w:p w14:paraId="6C72441D"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The symptoms</w:t>
      </w:r>
    </w:p>
    <w:p w14:paraId="76ABFA01"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Reporting takes too much manual effort.</w:t>
      </w:r>
    </w:p>
    <w:p w14:paraId="3EA2F7AB"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Leadership lacks a consistent view of operational performance.</w:t>
      </w:r>
    </w:p>
    <w:p w14:paraId="0D0425FA"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Bottlenecks are discussed but not clearly measured.</w:t>
      </w:r>
    </w:p>
    <w:p w14:paraId="7331ACE7"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Information is spread across multiple systems.</w:t>
      </w:r>
    </w:p>
    <w:p w14:paraId="53C305E4"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The same operational problems continue to return.</w:t>
      </w:r>
    </w:p>
    <w:p w14:paraId="7BC5CBEC"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Exceptions are frequent but difficult to analyze.</w:t>
      </w:r>
    </w:p>
    <w:p w14:paraId="6E2D239A" w14:textId="77777777" w:rsidR="00660E5A" w:rsidRPr="00FB7C90" w:rsidRDefault="00660E5A">
      <w:pPr>
        <w:numPr>
          <w:ilvl w:val="0"/>
          <w:numId w:val="8"/>
        </w:numPr>
        <w:spacing w:before="100" w:beforeAutospacing="1" w:after="100" w:afterAutospacing="1"/>
        <w:rPr>
          <w:color w:val="000000" w:themeColor="text1"/>
        </w:rPr>
      </w:pPr>
      <w:r w:rsidRPr="00FB7C90">
        <w:rPr>
          <w:color w:val="000000" w:themeColor="text1"/>
        </w:rPr>
        <w:t>Improvements are made without a clear way to measure their impact.</w:t>
      </w:r>
    </w:p>
    <w:p w14:paraId="54BBC959"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What you receive</w:t>
      </w:r>
    </w:p>
    <w:p w14:paraId="432845A8" w14:textId="77777777" w:rsidR="00660E5A" w:rsidRPr="00FB7C90" w:rsidRDefault="00660E5A">
      <w:pPr>
        <w:numPr>
          <w:ilvl w:val="0"/>
          <w:numId w:val="9"/>
        </w:numPr>
        <w:spacing w:before="100" w:beforeAutospacing="1" w:after="100" w:afterAutospacing="1"/>
        <w:rPr>
          <w:color w:val="000000" w:themeColor="text1"/>
        </w:rPr>
      </w:pPr>
      <w:r w:rsidRPr="00FB7C90">
        <w:rPr>
          <w:color w:val="000000" w:themeColor="text1"/>
        </w:rPr>
        <w:t>A clearer view of operational performance.</w:t>
      </w:r>
    </w:p>
    <w:p w14:paraId="7B050E34" w14:textId="77777777" w:rsidR="00660E5A" w:rsidRPr="00FB7C90" w:rsidRDefault="00660E5A">
      <w:pPr>
        <w:numPr>
          <w:ilvl w:val="0"/>
          <w:numId w:val="9"/>
        </w:numPr>
        <w:spacing w:before="100" w:beforeAutospacing="1" w:after="100" w:afterAutospacing="1"/>
        <w:rPr>
          <w:color w:val="000000" w:themeColor="text1"/>
        </w:rPr>
      </w:pPr>
      <w:r w:rsidRPr="00FB7C90">
        <w:rPr>
          <w:color w:val="000000" w:themeColor="text1"/>
        </w:rPr>
        <w:lastRenderedPageBreak/>
        <w:t>Reporting built around the measures that matter to your business.</w:t>
      </w:r>
    </w:p>
    <w:p w14:paraId="0BFEC85F" w14:textId="77777777" w:rsidR="00660E5A" w:rsidRPr="00FB7C90" w:rsidRDefault="00660E5A">
      <w:pPr>
        <w:numPr>
          <w:ilvl w:val="0"/>
          <w:numId w:val="9"/>
        </w:numPr>
        <w:spacing w:before="100" w:beforeAutospacing="1" w:after="100" w:afterAutospacing="1"/>
        <w:rPr>
          <w:color w:val="000000" w:themeColor="text1"/>
        </w:rPr>
      </w:pPr>
      <w:r w:rsidRPr="00FB7C90">
        <w:rPr>
          <w:color w:val="000000" w:themeColor="text1"/>
        </w:rPr>
        <w:t>Greater visibility into bottlenecks and areas of concern.</w:t>
      </w:r>
    </w:p>
    <w:p w14:paraId="48599225" w14:textId="77777777" w:rsidR="00660E5A" w:rsidRPr="00FB7C90" w:rsidRDefault="00660E5A">
      <w:pPr>
        <w:numPr>
          <w:ilvl w:val="0"/>
          <w:numId w:val="9"/>
        </w:numPr>
        <w:spacing w:before="100" w:beforeAutospacing="1" w:after="100" w:afterAutospacing="1"/>
        <w:rPr>
          <w:color w:val="000000" w:themeColor="text1"/>
        </w:rPr>
      </w:pPr>
      <w:r w:rsidRPr="00FB7C90">
        <w:rPr>
          <w:color w:val="000000" w:themeColor="text1"/>
        </w:rPr>
        <w:t>Identification of recurring patterns and areas of friction.</w:t>
      </w:r>
    </w:p>
    <w:p w14:paraId="2F4860AC" w14:textId="77777777" w:rsidR="00660E5A" w:rsidRPr="00FB7C90" w:rsidRDefault="00660E5A">
      <w:pPr>
        <w:numPr>
          <w:ilvl w:val="0"/>
          <w:numId w:val="9"/>
        </w:numPr>
        <w:spacing w:before="100" w:beforeAutospacing="1" w:after="100" w:afterAutospacing="1"/>
        <w:rPr>
          <w:color w:val="000000" w:themeColor="text1"/>
        </w:rPr>
      </w:pPr>
      <w:r w:rsidRPr="00FB7C90">
        <w:rPr>
          <w:color w:val="000000" w:themeColor="text1"/>
        </w:rPr>
        <w:t>A foundation for measuring operational improvement.</w:t>
      </w:r>
    </w:p>
    <w:p w14:paraId="06B1680D"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Your team stays in control</w:t>
      </w:r>
    </w:p>
    <w:p w14:paraId="5EF16BB9" w14:textId="77777777" w:rsidR="00660E5A" w:rsidRPr="00FB7C90" w:rsidRDefault="00660E5A" w:rsidP="00660E5A">
      <w:pPr>
        <w:spacing w:before="100" w:beforeAutospacing="1" w:after="100" w:afterAutospacing="1"/>
        <w:rPr>
          <w:color w:val="000000" w:themeColor="text1"/>
        </w:rPr>
      </w:pPr>
      <w:r w:rsidRPr="00FB7C90">
        <w:rPr>
          <w:color w:val="000000" w:themeColor="text1"/>
        </w:rPr>
        <w:t>The information supports your decisions rather than replacing them. We surface the patterns that matter; your team provides the business context, interprets results, sets priorities, and decides what action to take.</w:t>
      </w:r>
    </w:p>
    <w:p w14:paraId="6EBE9077"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Button:</w:t>
      </w:r>
      <w:r w:rsidRPr="00FB7C90">
        <w:rPr>
          <w:color w:val="000000" w:themeColor="text1"/>
        </w:rPr>
        <w:t xml:space="preserve"> Improve Operational Visibility</w:t>
      </w:r>
    </w:p>
    <w:p w14:paraId="1A2EE3E8" w14:textId="77777777"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t>Managed Operations</w:t>
      </w:r>
    </w:p>
    <w:p w14:paraId="1447CE4F" w14:textId="77777777" w:rsidR="00660E5A" w:rsidRPr="00FB7C90" w:rsidRDefault="00660E5A" w:rsidP="00660E5A">
      <w:pPr>
        <w:spacing w:before="100" w:beforeAutospacing="1" w:after="100" w:afterAutospacing="1"/>
        <w:rPr>
          <w:color w:val="000000" w:themeColor="text1"/>
        </w:rPr>
      </w:pPr>
      <w:r w:rsidRPr="00FB7C90">
        <w:rPr>
          <w:color w:val="000000" w:themeColor="text1"/>
        </w:rPr>
        <w:t>We provide ongoing oversight for the operational systems and workflows we help put in place, keeping them aligned as your business changes.</w:t>
      </w:r>
    </w:p>
    <w:p w14:paraId="21C27622"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The symptoms</w:t>
      </w:r>
    </w:p>
    <w:p w14:paraId="3C3AAA21" w14:textId="77777777" w:rsidR="00660E5A" w:rsidRPr="00FB7C90" w:rsidRDefault="00660E5A">
      <w:pPr>
        <w:numPr>
          <w:ilvl w:val="0"/>
          <w:numId w:val="10"/>
        </w:numPr>
        <w:spacing w:before="100" w:beforeAutospacing="1" w:after="100" w:afterAutospacing="1"/>
        <w:rPr>
          <w:color w:val="000000" w:themeColor="text1"/>
        </w:rPr>
      </w:pPr>
      <w:r w:rsidRPr="00FB7C90">
        <w:rPr>
          <w:color w:val="000000" w:themeColor="text1"/>
        </w:rPr>
        <w:t>Automation requires ongoing attention that your team does not have time to provide.</w:t>
      </w:r>
    </w:p>
    <w:p w14:paraId="319D7B2C" w14:textId="77777777" w:rsidR="00660E5A" w:rsidRPr="00FB7C90" w:rsidRDefault="00660E5A">
      <w:pPr>
        <w:numPr>
          <w:ilvl w:val="0"/>
          <w:numId w:val="10"/>
        </w:numPr>
        <w:spacing w:before="100" w:beforeAutospacing="1" w:after="100" w:afterAutospacing="1"/>
        <w:rPr>
          <w:color w:val="000000" w:themeColor="text1"/>
        </w:rPr>
      </w:pPr>
      <w:r w:rsidRPr="00FB7C90">
        <w:rPr>
          <w:color w:val="000000" w:themeColor="text1"/>
        </w:rPr>
        <w:t>Processes and business requirements change over time.</w:t>
      </w:r>
    </w:p>
    <w:p w14:paraId="018B0FE5" w14:textId="77777777" w:rsidR="00660E5A" w:rsidRPr="00FB7C90" w:rsidRDefault="00660E5A">
      <w:pPr>
        <w:numPr>
          <w:ilvl w:val="0"/>
          <w:numId w:val="10"/>
        </w:numPr>
        <w:spacing w:before="100" w:beforeAutospacing="1" w:after="100" w:afterAutospacing="1"/>
        <w:rPr>
          <w:color w:val="000000" w:themeColor="text1"/>
        </w:rPr>
      </w:pPr>
      <w:r w:rsidRPr="00FB7C90">
        <w:rPr>
          <w:color w:val="000000" w:themeColor="text1"/>
        </w:rPr>
        <w:t>Issues are discovered only after they affect operations.</w:t>
      </w:r>
    </w:p>
    <w:p w14:paraId="4EED6D8D" w14:textId="77777777" w:rsidR="00660E5A" w:rsidRPr="00FB7C90" w:rsidRDefault="00660E5A">
      <w:pPr>
        <w:numPr>
          <w:ilvl w:val="0"/>
          <w:numId w:val="10"/>
        </w:numPr>
        <w:spacing w:before="100" w:beforeAutospacing="1" w:after="100" w:afterAutospacing="1"/>
        <w:rPr>
          <w:color w:val="000000" w:themeColor="text1"/>
        </w:rPr>
      </w:pPr>
      <w:r w:rsidRPr="00FB7C90">
        <w:rPr>
          <w:color w:val="000000" w:themeColor="text1"/>
        </w:rPr>
        <w:t>No one owns the ongoing improvement of the systems supporting the workflow.</w:t>
      </w:r>
    </w:p>
    <w:p w14:paraId="05909E42"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What you receive</w:t>
      </w:r>
    </w:p>
    <w:p w14:paraId="1813F55D" w14:textId="77777777" w:rsidR="00660E5A" w:rsidRPr="00FB7C90" w:rsidRDefault="00660E5A">
      <w:pPr>
        <w:numPr>
          <w:ilvl w:val="0"/>
          <w:numId w:val="11"/>
        </w:numPr>
        <w:spacing w:before="100" w:beforeAutospacing="1" w:after="100" w:afterAutospacing="1"/>
        <w:rPr>
          <w:color w:val="000000" w:themeColor="text1"/>
        </w:rPr>
      </w:pPr>
      <w:r w:rsidRPr="00FB7C90">
        <w:rPr>
          <w:color w:val="000000" w:themeColor="text1"/>
        </w:rPr>
        <w:t>Ongoing oversight of the agreed operational environment.</w:t>
      </w:r>
    </w:p>
    <w:p w14:paraId="50B8AAC7" w14:textId="77777777" w:rsidR="00660E5A" w:rsidRPr="00FB7C90" w:rsidRDefault="00660E5A">
      <w:pPr>
        <w:numPr>
          <w:ilvl w:val="0"/>
          <w:numId w:val="11"/>
        </w:numPr>
        <w:spacing w:before="100" w:beforeAutospacing="1" w:after="100" w:afterAutospacing="1"/>
        <w:rPr>
          <w:color w:val="000000" w:themeColor="text1"/>
        </w:rPr>
      </w:pPr>
      <w:r w:rsidRPr="00FB7C90">
        <w:rPr>
          <w:color w:val="000000" w:themeColor="text1"/>
        </w:rPr>
        <w:t>Identification and resolution of issues within scope.</w:t>
      </w:r>
    </w:p>
    <w:p w14:paraId="577C84C2" w14:textId="77777777" w:rsidR="00660E5A" w:rsidRPr="00FB7C90" w:rsidRDefault="00660E5A">
      <w:pPr>
        <w:numPr>
          <w:ilvl w:val="0"/>
          <w:numId w:val="11"/>
        </w:numPr>
        <w:spacing w:before="100" w:beforeAutospacing="1" w:after="100" w:afterAutospacing="1"/>
        <w:rPr>
          <w:color w:val="000000" w:themeColor="text1"/>
        </w:rPr>
      </w:pPr>
      <w:r w:rsidRPr="00FB7C90">
        <w:rPr>
          <w:color w:val="000000" w:themeColor="text1"/>
        </w:rPr>
        <w:t>Adjustments to what we've already built as workflows and business requirements evolve.</w:t>
      </w:r>
    </w:p>
    <w:p w14:paraId="5EFDF8F7" w14:textId="77777777" w:rsidR="00660E5A" w:rsidRPr="00FB7C90" w:rsidRDefault="00660E5A">
      <w:pPr>
        <w:numPr>
          <w:ilvl w:val="0"/>
          <w:numId w:val="11"/>
        </w:numPr>
        <w:spacing w:before="100" w:beforeAutospacing="1" w:after="100" w:afterAutospacing="1"/>
        <w:rPr>
          <w:color w:val="000000" w:themeColor="text1"/>
        </w:rPr>
      </w:pPr>
      <w:r w:rsidRPr="00FB7C90">
        <w:rPr>
          <w:color w:val="000000" w:themeColor="text1"/>
        </w:rPr>
        <w:t>Continued visibility into performance and opportunities for improvement.</w:t>
      </w:r>
    </w:p>
    <w:p w14:paraId="50450A8C"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Your team stays in control</w:t>
      </w:r>
    </w:p>
    <w:p w14:paraId="03B28F81" w14:textId="77777777" w:rsidR="00660E5A" w:rsidRPr="00FB7C90" w:rsidRDefault="00660E5A" w:rsidP="00660E5A">
      <w:pPr>
        <w:spacing w:before="100" w:beforeAutospacing="1" w:after="100" w:afterAutospacing="1"/>
        <w:rPr>
          <w:color w:val="000000" w:themeColor="text1"/>
        </w:rPr>
      </w:pPr>
      <w:r w:rsidRPr="00FB7C90">
        <w:rPr>
          <w:color w:val="000000" w:themeColor="text1"/>
        </w:rPr>
        <w:t>You remain informed about meaningful changes and decisions affecting your operation. We manage the agreed scope while your team retains authority over business requirements and priorities.</w:t>
      </w:r>
    </w:p>
    <w:p w14:paraId="7437F7E4"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Button:</w:t>
      </w:r>
      <w:r w:rsidRPr="00FB7C90">
        <w:rPr>
          <w:color w:val="000000" w:themeColor="text1"/>
        </w:rPr>
        <w:t xml:space="preserve"> Keep Your Operations Running</w:t>
      </w:r>
    </w:p>
    <w:p w14:paraId="222DD03A" w14:textId="77777777" w:rsidR="00660E5A" w:rsidRPr="00FB7C90" w:rsidRDefault="00660E5A" w:rsidP="00660E5A">
      <w:pPr>
        <w:spacing w:before="100" w:beforeAutospacing="1" w:after="100" w:afterAutospacing="1"/>
        <w:rPr>
          <w:color w:val="000000" w:themeColor="text1"/>
        </w:rPr>
      </w:pPr>
      <w:r w:rsidRPr="00FB7C90">
        <w:rPr>
          <w:b/>
          <w:bCs/>
          <w:color w:val="000000" w:themeColor="text1"/>
        </w:rPr>
        <w:t>Meta description:</w:t>
      </w:r>
      <w:r w:rsidRPr="00FB7C90">
        <w:rPr>
          <w:color w:val="000000" w:themeColor="text1"/>
        </w:rPr>
        <w:t xml:space="preserve"> Ongoing oversight that keeps what we build working as your business changes.</w:t>
      </w:r>
    </w:p>
    <w:p w14:paraId="529A1836" w14:textId="77777777" w:rsidR="00660E5A" w:rsidRPr="00FB7C90" w:rsidRDefault="00660E5A" w:rsidP="00660E5A">
      <w:pPr>
        <w:spacing w:before="100" w:beforeAutospacing="1" w:after="100" w:afterAutospacing="1"/>
        <w:outlineLvl w:val="1"/>
        <w:rPr>
          <w:b/>
          <w:bCs/>
          <w:color w:val="000000" w:themeColor="text1"/>
          <w:sz w:val="36"/>
          <w:szCs w:val="36"/>
        </w:rPr>
      </w:pPr>
      <w:r w:rsidRPr="00FB7C90">
        <w:rPr>
          <w:b/>
          <w:bCs/>
          <w:color w:val="000000" w:themeColor="text1"/>
          <w:sz w:val="36"/>
          <w:szCs w:val="36"/>
        </w:rPr>
        <w:lastRenderedPageBreak/>
        <w:t>What changed from your draft</w:t>
      </w:r>
    </w:p>
    <w:p w14:paraId="7C9FB2F8" w14:textId="77777777" w:rsidR="00660E5A" w:rsidRPr="00FB7C90" w:rsidRDefault="00660E5A">
      <w:pPr>
        <w:numPr>
          <w:ilvl w:val="0"/>
          <w:numId w:val="12"/>
        </w:numPr>
        <w:spacing w:before="100" w:beforeAutospacing="1" w:after="100" w:afterAutospacing="1"/>
        <w:rPr>
          <w:color w:val="000000" w:themeColor="text1"/>
        </w:rPr>
      </w:pPr>
      <w:r w:rsidRPr="00FB7C90">
        <w:rPr>
          <w:color w:val="000000" w:themeColor="text1"/>
        </w:rPr>
        <w:t>Process Intelligence and Operational Intelligence &amp; Integrations are now one page, Operational Intelligence, so "integration" lives only in Systems Integration.</w:t>
      </w:r>
    </w:p>
    <w:p w14:paraId="15A1CEC1" w14:textId="77777777" w:rsidR="00660E5A" w:rsidRPr="00FB7C90" w:rsidRDefault="00660E5A">
      <w:pPr>
        <w:numPr>
          <w:ilvl w:val="0"/>
          <w:numId w:val="12"/>
        </w:numPr>
        <w:spacing w:before="100" w:beforeAutospacing="1" w:after="100" w:afterAutospacing="1"/>
        <w:rPr>
          <w:color w:val="000000" w:themeColor="text1"/>
        </w:rPr>
      </w:pPr>
      <w:r w:rsidRPr="00FB7C90">
        <w:rPr>
          <w:color w:val="000000" w:themeColor="text1"/>
        </w:rPr>
        <w:t>Operations Assessment now says "one-time" and "before anything changes," which separates it from the ongoing reporting service.</w:t>
      </w:r>
    </w:p>
    <w:p w14:paraId="7B8582EC" w14:textId="77777777" w:rsidR="00660E5A" w:rsidRPr="00FB7C90" w:rsidRDefault="00660E5A">
      <w:pPr>
        <w:numPr>
          <w:ilvl w:val="0"/>
          <w:numId w:val="12"/>
        </w:numPr>
        <w:spacing w:before="100" w:beforeAutospacing="1" w:after="100" w:afterAutospacing="1"/>
        <w:rPr>
          <w:color w:val="000000" w:themeColor="text1"/>
        </w:rPr>
      </w:pPr>
      <w:r w:rsidRPr="00FB7C90">
        <w:rPr>
          <w:color w:val="000000" w:themeColor="text1"/>
        </w:rPr>
        <w:t>Managed Operations now adjusts "what we've already built," so it doesn't overlap Process Design.</w:t>
      </w:r>
    </w:p>
    <w:p w14:paraId="456CC2DC" w14:textId="394CDD87" w:rsidR="0050769A" w:rsidRPr="00FB7C90" w:rsidRDefault="00660E5A">
      <w:pPr>
        <w:numPr>
          <w:ilvl w:val="0"/>
          <w:numId w:val="12"/>
        </w:numPr>
        <w:spacing w:before="100" w:beforeAutospacing="1" w:after="100" w:afterAutospacing="1"/>
        <w:rPr>
          <w:color w:val="000000" w:themeColor="text1"/>
        </w:rPr>
      </w:pPr>
      <w:r w:rsidRPr="00FB7C90">
        <w:rPr>
          <w:color w:val="000000" w:themeColor="text1"/>
        </w:rPr>
        <w:t>All other wording is yours, unchanged.</w:t>
      </w:r>
    </w:p>
    <w:p w14:paraId="29754C58" w14:textId="77777777" w:rsidR="00FB7C90" w:rsidRPr="00FB7C90" w:rsidRDefault="00FB7C90" w:rsidP="00FB7C90">
      <w:pPr>
        <w:pStyle w:val="Heading3"/>
        <w:rPr>
          <w:color w:val="000000" w:themeColor="text1"/>
          <w:sz w:val="40"/>
          <w:szCs w:val="40"/>
          <w:u w:val="single"/>
        </w:rPr>
      </w:pPr>
      <w:r w:rsidRPr="00FB7C90">
        <w:rPr>
          <w:color w:val="000000" w:themeColor="text1"/>
          <w:sz w:val="40"/>
          <w:szCs w:val="40"/>
          <w:u w:val="single"/>
        </w:rPr>
        <w:t>Industries page</w:t>
      </w:r>
    </w:p>
    <w:p w14:paraId="13FE9879" w14:textId="77777777" w:rsidR="00FB7C90" w:rsidRPr="00FB7C90" w:rsidRDefault="00FB7C90" w:rsidP="00FB7C90">
      <w:pPr>
        <w:pStyle w:val="NormalWeb"/>
        <w:rPr>
          <w:color w:val="000000" w:themeColor="text1"/>
        </w:rPr>
      </w:pPr>
      <w:hyperlink r:id="rId6" w:history="1">
        <w:r w:rsidRPr="00FB7C90">
          <w:rPr>
            <w:rStyle w:val="Hyperlink"/>
            <w:color w:val="000000" w:themeColor="text1"/>
          </w:rPr>
          <w:t>Healthcare</w:t>
        </w:r>
      </w:hyperlink>
      <w:r w:rsidRPr="00FB7C90">
        <w:rPr>
          <w:color w:val="000000" w:themeColor="text1"/>
        </w:rPr>
        <w:br/>
      </w:r>
      <w:hyperlink r:id="rId7" w:history="1">
        <w:r w:rsidRPr="00FB7C90">
          <w:rPr>
            <w:rStyle w:val="Hyperlink"/>
            <w:color w:val="000000" w:themeColor="text1"/>
          </w:rPr>
          <w:t>Stop losing appointments to voicemail, cut turnaround from days to hours, and catch registration errors before they come back as denials.</w:t>
        </w:r>
      </w:hyperlink>
      <w:r w:rsidRPr="00FB7C90">
        <w:rPr>
          <w:color w:val="000000" w:themeColor="text1"/>
        </w:rPr>
        <w:br/>
      </w:r>
      <w:hyperlink r:id="rId8" w:history="1">
        <w:r w:rsidRPr="00FB7C90">
          <w:rPr>
            <w:rStyle w:val="Hyperlink"/>
            <w:color w:val="000000" w:themeColor="text1"/>
          </w:rPr>
          <w:t>Learn more →</w:t>
        </w:r>
      </w:hyperlink>
    </w:p>
    <w:p w14:paraId="292C1EE5" w14:textId="77777777" w:rsidR="00FB7C90" w:rsidRPr="00FB7C90" w:rsidRDefault="00FB7C90" w:rsidP="00FB7C90">
      <w:pPr>
        <w:pStyle w:val="NormalWeb"/>
        <w:rPr>
          <w:color w:val="000000" w:themeColor="text1"/>
        </w:rPr>
      </w:pPr>
      <w:hyperlink r:id="rId9" w:history="1">
        <w:r w:rsidRPr="00FB7C90">
          <w:rPr>
            <w:rStyle w:val="Hyperlink"/>
            <w:color w:val="000000" w:themeColor="text1"/>
          </w:rPr>
          <w:t>Legal</w:t>
        </w:r>
      </w:hyperlink>
      <w:r w:rsidRPr="00FB7C90">
        <w:rPr>
          <w:color w:val="000000" w:themeColor="text1"/>
        </w:rPr>
        <w:br/>
      </w:r>
      <w:hyperlink r:id="rId10" w:history="1">
        <w:r w:rsidRPr="00FB7C90">
          <w:rPr>
            <w:rStyle w:val="Hyperlink"/>
            <w:color w:val="000000" w:themeColor="text1"/>
          </w:rPr>
          <w:t>Handle matter intake, conflict checks, engagement letters, and discovery paperwork so your attorneys spend their time on the matter, not the paper trail.</w:t>
        </w:r>
      </w:hyperlink>
      <w:r w:rsidRPr="00FB7C90">
        <w:rPr>
          <w:color w:val="000000" w:themeColor="text1"/>
        </w:rPr>
        <w:br/>
      </w:r>
      <w:hyperlink r:id="rId11" w:history="1">
        <w:r w:rsidRPr="00FB7C90">
          <w:rPr>
            <w:rStyle w:val="Hyperlink"/>
            <w:color w:val="000000" w:themeColor="text1"/>
          </w:rPr>
          <w:t>Learn more →</w:t>
        </w:r>
      </w:hyperlink>
    </w:p>
    <w:p w14:paraId="1CA9EEDE" w14:textId="77777777" w:rsidR="00FB7C90" w:rsidRPr="00FB7C90" w:rsidRDefault="00FB7C90" w:rsidP="00FB7C90">
      <w:pPr>
        <w:pStyle w:val="NormalWeb"/>
        <w:rPr>
          <w:color w:val="000000" w:themeColor="text1"/>
        </w:rPr>
      </w:pPr>
      <w:hyperlink r:id="rId12" w:history="1">
        <w:r w:rsidRPr="00FB7C90">
          <w:rPr>
            <w:rStyle w:val="Hyperlink"/>
            <w:color w:val="000000" w:themeColor="text1"/>
          </w:rPr>
          <w:t>Insurance</w:t>
        </w:r>
      </w:hyperlink>
      <w:r w:rsidRPr="00FB7C90">
        <w:rPr>
          <w:color w:val="000000" w:themeColor="text1"/>
        </w:rPr>
        <w:br/>
      </w:r>
      <w:hyperlink r:id="rId13" w:history="1">
        <w:r w:rsidRPr="00FB7C90">
          <w:rPr>
            <w:rStyle w:val="Hyperlink"/>
            <w:color w:val="000000" w:themeColor="text1"/>
          </w:rPr>
          <w:t>Move quotes, applications, and policy documents through your team faster, with fewer re-keyed fields and fewer files stuck waiting on a missing page.</w:t>
        </w:r>
      </w:hyperlink>
      <w:r w:rsidRPr="00FB7C90">
        <w:rPr>
          <w:color w:val="000000" w:themeColor="text1"/>
        </w:rPr>
        <w:br/>
      </w:r>
      <w:hyperlink r:id="rId14" w:history="1">
        <w:r w:rsidRPr="00FB7C90">
          <w:rPr>
            <w:rStyle w:val="Hyperlink"/>
            <w:color w:val="000000" w:themeColor="text1"/>
          </w:rPr>
          <w:t>Learn more →</w:t>
        </w:r>
      </w:hyperlink>
    </w:p>
    <w:p w14:paraId="3E3D6C8D" w14:textId="77777777" w:rsidR="00FB7C90" w:rsidRPr="00FB7C90" w:rsidRDefault="00FB7C90" w:rsidP="00FB7C90">
      <w:pPr>
        <w:pStyle w:val="NormalWeb"/>
        <w:rPr>
          <w:color w:val="000000" w:themeColor="text1"/>
        </w:rPr>
      </w:pPr>
      <w:hyperlink r:id="rId15" w:history="1">
        <w:r w:rsidRPr="00FB7C90">
          <w:rPr>
            <w:rStyle w:val="Hyperlink"/>
            <w:color w:val="000000" w:themeColor="text1"/>
          </w:rPr>
          <w:t>Accounting</w:t>
        </w:r>
      </w:hyperlink>
      <w:r w:rsidRPr="00FB7C90">
        <w:rPr>
          <w:color w:val="000000" w:themeColor="text1"/>
        </w:rPr>
        <w:br/>
      </w:r>
      <w:hyperlink r:id="rId16" w:history="1">
        <w:r w:rsidRPr="00FB7C90">
          <w:rPr>
            <w:rStyle w:val="Hyperlink"/>
            <w:color w:val="000000" w:themeColor="text1"/>
          </w:rPr>
          <w:t>Stop chasing clients for documents. Collect them, check them, and keep recurring engagements moving without the manual follow-up.</w:t>
        </w:r>
      </w:hyperlink>
      <w:r w:rsidRPr="00FB7C90">
        <w:rPr>
          <w:color w:val="000000" w:themeColor="text1"/>
        </w:rPr>
        <w:br/>
      </w:r>
      <w:hyperlink r:id="rId17" w:history="1">
        <w:r w:rsidRPr="00FB7C90">
          <w:rPr>
            <w:rStyle w:val="Hyperlink"/>
            <w:color w:val="000000" w:themeColor="text1"/>
          </w:rPr>
          <w:t>Learn more →</w:t>
        </w:r>
      </w:hyperlink>
    </w:p>
    <w:p w14:paraId="557A3603" w14:textId="77777777" w:rsidR="00FB7C90" w:rsidRPr="00FB7C90" w:rsidRDefault="00FB7C90" w:rsidP="00FB7C90">
      <w:pPr>
        <w:pStyle w:val="NormalWeb"/>
        <w:rPr>
          <w:color w:val="000000" w:themeColor="text1"/>
        </w:rPr>
      </w:pPr>
      <w:hyperlink r:id="rId18" w:history="1">
        <w:r w:rsidRPr="00FB7C90">
          <w:rPr>
            <w:rStyle w:val="Hyperlink"/>
            <w:color w:val="000000" w:themeColor="text1"/>
          </w:rPr>
          <w:t>Real Estate &amp; Property Management</w:t>
        </w:r>
      </w:hyperlink>
      <w:r w:rsidRPr="00FB7C90">
        <w:rPr>
          <w:color w:val="000000" w:themeColor="text1"/>
        </w:rPr>
        <w:br/>
      </w:r>
      <w:hyperlink r:id="rId19" w:history="1">
        <w:r w:rsidRPr="00FB7C90">
          <w:rPr>
            <w:rStyle w:val="Hyperlink"/>
            <w:color w:val="000000" w:themeColor="text1"/>
          </w:rPr>
          <w:t>Pull closing binders, leases, and maintenance requests into one workflow, and answer every lead the hour it arrives.</w:t>
        </w:r>
      </w:hyperlink>
      <w:r w:rsidRPr="00FB7C90">
        <w:rPr>
          <w:color w:val="000000" w:themeColor="text1"/>
        </w:rPr>
        <w:br/>
      </w:r>
      <w:hyperlink r:id="rId20" w:history="1">
        <w:r w:rsidRPr="00FB7C90">
          <w:rPr>
            <w:rStyle w:val="Hyperlink"/>
            <w:color w:val="000000" w:themeColor="text1"/>
          </w:rPr>
          <w:t>Learn more →</w:t>
        </w:r>
      </w:hyperlink>
    </w:p>
    <w:p w14:paraId="4C76F44B" w14:textId="77777777" w:rsidR="00FB7C90" w:rsidRPr="00FB7C90" w:rsidRDefault="00FB7C90" w:rsidP="00FB7C90">
      <w:pPr>
        <w:pStyle w:val="NormalWeb"/>
        <w:rPr>
          <w:color w:val="000000" w:themeColor="text1"/>
        </w:rPr>
      </w:pPr>
      <w:hyperlink r:id="rId21" w:history="1">
        <w:r w:rsidRPr="00FB7C90">
          <w:rPr>
            <w:rStyle w:val="Hyperlink"/>
            <w:color w:val="000000" w:themeColor="text1"/>
          </w:rPr>
          <w:t>Construction</w:t>
        </w:r>
      </w:hyperlink>
      <w:r w:rsidRPr="00FB7C90">
        <w:rPr>
          <w:color w:val="000000" w:themeColor="text1"/>
        </w:rPr>
        <w:br/>
      </w:r>
      <w:hyperlink r:id="rId22" w:history="1">
        <w:r w:rsidRPr="00FB7C90">
          <w:rPr>
            <w:rStyle w:val="Hyperlink"/>
            <w:color w:val="000000" w:themeColor="text1"/>
          </w:rPr>
          <w:t>Keep submittals, change orders, approvals, and project documents organized from bid to closeout, without the inbox hunt.</w:t>
        </w:r>
      </w:hyperlink>
      <w:r w:rsidRPr="00FB7C90">
        <w:rPr>
          <w:color w:val="000000" w:themeColor="text1"/>
        </w:rPr>
        <w:br/>
      </w:r>
      <w:hyperlink r:id="rId23" w:history="1">
        <w:r w:rsidRPr="00FB7C90">
          <w:rPr>
            <w:rStyle w:val="Hyperlink"/>
            <w:color w:val="000000" w:themeColor="text1"/>
          </w:rPr>
          <w:t>Learn more →</w:t>
        </w:r>
      </w:hyperlink>
    </w:p>
    <w:p w14:paraId="0A86CDF8" w14:textId="77777777" w:rsidR="00FB7C90" w:rsidRPr="00FB7C90" w:rsidRDefault="00FB7C90" w:rsidP="00FB7C90">
      <w:pPr>
        <w:pStyle w:val="NormalWeb"/>
        <w:rPr>
          <w:color w:val="000000" w:themeColor="text1"/>
        </w:rPr>
      </w:pPr>
      <w:hyperlink r:id="rId24" w:history="1">
        <w:r w:rsidRPr="00FB7C90">
          <w:rPr>
            <w:rStyle w:val="Hyperlink"/>
            <w:color w:val="000000" w:themeColor="text1"/>
          </w:rPr>
          <w:t>Professional Services</w:t>
        </w:r>
      </w:hyperlink>
      <w:r w:rsidRPr="00FB7C90">
        <w:rPr>
          <w:color w:val="000000" w:themeColor="text1"/>
        </w:rPr>
        <w:br/>
      </w:r>
      <w:hyperlink r:id="rId25" w:history="1">
        <w:r w:rsidRPr="00FB7C90">
          <w:rPr>
            <w:rStyle w:val="Hyperlink"/>
            <w:color w:val="000000" w:themeColor="text1"/>
          </w:rPr>
          <w:t>Automate client intake, proposal and contract routing, recurring reporting, and billing sync so your team bills more and chases less.</w:t>
        </w:r>
      </w:hyperlink>
      <w:r w:rsidRPr="00FB7C90">
        <w:rPr>
          <w:color w:val="000000" w:themeColor="text1"/>
        </w:rPr>
        <w:br/>
      </w:r>
      <w:hyperlink r:id="rId26" w:history="1">
        <w:r w:rsidRPr="00FB7C90">
          <w:rPr>
            <w:rStyle w:val="Hyperlink"/>
            <w:color w:val="000000" w:themeColor="text1"/>
          </w:rPr>
          <w:t>Learn more →</w:t>
        </w:r>
      </w:hyperlink>
    </w:p>
    <w:p w14:paraId="70986C12" w14:textId="0EE883AD" w:rsidR="00FB7C90" w:rsidRPr="00FB7C90" w:rsidRDefault="00FB7C90" w:rsidP="00FB7C90">
      <w:pPr>
        <w:rPr>
          <w:b/>
          <w:bCs/>
          <w:color w:val="000000" w:themeColor="text1"/>
        </w:rPr>
      </w:pPr>
      <w:r w:rsidRPr="00FB7C90">
        <w:rPr>
          <w:b/>
          <w:bCs/>
          <w:color w:val="000000" w:themeColor="text1"/>
        </w:rPr>
        <w:t>In details -</w:t>
      </w:r>
    </w:p>
    <w:p w14:paraId="2276EB99" w14:textId="77777777" w:rsidR="00FB7C90" w:rsidRPr="00FB7C90" w:rsidRDefault="00FB7C90" w:rsidP="00FB7C90">
      <w:pPr>
        <w:pStyle w:val="Heading3"/>
        <w:rPr>
          <w:color w:val="000000" w:themeColor="text1"/>
        </w:rPr>
      </w:pPr>
      <w:r w:rsidRPr="00FB7C90">
        <w:rPr>
          <w:color w:val="000000" w:themeColor="text1"/>
        </w:rPr>
        <w:t>Insurance</w:t>
      </w:r>
    </w:p>
    <w:p w14:paraId="47390634" w14:textId="77777777" w:rsidR="00FB7C90" w:rsidRPr="00FB7C90" w:rsidRDefault="00FB7C90" w:rsidP="00FB7C90">
      <w:pPr>
        <w:pStyle w:val="NormalWeb"/>
        <w:rPr>
          <w:color w:val="000000" w:themeColor="text1"/>
        </w:rPr>
      </w:pPr>
      <w:r w:rsidRPr="00FB7C90">
        <w:rPr>
          <w:rStyle w:val="Strong"/>
          <w:color w:val="000000" w:themeColor="text1"/>
        </w:rPr>
        <w:t>Industry</w:t>
      </w:r>
      <w:r w:rsidRPr="00FB7C90">
        <w:rPr>
          <w:color w:val="000000" w:themeColor="text1"/>
        </w:rPr>
        <w:br/>
      </w:r>
      <w:r w:rsidRPr="00FB7C90">
        <w:rPr>
          <w:rStyle w:val="Strong"/>
          <w:color w:val="000000" w:themeColor="text1"/>
        </w:rPr>
        <w:t>Insurance</w:t>
      </w:r>
      <w:r w:rsidRPr="00FB7C90">
        <w:rPr>
          <w:color w:val="000000" w:themeColor="text1"/>
        </w:rPr>
        <w:br/>
        <w:t>Quotes, applications, and policy documents moved through your team without the re-keying and the chasing.</w:t>
      </w:r>
    </w:p>
    <w:p w14:paraId="71AFC683" w14:textId="77777777" w:rsidR="00FB7C90" w:rsidRPr="00FB7C90" w:rsidRDefault="00FB7C90" w:rsidP="00FB7C90">
      <w:pPr>
        <w:pStyle w:val="NormalWeb"/>
        <w:rPr>
          <w:color w:val="000000" w:themeColor="text1"/>
        </w:rPr>
      </w:pPr>
      <w:r w:rsidRPr="00FB7C90">
        <w:rPr>
          <w:color w:val="000000" w:themeColor="text1"/>
        </w:rPr>
        <w:t>Insurance runs on paperwork that has to be right: an application missing one page, a certificate request waiting in an inbox, a renewal nobody started early enough. Most of the delay is handling, not judgment. We take on the repeatable document work so your agents and underwriters stay on the client and the risk.</w:t>
      </w:r>
    </w:p>
    <w:p w14:paraId="7F5F96AF" w14:textId="77777777" w:rsidR="00FB7C90" w:rsidRPr="00FB7C90" w:rsidRDefault="00FB7C90" w:rsidP="00FB7C90">
      <w:pPr>
        <w:pStyle w:val="NormalWeb"/>
        <w:rPr>
          <w:color w:val="000000" w:themeColor="text1"/>
        </w:rPr>
      </w:pPr>
      <w:r w:rsidRPr="00FB7C90">
        <w:rPr>
          <w:rStyle w:val="Strong"/>
          <w:color w:val="000000" w:themeColor="text1"/>
        </w:rPr>
        <w:t>Workflows we take on</w:t>
      </w:r>
    </w:p>
    <w:p w14:paraId="1124A499" w14:textId="77777777" w:rsidR="00FB7C90" w:rsidRPr="00FB7C90" w:rsidRDefault="00FB7C90">
      <w:pPr>
        <w:numPr>
          <w:ilvl w:val="0"/>
          <w:numId w:val="13"/>
        </w:numPr>
        <w:spacing w:before="100" w:beforeAutospacing="1" w:after="100" w:afterAutospacing="1"/>
        <w:rPr>
          <w:color w:val="000000" w:themeColor="text1"/>
        </w:rPr>
      </w:pPr>
      <w:r w:rsidRPr="00FB7C90">
        <w:rPr>
          <w:color w:val="000000" w:themeColor="text1"/>
        </w:rPr>
        <w:t>Quote and application intake: capturing client details once and checking the submission is complete before it reaches an underwriter.</w:t>
      </w:r>
    </w:p>
    <w:p w14:paraId="45CB4026" w14:textId="77777777" w:rsidR="00FB7C90" w:rsidRPr="00FB7C90" w:rsidRDefault="00FB7C90">
      <w:pPr>
        <w:numPr>
          <w:ilvl w:val="0"/>
          <w:numId w:val="13"/>
        </w:numPr>
        <w:spacing w:before="100" w:beforeAutospacing="1" w:after="100" w:afterAutospacing="1"/>
        <w:rPr>
          <w:color w:val="000000" w:themeColor="text1"/>
        </w:rPr>
      </w:pPr>
      <w:r w:rsidRPr="00FB7C90">
        <w:rPr>
          <w:color w:val="000000" w:themeColor="text1"/>
        </w:rPr>
        <w:t>Certificate and policy document requests: generating and sending certificates, ID cards, and policy documents from the policy record.</w:t>
      </w:r>
    </w:p>
    <w:p w14:paraId="2168BEFC" w14:textId="77777777" w:rsidR="00FB7C90" w:rsidRPr="00FB7C90" w:rsidRDefault="00FB7C90">
      <w:pPr>
        <w:numPr>
          <w:ilvl w:val="0"/>
          <w:numId w:val="13"/>
        </w:numPr>
        <w:spacing w:before="100" w:beforeAutospacing="1" w:after="100" w:afterAutospacing="1"/>
        <w:rPr>
          <w:color w:val="000000" w:themeColor="text1"/>
        </w:rPr>
      </w:pPr>
      <w:r w:rsidRPr="00FB7C90">
        <w:rPr>
          <w:color w:val="000000" w:themeColor="text1"/>
        </w:rPr>
        <w:t>Renewal cycles: flagging upcoming renewals early and gathering updated information before the deadline.</w:t>
      </w:r>
    </w:p>
    <w:p w14:paraId="4A738078" w14:textId="77777777" w:rsidR="00FB7C90" w:rsidRPr="00FB7C90" w:rsidRDefault="00FB7C90">
      <w:pPr>
        <w:numPr>
          <w:ilvl w:val="0"/>
          <w:numId w:val="13"/>
        </w:numPr>
        <w:spacing w:before="100" w:beforeAutospacing="1" w:after="100" w:afterAutospacing="1"/>
        <w:rPr>
          <w:color w:val="000000" w:themeColor="text1"/>
        </w:rPr>
      </w:pPr>
      <w:r w:rsidRPr="00FB7C90">
        <w:rPr>
          <w:color w:val="000000" w:themeColor="text1"/>
        </w:rPr>
        <w:t>Claims intake: collecting the first notice of loss, supporting documents, and photos into one file for the adjuster.</w:t>
      </w:r>
    </w:p>
    <w:p w14:paraId="4C145AE7" w14:textId="77777777" w:rsidR="00FB7C90" w:rsidRPr="00FB7C90" w:rsidRDefault="00FB7C90">
      <w:pPr>
        <w:numPr>
          <w:ilvl w:val="0"/>
          <w:numId w:val="13"/>
        </w:numPr>
        <w:spacing w:before="100" w:beforeAutospacing="1" w:after="100" w:afterAutospacing="1"/>
        <w:rPr>
          <w:color w:val="000000" w:themeColor="text1"/>
        </w:rPr>
      </w:pPr>
      <w:r w:rsidRPr="00FB7C90">
        <w:rPr>
          <w:color w:val="000000" w:themeColor="text1"/>
        </w:rPr>
        <w:t>Inbound inquiries: responding to new leads on arrival and getting the call or quote request on the calendar.</w:t>
      </w:r>
    </w:p>
    <w:p w14:paraId="43F02B8E" w14:textId="77777777" w:rsidR="00FB7C90" w:rsidRPr="00FB7C90" w:rsidRDefault="00FB7C90" w:rsidP="00FB7C90">
      <w:pPr>
        <w:pStyle w:val="NormalWeb"/>
        <w:rPr>
          <w:color w:val="000000" w:themeColor="text1"/>
        </w:rPr>
      </w:pPr>
      <w:r w:rsidRPr="00FB7C90">
        <w:rPr>
          <w:rStyle w:val="Strong"/>
          <w:color w:val="000000" w:themeColor="text1"/>
        </w:rPr>
        <w:t>Where a human stays in the loop</w:t>
      </w:r>
      <w:r w:rsidRPr="00FB7C90">
        <w:rPr>
          <w:color w:val="000000" w:themeColor="text1"/>
        </w:rPr>
        <w:br/>
        <w:t>Coverage, pricing, and underwriting decisions stay with your licensed staff. We assemble, check, and route; a person reviews anything that affects coverage or a client's policy, and any incomplete submission is surfaced rather than assumed complete.</w:t>
      </w:r>
    </w:p>
    <w:p w14:paraId="6FC3C60B" w14:textId="77777777" w:rsidR="00FB7C90" w:rsidRPr="00FB7C90" w:rsidRDefault="00883F8C" w:rsidP="00FB7C90">
      <w:pPr>
        <w:rPr>
          <w:color w:val="000000" w:themeColor="text1"/>
        </w:rPr>
      </w:pPr>
      <w:r w:rsidRPr="00883F8C">
        <w:rPr>
          <w:noProof/>
          <w:color w:val="000000" w:themeColor="text1"/>
          <w14:ligatures w14:val="standardContextual"/>
        </w:rPr>
        <w:pict w14:anchorId="6E53B587">
          <v:rect id="_x0000_i1029" alt="" style="width:468pt;height:.05pt;mso-width-percent:0;mso-height-percent:0;mso-width-percent:0;mso-height-percent:0" o:hralign="center" o:hrstd="t" o:hr="t" fillcolor="#a0a0a0" stroked="f"/>
        </w:pict>
      </w:r>
    </w:p>
    <w:p w14:paraId="44917D92" w14:textId="77777777" w:rsidR="00FB7C90" w:rsidRPr="00FB7C90" w:rsidRDefault="00FB7C90" w:rsidP="00FB7C90">
      <w:pPr>
        <w:pStyle w:val="Heading3"/>
        <w:rPr>
          <w:color w:val="000000" w:themeColor="text1"/>
        </w:rPr>
      </w:pPr>
      <w:r w:rsidRPr="00FB7C90">
        <w:rPr>
          <w:color w:val="000000" w:themeColor="text1"/>
        </w:rPr>
        <w:t>Accounting</w:t>
      </w:r>
    </w:p>
    <w:p w14:paraId="1C8B2155" w14:textId="77777777" w:rsidR="00FB7C90" w:rsidRPr="00FB7C90" w:rsidRDefault="00FB7C90" w:rsidP="00FB7C90">
      <w:pPr>
        <w:pStyle w:val="NormalWeb"/>
        <w:rPr>
          <w:color w:val="000000" w:themeColor="text1"/>
        </w:rPr>
      </w:pPr>
      <w:r w:rsidRPr="00FB7C90">
        <w:rPr>
          <w:rStyle w:val="Strong"/>
          <w:color w:val="000000" w:themeColor="text1"/>
        </w:rPr>
        <w:t>Industry</w:t>
      </w:r>
      <w:r w:rsidRPr="00FB7C90">
        <w:rPr>
          <w:color w:val="000000" w:themeColor="text1"/>
        </w:rPr>
        <w:br/>
      </w:r>
      <w:r w:rsidRPr="00FB7C90">
        <w:rPr>
          <w:rStyle w:val="Strong"/>
          <w:color w:val="000000" w:themeColor="text1"/>
        </w:rPr>
        <w:t>Accounting</w:t>
      </w:r>
      <w:r w:rsidRPr="00FB7C90">
        <w:rPr>
          <w:color w:val="000000" w:themeColor="text1"/>
        </w:rPr>
        <w:br/>
        <w:t>Document collection, client reminders, and recurring engagements handled so the work starts when the documents arrive, not weeks later.</w:t>
      </w:r>
    </w:p>
    <w:p w14:paraId="208A84CF" w14:textId="77777777" w:rsidR="00FB7C90" w:rsidRPr="00FB7C90" w:rsidRDefault="00FB7C90" w:rsidP="00FB7C90">
      <w:pPr>
        <w:pStyle w:val="NormalWeb"/>
        <w:rPr>
          <w:color w:val="000000" w:themeColor="text1"/>
        </w:rPr>
      </w:pPr>
      <w:r w:rsidRPr="00FB7C90">
        <w:rPr>
          <w:color w:val="000000" w:themeColor="text1"/>
        </w:rPr>
        <w:t>An accounting practice spends a surprising share of its year waiting on clients: for a W-2, a bank statement, a signed engagement letter. Most of the work around the work is collection, sorting, and follow-up. We take on that handling so your team spends its time on the return and the advice.</w:t>
      </w:r>
    </w:p>
    <w:p w14:paraId="7D15C53F" w14:textId="77777777" w:rsidR="00FB7C90" w:rsidRPr="00FB7C90" w:rsidRDefault="00FB7C90" w:rsidP="00FB7C90">
      <w:pPr>
        <w:pStyle w:val="NormalWeb"/>
        <w:rPr>
          <w:color w:val="000000" w:themeColor="text1"/>
        </w:rPr>
      </w:pPr>
      <w:r w:rsidRPr="00FB7C90">
        <w:rPr>
          <w:rStyle w:val="Strong"/>
          <w:color w:val="000000" w:themeColor="text1"/>
        </w:rPr>
        <w:lastRenderedPageBreak/>
        <w:t>Workflows we take on</w:t>
      </w:r>
    </w:p>
    <w:p w14:paraId="473D101A" w14:textId="77777777" w:rsidR="00FB7C90" w:rsidRPr="00FB7C90" w:rsidRDefault="00FB7C90">
      <w:pPr>
        <w:numPr>
          <w:ilvl w:val="0"/>
          <w:numId w:val="14"/>
        </w:numPr>
        <w:spacing w:before="100" w:beforeAutospacing="1" w:after="100" w:afterAutospacing="1"/>
        <w:rPr>
          <w:color w:val="000000" w:themeColor="text1"/>
        </w:rPr>
      </w:pPr>
      <w:r w:rsidRPr="00FB7C90">
        <w:rPr>
          <w:color w:val="000000" w:themeColor="text1"/>
        </w:rPr>
        <w:t>Client document collection: requesting, receiving, and checking documents against what each engagement needs, with reminders until the set is complete.</w:t>
      </w:r>
    </w:p>
    <w:p w14:paraId="0C9F85D9" w14:textId="77777777" w:rsidR="00FB7C90" w:rsidRPr="00FB7C90" w:rsidRDefault="00FB7C90">
      <w:pPr>
        <w:numPr>
          <w:ilvl w:val="0"/>
          <w:numId w:val="14"/>
        </w:numPr>
        <w:spacing w:before="100" w:beforeAutospacing="1" w:after="100" w:afterAutospacing="1"/>
        <w:rPr>
          <w:color w:val="000000" w:themeColor="text1"/>
        </w:rPr>
      </w:pPr>
      <w:r w:rsidRPr="00FB7C90">
        <w:rPr>
          <w:color w:val="000000" w:themeColor="text1"/>
        </w:rPr>
        <w:t>Client onboarding: engagement letters, intake questionnaires, and setup in your practice system from one set of details.</w:t>
      </w:r>
    </w:p>
    <w:p w14:paraId="5EDE857C" w14:textId="77777777" w:rsidR="00FB7C90" w:rsidRPr="00FB7C90" w:rsidRDefault="00FB7C90">
      <w:pPr>
        <w:numPr>
          <w:ilvl w:val="0"/>
          <w:numId w:val="14"/>
        </w:numPr>
        <w:spacing w:before="100" w:beforeAutospacing="1" w:after="100" w:afterAutospacing="1"/>
        <w:rPr>
          <w:color w:val="000000" w:themeColor="text1"/>
        </w:rPr>
      </w:pPr>
      <w:r w:rsidRPr="00FB7C90">
        <w:rPr>
          <w:color w:val="000000" w:themeColor="text1"/>
        </w:rPr>
        <w:t>Recurring engagements: starting monthly, quarterly, and annual cycles on schedule with the right checklist.</w:t>
      </w:r>
    </w:p>
    <w:p w14:paraId="19B3D3F8" w14:textId="77777777" w:rsidR="00FB7C90" w:rsidRPr="00FB7C90" w:rsidRDefault="00FB7C90">
      <w:pPr>
        <w:numPr>
          <w:ilvl w:val="0"/>
          <w:numId w:val="14"/>
        </w:numPr>
        <w:spacing w:before="100" w:beforeAutospacing="1" w:after="100" w:afterAutospacing="1"/>
        <w:rPr>
          <w:color w:val="000000" w:themeColor="text1"/>
        </w:rPr>
      </w:pPr>
      <w:r w:rsidRPr="00FB7C90">
        <w:rPr>
          <w:color w:val="000000" w:themeColor="text1"/>
        </w:rPr>
        <w:t>Deadline tracking: pulling filing and payment dates into your calendar so nothing depends on memory.</w:t>
      </w:r>
    </w:p>
    <w:p w14:paraId="22D7967B" w14:textId="77777777" w:rsidR="00FB7C90" w:rsidRPr="00FB7C90" w:rsidRDefault="00FB7C90">
      <w:pPr>
        <w:numPr>
          <w:ilvl w:val="0"/>
          <w:numId w:val="14"/>
        </w:numPr>
        <w:spacing w:before="100" w:beforeAutospacing="1" w:after="100" w:afterAutospacing="1"/>
        <w:rPr>
          <w:color w:val="000000" w:themeColor="text1"/>
        </w:rPr>
      </w:pPr>
      <w:r w:rsidRPr="00FB7C90">
        <w:rPr>
          <w:color w:val="000000" w:themeColor="text1"/>
        </w:rPr>
        <w:t>Billing and invoicing: generating invoices from completed work and following up on unpaid ones.</w:t>
      </w:r>
    </w:p>
    <w:p w14:paraId="43B4A7CD" w14:textId="77777777" w:rsidR="00FB7C90" w:rsidRPr="00FB7C90" w:rsidRDefault="00FB7C90" w:rsidP="00FB7C90">
      <w:pPr>
        <w:pStyle w:val="NormalWeb"/>
        <w:rPr>
          <w:color w:val="000000" w:themeColor="text1"/>
        </w:rPr>
      </w:pPr>
      <w:r w:rsidRPr="00FB7C90">
        <w:rPr>
          <w:rStyle w:val="Strong"/>
          <w:color w:val="000000" w:themeColor="text1"/>
        </w:rPr>
        <w:t>Where a human stays in the loop</w:t>
      </w:r>
      <w:r w:rsidRPr="00FB7C90">
        <w:rPr>
          <w:color w:val="000000" w:themeColor="text1"/>
        </w:rPr>
        <w:br/>
        <w:t>Preparation, review, and advice stay with your accountants. We collect, organize, and route; a person reviews every return and filing before it goes out, and any missing or inconsistent document is flagged for a person.</w:t>
      </w:r>
    </w:p>
    <w:p w14:paraId="04964961" w14:textId="77777777" w:rsidR="00FB7C90" w:rsidRPr="00FB7C90" w:rsidRDefault="00883F8C" w:rsidP="00FB7C90">
      <w:pPr>
        <w:rPr>
          <w:color w:val="000000" w:themeColor="text1"/>
        </w:rPr>
      </w:pPr>
      <w:r w:rsidRPr="00883F8C">
        <w:rPr>
          <w:noProof/>
          <w:color w:val="000000" w:themeColor="text1"/>
          <w14:ligatures w14:val="standardContextual"/>
        </w:rPr>
        <w:pict w14:anchorId="28ADDD5D">
          <v:rect id="_x0000_i1028" style="width:0;height:1.5pt" o:hralign="center" o:hrstd="t" o:hr="t" fillcolor="#a0a0a0" stroked="f"/>
        </w:pict>
      </w:r>
    </w:p>
    <w:p w14:paraId="1489C2EA" w14:textId="77777777" w:rsidR="00FB7C90" w:rsidRPr="00FB7C90" w:rsidRDefault="00FB7C90" w:rsidP="00FB7C90">
      <w:pPr>
        <w:pStyle w:val="Heading3"/>
        <w:rPr>
          <w:color w:val="000000" w:themeColor="text1"/>
        </w:rPr>
      </w:pPr>
      <w:r w:rsidRPr="00FB7C90">
        <w:rPr>
          <w:color w:val="000000" w:themeColor="text1"/>
        </w:rPr>
        <w:t>Construction</w:t>
      </w:r>
    </w:p>
    <w:p w14:paraId="04075916" w14:textId="77777777" w:rsidR="00FB7C90" w:rsidRPr="00FB7C90" w:rsidRDefault="00FB7C90" w:rsidP="00FB7C90">
      <w:pPr>
        <w:pStyle w:val="NormalWeb"/>
        <w:rPr>
          <w:color w:val="000000" w:themeColor="text1"/>
        </w:rPr>
      </w:pPr>
      <w:r w:rsidRPr="00FB7C90">
        <w:rPr>
          <w:rStyle w:val="Strong"/>
          <w:color w:val="000000" w:themeColor="text1"/>
        </w:rPr>
        <w:t>Industry</w:t>
      </w:r>
      <w:r w:rsidRPr="00FB7C90">
        <w:rPr>
          <w:color w:val="000000" w:themeColor="text1"/>
        </w:rPr>
        <w:br/>
      </w:r>
      <w:r w:rsidRPr="00FB7C90">
        <w:rPr>
          <w:rStyle w:val="Strong"/>
          <w:color w:val="000000" w:themeColor="text1"/>
        </w:rPr>
        <w:t>Construction</w:t>
      </w:r>
      <w:r w:rsidRPr="00FB7C90">
        <w:rPr>
          <w:color w:val="000000" w:themeColor="text1"/>
        </w:rPr>
        <w:br/>
        <w:t>Submittals, change orders, and approvals tracked in one place from bid to closeout.</w:t>
      </w:r>
    </w:p>
    <w:p w14:paraId="28F15ECF" w14:textId="77777777" w:rsidR="00FB7C90" w:rsidRPr="00FB7C90" w:rsidRDefault="00FB7C90" w:rsidP="00FB7C90">
      <w:pPr>
        <w:pStyle w:val="NormalWeb"/>
        <w:rPr>
          <w:color w:val="000000" w:themeColor="text1"/>
        </w:rPr>
      </w:pPr>
      <w:r w:rsidRPr="00FB7C90">
        <w:rPr>
          <w:color w:val="000000" w:themeColor="text1"/>
        </w:rPr>
        <w:t>A construction project generates a steady stream of documents that each hold up someone else: a submittal waiting on review, a change order waiting on sign-off, an RFI sitting in an inbox. We take on the tracking and routing so project managers spend their time on the build, not on finding out where a document is.</w:t>
      </w:r>
    </w:p>
    <w:p w14:paraId="4ECEFF6B" w14:textId="77777777" w:rsidR="00FB7C90" w:rsidRPr="00FB7C90" w:rsidRDefault="00FB7C90" w:rsidP="00FB7C90">
      <w:pPr>
        <w:pStyle w:val="NormalWeb"/>
        <w:rPr>
          <w:color w:val="000000" w:themeColor="text1"/>
        </w:rPr>
      </w:pPr>
      <w:r w:rsidRPr="00FB7C90">
        <w:rPr>
          <w:rStyle w:val="Strong"/>
          <w:color w:val="000000" w:themeColor="text1"/>
        </w:rPr>
        <w:t>Workflows we take on</w:t>
      </w:r>
    </w:p>
    <w:p w14:paraId="76298C00" w14:textId="77777777" w:rsidR="00FB7C90" w:rsidRPr="00FB7C90" w:rsidRDefault="00FB7C90">
      <w:pPr>
        <w:numPr>
          <w:ilvl w:val="0"/>
          <w:numId w:val="15"/>
        </w:numPr>
        <w:spacing w:before="100" w:beforeAutospacing="1" w:after="100" w:afterAutospacing="1"/>
        <w:rPr>
          <w:color w:val="000000" w:themeColor="text1"/>
        </w:rPr>
      </w:pPr>
      <w:r w:rsidRPr="00FB7C90">
        <w:rPr>
          <w:color w:val="000000" w:themeColor="text1"/>
        </w:rPr>
        <w:t>Submittals and RFIs: logging each one, routing it to the right reviewer, and tracking it until it is answered.</w:t>
      </w:r>
    </w:p>
    <w:p w14:paraId="32ECDDED" w14:textId="77777777" w:rsidR="00FB7C90" w:rsidRPr="00FB7C90" w:rsidRDefault="00FB7C90">
      <w:pPr>
        <w:numPr>
          <w:ilvl w:val="0"/>
          <w:numId w:val="15"/>
        </w:numPr>
        <w:spacing w:before="100" w:beforeAutospacing="1" w:after="100" w:afterAutospacing="1"/>
        <w:rPr>
          <w:color w:val="000000" w:themeColor="text1"/>
        </w:rPr>
      </w:pPr>
      <w:r w:rsidRPr="00FB7C90">
        <w:rPr>
          <w:color w:val="000000" w:themeColor="text1"/>
        </w:rPr>
        <w:t>Change orders: capturing the change, routing it for approval, and keeping the cost record current.</w:t>
      </w:r>
    </w:p>
    <w:p w14:paraId="440AA597" w14:textId="77777777" w:rsidR="00FB7C90" w:rsidRPr="00FB7C90" w:rsidRDefault="00FB7C90">
      <w:pPr>
        <w:numPr>
          <w:ilvl w:val="0"/>
          <w:numId w:val="15"/>
        </w:numPr>
        <w:spacing w:before="100" w:beforeAutospacing="1" w:after="100" w:afterAutospacing="1"/>
        <w:rPr>
          <w:color w:val="000000" w:themeColor="text1"/>
        </w:rPr>
      </w:pPr>
      <w:r w:rsidRPr="00FB7C90">
        <w:rPr>
          <w:color w:val="000000" w:themeColor="text1"/>
        </w:rPr>
        <w:t>Subcontractor compliance: collecting insurance certificates, licenses, and lien waivers and flagging what is expiring.</w:t>
      </w:r>
    </w:p>
    <w:p w14:paraId="677F592F" w14:textId="77777777" w:rsidR="00FB7C90" w:rsidRPr="00FB7C90" w:rsidRDefault="00FB7C90">
      <w:pPr>
        <w:numPr>
          <w:ilvl w:val="0"/>
          <w:numId w:val="15"/>
        </w:numPr>
        <w:spacing w:before="100" w:beforeAutospacing="1" w:after="100" w:afterAutospacing="1"/>
        <w:rPr>
          <w:color w:val="000000" w:themeColor="text1"/>
        </w:rPr>
      </w:pPr>
      <w:r w:rsidRPr="00FB7C90">
        <w:rPr>
          <w:color w:val="000000" w:themeColor="text1"/>
        </w:rPr>
        <w:t>Daily logs and field reports: pulling updates from the field into one organized record.</w:t>
      </w:r>
    </w:p>
    <w:p w14:paraId="1B8D5D48" w14:textId="77777777" w:rsidR="00FB7C90" w:rsidRPr="00FB7C90" w:rsidRDefault="00FB7C90">
      <w:pPr>
        <w:numPr>
          <w:ilvl w:val="0"/>
          <w:numId w:val="15"/>
        </w:numPr>
        <w:spacing w:before="100" w:beforeAutospacing="1" w:after="100" w:afterAutospacing="1"/>
        <w:rPr>
          <w:color w:val="000000" w:themeColor="text1"/>
        </w:rPr>
      </w:pPr>
      <w:r w:rsidRPr="00FB7C90">
        <w:rPr>
          <w:color w:val="000000" w:themeColor="text1"/>
        </w:rPr>
        <w:t>Closeout documentation: assembling warranties, manuals, and as-builts so closeout doesn't stall the final payment.</w:t>
      </w:r>
    </w:p>
    <w:p w14:paraId="19405AA4" w14:textId="77777777" w:rsidR="00FB7C90" w:rsidRPr="00FB7C90" w:rsidRDefault="00FB7C90" w:rsidP="00FB7C90">
      <w:pPr>
        <w:pStyle w:val="NormalWeb"/>
        <w:rPr>
          <w:color w:val="000000" w:themeColor="text1"/>
        </w:rPr>
      </w:pPr>
      <w:r w:rsidRPr="00FB7C90">
        <w:rPr>
          <w:rStyle w:val="Strong"/>
          <w:color w:val="000000" w:themeColor="text1"/>
        </w:rPr>
        <w:t>Where a human stays in the loop</w:t>
      </w:r>
      <w:r w:rsidRPr="00FB7C90">
        <w:rPr>
          <w:color w:val="000000" w:themeColor="text1"/>
        </w:rPr>
        <w:br/>
        <w:t>Approvals, pricing, and scope decisions stay with your project team. The documents are logged and routed; a person decides, and any overdue approval or expiring compliance document is escalated rather than left to sit.</w:t>
      </w:r>
    </w:p>
    <w:p w14:paraId="54E203FE" w14:textId="77777777" w:rsidR="00FB7C90" w:rsidRPr="00FB7C90" w:rsidRDefault="00883F8C" w:rsidP="00FB7C90">
      <w:pPr>
        <w:rPr>
          <w:color w:val="000000" w:themeColor="text1"/>
        </w:rPr>
      </w:pPr>
      <w:r w:rsidRPr="00883F8C">
        <w:rPr>
          <w:noProof/>
          <w:color w:val="000000" w:themeColor="text1"/>
          <w14:ligatures w14:val="standardContextual"/>
        </w:rPr>
        <w:pict w14:anchorId="0EFE563F">
          <v:rect id="_x0000_i1027" style="width:0;height:1.5pt" o:hralign="center" o:hrstd="t" o:hr="t" fillcolor="#a0a0a0" stroked="f"/>
        </w:pict>
      </w:r>
    </w:p>
    <w:p w14:paraId="7DC00CDF" w14:textId="77777777" w:rsidR="00FB7C90" w:rsidRPr="00FB7C90" w:rsidRDefault="00FB7C90" w:rsidP="00FB7C90">
      <w:pPr>
        <w:pStyle w:val="Heading3"/>
        <w:rPr>
          <w:color w:val="000000" w:themeColor="text1"/>
        </w:rPr>
      </w:pPr>
      <w:r w:rsidRPr="00FB7C90">
        <w:rPr>
          <w:color w:val="000000" w:themeColor="text1"/>
        </w:rPr>
        <w:lastRenderedPageBreak/>
        <w:t>Professional Services</w:t>
      </w:r>
    </w:p>
    <w:p w14:paraId="4BBAD2E7" w14:textId="77777777" w:rsidR="00FB7C90" w:rsidRPr="00FB7C90" w:rsidRDefault="00FB7C90" w:rsidP="00FB7C90">
      <w:pPr>
        <w:pStyle w:val="NormalWeb"/>
        <w:rPr>
          <w:color w:val="000000" w:themeColor="text1"/>
        </w:rPr>
      </w:pPr>
      <w:r w:rsidRPr="00FB7C90">
        <w:rPr>
          <w:rStyle w:val="Strong"/>
          <w:color w:val="000000" w:themeColor="text1"/>
        </w:rPr>
        <w:t>Industry</w:t>
      </w:r>
      <w:r w:rsidRPr="00FB7C90">
        <w:rPr>
          <w:color w:val="000000" w:themeColor="text1"/>
        </w:rPr>
        <w:br/>
      </w:r>
      <w:r w:rsidRPr="00FB7C90">
        <w:rPr>
          <w:rStyle w:val="Strong"/>
          <w:color w:val="000000" w:themeColor="text1"/>
        </w:rPr>
        <w:t>Professional Services</w:t>
      </w:r>
      <w:r w:rsidRPr="00FB7C90">
        <w:rPr>
          <w:color w:val="000000" w:themeColor="text1"/>
        </w:rPr>
        <w:br/>
        <w:t>Client intake, proposals, recurring reports, and billing connected into one workflow instead of four separate chores.</w:t>
      </w:r>
    </w:p>
    <w:p w14:paraId="5939C68D" w14:textId="77777777" w:rsidR="00FB7C90" w:rsidRPr="00FB7C90" w:rsidRDefault="00FB7C90" w:rsidP="00FB7C90">
      <w:pPr>
        <w:pStyle w:val="NormalWeb"/>
        <w:rPr>
          <w:color w:val="000000" w:themeColor="text1"/>
        </w:rPr>
      </w:pPr>
      <w:r w:rsidRPr="00FB7C90">
        <w:rPr>
          <w:color w:val="000000" w:themeColor="text1"/>
        </w:rPr>
        <w:t>Consultancies, agencies, and advisory firms sell time and expertise, then lose a lot of it to administration: re-entering client details, routing contracts, assembling the same report each month, reconciling billing. We take on the repeatable steps so your people spend their hours on client work.</w:t>
      </w:r>
    </w:p>
    <w:p w14:paraId="1882F8E0" w14:textId="77777777" w:rsidR="00FB7C90" w:rsidRPr="00FB7C90" w:rsidRDefault="00FB7C90" w:rsidP="00FB7C90">
      <w:pPr>
        <w:pStyle w:val="NormalWeb"/>
        <w:rPr>
          <w:color w:val="000000" w:themeColor="text1"/>
        </w:rPr>
      </w:pPr>
      <w:r w:rsidRPr="00FB7C90">
        <w:rPr>
          <w:rStyle w:val="Strong"/>
          <w:color w:val="000000" w:themeColor="text1"/>
        </w:rPr>
        <w:t>Workflows we take on</w:t>
      </w:r>
    </w:p>
    <w:p w14:paraId="73926132" w14:textId="77777777" w:rsidR="00FB7C90" w:rsidRPr="00FB7C90" w:rsidRDefault="00FB7C90">
      <w:pPr>
        <w:numPr>
          <w:ilvl w:val="0"/>
          <w:numId w:val="16"/>
        </w:numPr>
        <w:spacing w:before="100" w:beforeAutospacing="1" w:after="100" w:afterAutospacing="1"/>
        <w:rPr>
          <w:color w:val="000000" w:themeColor="text1"/>
        </w:rPr>
      </w:pPr>
      <w:r w:rsidRPr="00FB7C90">
        <w:rPr>
          <w:color w:val="000000" w:themeColor="text1"/>
        </w:rPr>
        <w:t>Client intake: capturing a new client's details once and setting up the file, folder, and project.</w:t>
      </w:r>
    </w:p>
    <w:p w14:paraId="51A7A15E" w14:textId="77777777" w:rsidR="00FB7C90" w:rsidRPr="00FB7C90" w:rsidRDefault="00FB7C90">
      <w:pPr>
        <w:numPr>
          <w:ilvl w:val="0"/>
          <w:numId w:val="16"/>
        </w:numPr>
        <w:spacing w:before="100" w:beforeAutospacing="1" w:after="100" w:afterAutospacing="1"/>
        <w:rPr>
          <w:color w:val="000000" w:themeColor="text1"/>
        </w:rPr>
      </w:pPr>
      <w:r w:rsidRPr="00FB7C90">
        <w:rPr>
          <w:color w:val="000000" w:themeColor="text1"/>
        </w:rPr>
        <w:t>Proposal and contract routing: generating documents from the deal terms and tracking them through review and signature.</w:t>
      </w:r>
    </w:p>
    <w:p w14:paraId="26E663B3" w14:textId="77777777" w:rsidR="00FB7C90" w:rsidRPr="00FB7C90" w:rsidRDefault="00FB7C90">
      <w:pPr>
        <w:numPr>
          <w:ilvl w:val="0"/>
          <w:numId w:val="16"/>
        </w:numPr>
        <w:spacing w:before="100" w:beforeAutospacing="1" w:after="100" w:afterAutospacing="1"/>
        <w:rPr>
          <w:color w:val="000000" w:themeColor="text1"/>
        </w:rPr>
      </w:pPr>
      <w:r w:rsidRPr="00FB7C90">
        <w:rPr>
          <w:color w:val="000000" w:themeColor="text1"/>
        </w:rPr>
        <w:t>Recurring reporting: assembling the weekly or monthly client report from your existing data on schedule.</w:t>
      </w:r>
    </w:p>
    <w:p w14:paraId="6F8B879E" w14:textId="77777777" w:rsidR="00FB7C90" w:rsidRPr="00FB7C90" w:rsidRDefault="00FB7C90">
      <w:pPr>
        <w:numPr>
          <w:ilvl w:val="0"/>
          <w:numId w:val="16"/>
        </w:numPr>
        <w:spacing w:before="100" w:beforeAutospacing="1" w:after="100" w:afterAutospacing="1"/>
        <w:rPr>
          <w:color w:val="000000" w:themeColor="text1"/>
        </w:rPr>
      </w:pPr>
      <w:r w:rsidRPr="00FB7C90">
        <w:rPr>
          <w:color w:val="000000" w:themeColor="text1"/>
        </w:rPr>
        <w:t>Billing sync: moving time and project data into invoices and following up on late payments.</w:t>
      </w:r>
    </w:p>
    <w:p w14:paraId="56DE9E13" w14:textId="77777777" w:rsidR="00FB7C90" w:rsidRPr="00FB7C90" w:rsidRDefault="00FB7C90">
      <w:pPr>
        <w:numPr>
          <w:ilvl w:val="0"/>
          <w:numId w:val="16"/>
        </w:numPr>
        <w:spacing w:before="100" w:beforeAutospacing="1" w:after="100" w:afterAutospacing="1"/>
        <w:rPr>
          <w:color w:val="000000" w:themeColor="text1"/>
        </w:rPr>
      </w:pPr>
      <w:r w:rsidRPr="00FB7C90">
        <w:rPr>
          <w:color w:val="000000" w:themeColor="text1"/>
        </w:rPr>
        <w:t>Inbound inquiries: responding to new leads on arrival and booking the discovery call.</w:t>
      </w:r>
    </w:p>
    <w:p w14:paraId="35632B79" w14:textId="77777777" w:rsidR="00FB7C90" w:rsidRPr="00FB7C90" w:rsidRDefault="00FB7C90" w:rsidP="00FB7C90">
      <w:pPr>
        <w:pStyle w:val="NormalWeb"/>
        <w:rPr>
          <w:color w:val="000000" w:themeColor="text1"/>
        </w:rPr>
      </w:pPr>
      <w:r w:rsidRPr="00FB7C90">
        <w:rPr>
          <w:rStyle w:val="Strong"/>
          <w:color w:val="000000" w:themeColor="text1"/>
        </w:rPr>
        <w:t>Where a human stays in the loop</w:t>
      </w:r>
      <w:r w:rsidRPr="00FB7C90">
        <w:rPr>
          <w:color w:val="000000" w:themeColor="text1"/>
        </w:rPr>
        <w:br/>
        <w:t>Client relationships, scoping, pricing, and recommendations stay with your team. We assemble, route, and sync; a person reviews anything that goes to a client, and any exception or missing detail is surfaced rather than guessed.</w:t>
      </w:r>
    </w:p>
    <w:p w14:paraId="4D182B4C" w14:textId="77777777" w:rsidR="00F30389" w:rsidRDefault="00F30389" w:rsidP="00F30389">
      <w:pPr>
        <w:pStyle w:val="Heading3"/>
      </w:pPr>
    </w:p>
    <w:p w14:paraId="7F852706" w14:textId="77777777" w:rsidR="00F30389" w:rsidRDefault="00F30389" w:rsidP="00F30389">
      <w:pPr>
        <w:pStyle w:val="Heading3"/>
      </w:pPr>
    </w:p>
    <w:p w14:paraId="072C7C8F" w14:textId="77777777" w:rsidR="00F30389" w:rsidRDefault="00F30389" w:rsidP="00F30389">
      <w:pPr>
        <w:pStyle w:val="Heading3"/>
      </w:pPr>
    </w:p>
    <w:p w14:paraId="06720E4C" w14:textId="77777777" w:rsidR="00F30389" w:rsidRDefault="00F30389" w:rsidP="00F30389">
      <w:pPr>
        <w:pStyle w:val="Heading3"/>
      </w:pPr>
    </w:p>
    <w:p w14:paraId="6B3076E2" w14:textId="50B337D7" w:rsidR="00F30389" w:rsidRDefault="00F30389" w:rsidP="00F30389">
      <w:pPr>
        <w:pStyle w:val="Heading3"/>
      </w:pPr>
      <w:r>
        <w:t>FAQ</w:t>
      </w:r>
    </w:p>
    <w:p w14:paraId="3D4DB543" w14:textId="77777777" w:rsidR="00F30389" w:rsidRDefault="00F30389" w:rsidP="00F30389">
      <w:pPr>
        <w:pStyle w:val="NormalWeb"/>
      </w:pPr>
      <w:r>
        <w:rPr>
          <w:rStyle w:val="Strong"/>
        </w:rPr>
        <w:t>Do we need to buy new software?</w:t>
      </w:r>
      <w:r>
        <w:br/>
        <w:t>No. We build on the systems you already use.</w:t>
      </w:r>
    </w:p>
    <w:p w14:paraId="692F9A3D" w14:textId="77777777" w:rsidR="00F30389" w:rsidRDefault="00F30389" w:rsidP="00F30389">
      <w:pPr>
        <w:pStyle w:val="NormalWeb"/>
      </w:pPr>
      <w:r>
        <w:rPr>
          <w:rStyle w:val="Strong"/>
        </w:rPr>
        <w:t>Will this replace my staff?</w:t>
      </w:r>
      <w:r>
        <w:br/>
        <w:t>No. It removes repetitive work so your team can focus on higher-value decisions.</w:t>
      </w:r>
    </w:p>
    <w:p w14:paraId="623CFA43" w14:textId="77777777" w:rsidR="00F30389" w:rsidRDefault="00F30389" w:rsidP="00F30389">
      <w:pPr>
        <w:pStyle w:val="NormalWeb"/>
      </w:pPr>
      <w:r>
        <w:rPr>
          <w:rStyle w:val="Strong"/>
        </w:rPr>
        <w:t>What if we don't move forward after the review?</w:t>
      </w:r>
      <w:r>
        <w:br/>
        <w:t>You keep the process map. No obligation either way.</w:t>
      </w:r>
    </w:p>
    <w:p w14:paraId="5859CFF4" w14:textId="4F582FFA" w:rsidR="00F30389" w:rsidRDefault="00F30389" w:rsidP="00F30389">
      <w:pPr>
        <w:pStyle w:val="NormalWeb"/>
      </w:pPr>
      <w:r>
        <w:rPr>
          <w:rStyle w:val="Strong"/>
        </w:rPr>
        <w:lastRenderedPageBreak/>
        <w:t>How long until something is actually running?</w:t>
      </w:r>
      <w:r>
        <w:br/>
        <w:t>The assessment takes about a week. For most scopes, the first workflow is live two to four weeks after that</w:t>
      </w:r>
    </w:p>
    <w:p w14:paraId="088BA7E6" w14:textId="6C205D5B" w:rsidR="00F30389" w:rsidRDefault="00F30389" w:rsidP="00F30389">
      <w:pPr>
        <w:pStyle w:val="NormalWeb"/>
      </w:pPr>
      <w:r>
        <w:rPr>
          <w:rStyle w:val="Strong"/>
        </w:rPr>
        <w:t>What does it cost?</w:t>
      </w:r>
      <w:r>
        <w:br/>
        <w:t>It's scoped per engagement after the assessment. You see a fixed price before anything is built.</w:t>
      </w:r>
    </w:p>
    <w:p w14:paraId="70B4D760" w14:textId="77804289" w:rsidR="00F30389" w:rsidRDefault="00F30389" w:rsidP="00F30389">
      <w:pPr>
        <w:pStyle w:val="NormalWeb"/>
      </w:pPr>
      <w:r>
        <w:rPr>
          <w:rStyle w:val="Strong"/>
        </w:rPr>
        <w:t>Is our client data safe?</w:t>
      </w:r>
      <w:r>
        <w:br/>
        <w:t>Security is our top priority. We work inside your systems under your permissions, keep your data separate from every other client's, and never move it anywhere it doesn't already live.</w:t>
      </w:r>
    </w:p>
    <w:p w14:paraId="381F03EF" w14:textId="77777777" w:rsidR="00FB7C90" w:rsidRDefault="00FB7C90" w:rsidP="00660E5A">
      <w:pPr>
        <w:rPr>
          <w:color w:val="000000" w:themeColor="text1"/>
        </w:rPr>
      </w:pPr>
    </w:p>
    <w:p w14:paraId="452D940D" w14:textId="3341A1DF" w:rsidR="005E0643" w:rsidRPr="005E0643" w:rsidRDefault="005E0643" w:rsidP="005E0643">
      <w:pPr>
        <w:spacing w:before="100" w:beforeAutospacing="1" w:after="100" w:afterAutospacing="1"/>
        <w:outlineLvl w:val="1"/>
        <w:rPr>
          <w:b/>
          <w:bCs/>
          <w:sz w:val="36"/>
          <w:szCs w:val="36"/>
          <w:u w:val="single"/>
        </w:rPr>
      </w:pPr>
      <w:r w:rsidRPr="005E0643">
        <w:rPr>
          <w:b/>
          <w:bCs/>
          <w:sz w:val="36"/>
          <w:szCs w:val="36"/>
          <w:u w:val="single"/>
        </w:rPr>
        <w:t>LEGAL PAGES</w:t>
      </w:r>
    </w:p>
    <w:p w14:paraId="53DE79F9" w14:textId="540B00E1" w:rsidR="005E0643" w:rsidRPr="005E0643" w:rsidRDefault="005E0643" w:rsidP="005E0643">
      <w:pPr>
        <w:spacing w:before="100" w:beforeAutospacing="1" w:after="100" w:afterAutospacing="1"/>
        <w:outlineLvl w:val="1"/>
        <w:rPr>
          <w:b/>
          <w:bCs/>
          <w:sz w:val="36"/>
          <w:szCs w:val="36"/>
        </w:rPr>
      </w:pPr>
      <w:r w:rsidRPr="005E0643">
        <w:rPr>
          <w:b/>
          <w:bCs/>
          <w:sz w:val="36"/>
          <w:szCs w:val="36"/>
        </w:rPr>
        <w:t>Privacy Policy</w:t>
      </w:r>
    </w:p>
    <w:p w14:paraId="18FA21B2" w14:textId="77777777" w:rsidR="005E0643" w:rsidRPr="005E0643" w:rsidRDefault="005E0643" w:rsidP="005E0643">
      <w:pPr>
        <w:spacing w:before="100" w:beforeAutospacing="1" w:after="100" w:afterAutospacing="1"/>
      </w:pPr>
      <w:r w:rsidRPr="005E0643">
        <w:rPr>
          <w:i/>
          <w:iCs/>
        </w:rPr>
        <w:t>Last updated 5 Aug 2026</w:t>
      </w:r>
    </w:p>
    <w:p w14:paraId="39D3780C"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Scope</w:t>
      </w:r>
    </w:p>
    <w:p w14:paraId="00B13E94" w14:textId="77777777" w:rsidR="005E0643" w:rsidRPr="005E0643" w:rsidRDefault="005E0643" w:rsidP="005E0643">
      <w:pPr>
        <w:spacing w:before="100" w:beforeAutospacing="1" w:after="100" w:afterAutospacing="1"/>
      </w:pPr>
      <w:r w:rsidRPr="005E0643">
        <w:t xml:space="preserve">This Privacy Policy explains how TryEntitle, a workflow redesign and automation firm operating the website at </w:t>
      </w:r>
      <w:hyperlink r:id="rId27" w:history="1">
        <w:r w:rsidRPr="005E0643">
          <w:rPr>
            <w:color w:val="0000FF"/>
            <w:u w:val="single"/>
          </w:rPr>
          <w:t>https://tryentitle.com</w:t>
        </w:r>
      </w:hyperlink>
      <w:r w:rsidRPr="005E0643">
        <w:t xml:space="preserve"> ("TryEntitle," "we," "us," or "our"), collects, uses, and shares personal information when you visit our website, book a workflow review, or become a client.</w:t>
      </w:r>
    </w:p>
    <w:p w14:paraId="2ABA5B8E" w14:textId="77777777" w:rsidR="005E0643" w:rsidRPr="005E0643" w:rsidRDefault="005E0643" w:rsidP="005E0643">
      <w:pPr>
        <w:spacing w:before="100" w:beforeAutospacing="1" w:after="100" w:afterAutospacing="1"/>
      </w:pPr>
      <w:r w:rsidRPr="005E0643">
        <w:t>It applies to website visitors, prospects, and clients. TryEntitle is the data controller for the personal information described here unless a client engagement or Data Processing Agreement says otherwise.</w:t>
      </w:r>
    </w:p>
    <w:p w14:paraId="4A571B5F"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What we collect</w:t>
      </w:r>
    </w:p>
    <w:p w14:paraId="0AC1E71D" w14:textId="77777777" w:rsidR="005E0643" w:rsidRPr="005E0643" w:rsidRDefault="005E0643" w:rsidP="005E0643">
      <w:pPr>
        <w:spacing w:before="100" w:beforeAutospacing="1" w:after="100" w:afterAutospacing="1"/>
      </w:pPr>
      <w:r w:rsidRPr="005E0643">
        <w:t>We collect only the following:</w:t>
      </w:r>
    </w:p>
    <w:p w14:paraId="4BCC0C5D" w14:textId="77777777" w:rsidR="005E0643" w:rsidRPr="005E0643" w:rsidRDefault="005E0643">
      <w:pPr>
        <w:numPr>
          <w:ilvl w:val="0"/>
          <w:numId w:val="17"/>
        </w:numPr>
        <w:spacing w:before="100" w:beforeAutospacing="1" w:after="100" w:afterAutospacing="1"/>
      </w:pPr>
      <w:r w:rsidRPr="005E0643">
        <w:rPr>
          <w:b/>
          <w:bCs/>
        </w:rPr>
        <w:t>Contact and booking data:</w:t>
      </w:r>
      <w:r w:rsidRPr="005E0643">
        <w:t xml:space="preserve"> when you book a workflow review through our online scheduling tool, we receive your name, email address, and any other details you submit in the booking form (including optional notes or cost-calculator context passed into the booking).</w:t>
      </w:r>
    </w:p>
    <w:p w14:paraId="6E033AE7" w14:textId="77777777" w:rsidR="005E0643" w:rsidRPr="005E0643" w:rsidRDefault="005E0643">
      <w:pPr>
        <w:numPr>
          <w:ilvl w:val="0"/>
          <w:numId w:val="17"/>
        </w:numPr>
        <w:spacing w:before="100" w:beforeAutospacing="1" w:after="100" w:afterAutospacing="1"/>
      </w:pPr>
      <w:r w:rsidRPr="005E0643">
        <w:rPr>
          <w:b/>
          <w:bCs/>
        </w:rPr>
        <w:t>Email correspondence:</w:t>
      </w:r>
      <w:r w:rsidRPr="005E0643">
        <w:t xml:space="preserve"> if you email </w:t>
      </w:r>
      <w:hyperlink r:id="rId28" w:history="1">
        <w:r w:rsidRPr="005E0643">
          <w:rPr>
            <w:color w:val="0000FF"/>
            <w:u w:val="single"/>
          </w:rPr>
          <w:t>hello@tryentitle.com</w:t>
        </w:r>
      </w:hyperlink>
      <w:r w:rsidRPr="005E0643">
        <w:t xml:space="preserve">, </w:t>
      </w:r>
      <w:hyperlink r:id="rId29" w:history="1">
        <w:r w:rsidRPr="005E0643">
          <w:rPr>
            <w:color w:val="0000FF"/>
            <w:u w:val="single"/>
          </w:rPr>
          <w:t>privacy@tryentitle.com</w:t>
        </w:r>
      </w:hyperlink>
      <w:r w:rsidRPr="005E0643">
        <w:t xml:space="preserve">, or </w:t>
      </w:r>
      <w:hyperlink r:id="rId30" w:history="1">
        <w:r w:rsidRPr="005E0643">
          <w:rPr>
            <w:color w:val="0000FF"/>
            <w:u w:val="single"/>
          </w:rPr>
          <w:t>security@tryentitle.com</w:t>
        </w:r>
      </w:hyperlink>
      <w:r w:rsidRPr="005E0643">
        <w:t>, we process the content of that correspondence and the metadata needed to reply.</w:t>
      </w:r>
    </w:p>
    <w:p w14:paraId="0CF79812" w14:textId="77777777" w:rsidR="005E0643" w:rsidRPr="005E0643" w:rsidRDefault="005E0643">
      <w:pPr>
        <w:numPr>
          <w:ilvl w:val="0"/>
          <w:numId w:val="17"/>
        </w:numPr>
        <w:spacing w:before="100" w:beforeAutospacing="1" w:after="100" w:afterAutospacing="1"/>
      </w:pPr>
      <w:r w:rsidRPr="005E0643">
        <w:rPr>
          <w:b/>
          <w:bCs/>
        </w:rPr>
        <w:t>Technical logs:</w:t>
      </w:r>
      <w:r w:rsidRPr="005E0643">
        <w:t xml:space="preserve"> our website hosting provider may automatically process standard request logs such as IP address, user agent, and timestamps to operate and secure the site.</w:t>
      </w:r>
    </w:p>
    <w:p w14:paraId="1191B073" w14:textId="77777777" w:rsidR="005E0643" w:rsidRPr="005E0643" w:rsidRDefault="005E0643" w:rsidP="005E0643">
      <w:pPr>
        <w:spacing w:before="100" w:beforeAutospacing="1" w:after="100" w:afterAutospacing="1"/>
      </w:pPr>
      <w:r w:rsidRPr="005E0643">
        <w:lastRenderedPageBreak/>
        <w:t>We do not currently run a marketing newsletter signup, and we do not currently load third-party analytics cookies. If that changes, we will update this policy before introducing those tools.</w:t>
      </w:r>
    </w:p>
    <w:p w14:paraId="1D2AF150" w14:textId="77777777" w:rsidR="005E0643" w:rsidRPr="005E0643" w:rsidRDefault="005E0643" w:rsidP="005E0643">
      <w:pPr>
        <w:spacing w:before="100" w:beforeAutospacing="1" w:after="100" w:afterAutospacing="1"/>
      </w:pPr>
      <w:r w:rsidRPr="005E0643">
        <w:t>We do not intentionally collect special-category personal data through this website. Client engagements involving regulated document workflows are governed by the engagement agreement and, where applicable, our Data Processing Agreement.</w:t>
      </w:r>
    </w:p>
    <w:p w14:paraId="1378531F"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How we use information</w:t>
      </w:r>
    </w:p>
    <w:p w14:paraId="0A198390" w14:textId="77777777" w:rsidR="005E0643" w:rsidRPr="005E0643" w:rsidRDefault="005E0643" w:rsidP="005E0643">
      <w:pPr>
        <w:spacing w:before="100" w:beforeAutospacing="1" w:after="100" w:afterAutospacing="1"/>
      </w:pPr>
      <w:r w:rsidRPr="005E0643">
        <w:t>We use personal information to:</w:t>
      </w:r>
    </w:p>
    <w:p w14:paraId="0FD8E0BD" w14:textId="77777777" w:rsidR="005E0643" w:rsidRPr="005E0643" w:rsidRDefault="005E0643">
      <w:pPr>
        <w:numPr>
          <w:ilvl w:val="0"/>
          <w:numId w:val="18"/>
        </w:numPr>
        <w:spacing w:before="100" w:beforeAutospacing="1" w:after="100" w:afterAutospacing="1"/>
      </w:pPr>
      <w:r w:rsidRPr="005E0643">
        <w:t>respond to inquiries and schedule workflow reviews;</w:t>
      </w:r>
    </w:p>
    <w:p w14:paraId="0E3279B2" w14:textId="77777777" w:rsidR="005E0643" w:rsidRPr="005E0643" w:rsidRDefault="005E0643">
      <w:pPr>
        <w:numPr>
          <w:ilvl w:val="0"/>
          <w:numId w:val="18"/>
        </w:numPr>
        <w:spacing w:before="100" w:beforeAutospacing="1" w:after="100" w:afterAutospacing="1"/>
      </w:pPr>
      <w:r w:rsidRPr="005E0643">
        <w:t>prepare for and deliver client engagements you request;</w:t>
      </w:r>
    </w:p>
    <w:p w14:paraId="41735CA2" w14:textId="77777777" w:rsidR="005E0643" w:rsidRPr="005E0643" w:rsidRDefault="005E0643">
      <w:pPr>
        <w:numPr>
          <w:ilvl w:val="0"/>
          <w:numId w:val="18"/>
        </w:numPr>
        <w:spacing w:before="100" w:beforeAutospacing="1" w:after="100" w:afterAutospacing="1"/>
      </w:pPr>
      <w:r w:rsidRPr="005E0643">
        <w:t>operate, secure, and improve the website;</w:t>
      </w:r>
    </w:p>
    <w:p w14:paraId="01B58AD2" w14:textId="77777777" w:rsidR="005E0643" w:rsidRPr="005E0643" w:rsidRDefault="005E0643">
      <w:pPr>
        <w:numPr>
          <w:ilvl w:val="0"/>
          <w:numId w:val="18"/>
        </w:numPr>
        <w:spacing w:before="100" w:beforeAutospacing="1" w:after="100" w:afterAutospacing="1"/>
      </w:pPr>
      <w:r w:rsidRPr="005E0643">
        <w:t>comply with legal obligations; and</w:t>
      </w:r>
    </w:p>
    <w:p w14:paraId="2C9B5735" w14:textId="77777777" w:rsidR="005E0643" w:rsidRPr="005E0643" w:rsidRDefault="005E0643">
      <w:pPr>
        <w:numPr>
          <w:ilvl w:val="0"/>
          <w:numId w:val="18"/>
        </w:numPr>
        <w:spacing w:before="100" w:beforeAutospacing="1" w:after="100" w:afterAutospacing="1"/>
      </w:pPr>
      <w:r w:rsidRPr="005E0643">
        <w:t>establish, exercise, or defend legal claims.</w:t>
      </w:r>
    </w:p>
    <w:p w14:paraId="5E6D5995" w14:textId="77777777" w:rsidR="005E0643" w:rsidRPr="005E0643" w:rsidRDefault="005E0643" w:rsidP="005E0643">
      <w:pPr>
        <w:spacing w:before="100" w:beforeAutospacing="1" w:after="100" w:afterAutospacing="1"/>
      </w:pPr>
      <w:r w:rsidRPr="005E0643">
        <w:t>We do not sell personal information.</w:t>
      </w:r>
    </w:p>
    <w:p w14:paraId="241284FE"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Lawful basis</w:t>
      </w:r>
    </w:p>
    <w:p w14:paraId="7584D245" w14:textId="77777777" w:rsidR="005E0643" w:rsidRPr="005E0643" w:rsidRDefault="005E0643" w:rsidP="005E0643">
      <w:pPr>
        <w:spacing w:before="100" w:beforeAutospacing="1" w:after="100" w:afterAutospacing="1"/>
      </w:pPr>
      <w:r w:rsidRPr="005E0643">
        <w:t>Where UK GDPR / EU GDPR applies, we process personal information on these bases:</w:t>
      </w:r>
    </w:p>
    <w:p w14:paraId="0383A4A5" w14:textId="77777777" w:rsidR="005E0643" w:rsidRPr="005E0643" w:rsidRDefault="005E0643">
      <w:pPr>
        <w:numPr>
          <w:ilvl w:val="0"/>
          <w:numId w:val="19"/>
        </w:numPr>
        <w:spacing w:before="100" w:beforeAutospacing="1" w:after="100" w:afterAutospacing="1"/>
      </w:pPr>
      <w:r w:rsidRPr="005E0643">
        <w:rPr>
          <w:b/>
          <w:bCs/>
        </w:rPr>
        <w:t>Booking and inquiry data:</w:t>
      </w:r>
      <w:r w:rsidRPr="005E0643">
        <w:t xml:space="preserve"> steps taken at your request before entering a contract (Art. 6(1)(b)) and our legitimate interest in responding to prospective clients (Art. 6(1)(f)).</w:t>
      </w:r>
    </w:p>
    <w:p w14:paraId="6C4FFFEB" w14:textId="77777777" w:rsidR="005E0643" w:rsidRPr="005E0643" w:rsidRDefault="005E0643">
      <w:pPr>
        <w:numPr>
          <w:ilvl w:val="0"/>
          <w:numId w:val="19"/>
        </w:numPr>
        <w:spacing w:before="100" w:beforeAutospacing="1" w:after="100" w:afterAutospacing="1"/>
      </w:pPr>
      <w:r w:rsidRPr="005E0643">
        <w:rPr>
          <w:b/>
          <w:bCs/>
        </w:rPr>
        <w:t>Client engagement data:</w:t>
      </w:r>
      <w:r w:rsidRPr="005E0643">
        <w:t xml:space="preserve"> performance of a contract and related legitimate interests in delivering the services.</w:t>
      </w:r>
    </w:p>
    <w:p w14:paraId="5419BA21" w14:textId="77777777" w:rsidR="005E0643" w:rsidRPr="005E0643" w:rsidRDefault="005E0643">
      <w:pPr>
        <w:numPr>
          <w:ilvl w:val="0"/>
          <w:numId w:val="19"/>
        </w:numPr>
        <w:spacing w:before="100" w:beforeAutospacing="1" w:after="100" w:afterAutospacing="1"/>
      </w:pPr>
      <w:r w:rsidRPr="005E0643">
        <w:rPr>
          <w:b/>
          <w:bCs/>
        </w:rPr>
        <w:t>Security and hosting logs:</w:t>
      </w:r>
      <w:r w:rsidRPr="005E0643">
        <w:t xml:space="preserve"> legitimate interests in keeping the site secure and available.</w:t>
      </w:r>
    </w:p>
    <w:p w14:paraId="7A066312" w14:textId="77777777" w:rsidR="005E0643" w:rsidRPr="005E0643" w:rsidRDefault="005E0643">
      <w:pPr>
        <w:numPr>
          <w:ilvl w:val="0"/>
          <w:numId w:val="19"/>
        </w:numPr>
        <w:spacing w:before="100" w:beforeAutospacing="1" w:after="100" w:afterAutospacing="1"/>
      </w:pPr>
      <w:r w:rsidRPr="005E0643">
        <w:rPr>
          <w:b/>
          <w:bCs/>
        </w:rPr>
        <w:t>Legal compliance:</w:t>
      </w:r>
      <w:r w:rsidRPr="005E0643">
        <w:t xml:space="preserve"> where processing is necessary to comply with a legal obligation (Art. 6(1)(c)).</w:t>
      </w:r>
    </w:p>
    <w:p w14:paraId="621396A2" w14:textId="77777777" w:rsidR="005E0643" w:rsidRPr="005E0643" w:rsidRDefault="005E0643" w:rsidP="005E0643">
      <w:pPr>
        <w:spacing w:before="100" w:beforeAutospacing="1" w:after="100" w:afterAutospacing="1"/>
      </w:pPr>
      <w:r w:rsidRPr="005E0643">
        <w:t>Where other data protection laws apply (including applicable US state privacy laws), we process personal information for the purposes disclosed above and as those laws require.</w:t>
      </w:r>
    </w:p>
    <w:p w14:paraId="2486B0AD"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Retention</w:t>
      </w:r>
    </w:p>
    <w:p w14:paraId="5E349EEF" w14:textId="77777777" w:rsidR="005E0643" w:rsidRPr="005E0643" w:rsidRDefault="005E0643">
      <w:pPr>
        <w:numPr>
          <w:ilvl w:val="0"/>
          <w:numId w:val="20"/>
        </w:numPr>
        <w:spacing w:before="100" w:beforeAutospacing="1" w:after="100" w:afterAutospacing="1"/>
      </w:pPr>
      <w:r w:rsidRPr="005E0643">
        <w:rPr>
          <w:b/>
          <w:bCs/>
        </w:rPr>
        <w:t>Scheduler / inquiry data:</w:t>
      </w:r>
      <w:r w:rsidRPr="005E0643">
        <w:t xml:space="preserve"> kept for 24 months after your last interaction with us, then deleted or anonymized, unless a longer period is required for an active engagement, dispute, or legal obligation.</w:t>
      </w:r>
    </w:p>
    <w:p w14:paraId="23C2189C" w14:textId="77777777" w:rsidR="005E0643" w:rsidRPr="005E0643" w:rsidRDefault="005E0643">
      <w:pPr>
        <w:numPr>
          <w:ilvl w:val="0"/>
          <w:numId w:val="20"/>
        </w:numPr>
        <w:spacing w:before="100" w:beforeAutospacing="1" w:after="100" w:afterAutospacing="1"/>
      </w:pPr>
      <w:r w:rsidRPr="005E0643">
        <w:rPr>
          <w:b/>
          <w:bCs/>
        </w:rPr>
        <w:t>Email correspondence:</w:t>
      </w:r>
      <w:r w:rsidRPr="005E0643">
        <w:t xml:space="preserve"> kept as long as needed to complete the conversation and up to 24 months afterward, subject to the same exceptions.</w:t>
      </w:r>
    </w:p>
    <w:p w14:paraId="6836CDB8" w14:textId="77777777" w:rsidR="005E0643" w:rsidRPr="005E0643" w:rsidRDefault="005E0643">
      <w:pPr>
        <w:numPr>
          <w:ilvl w:val="0"/>
          <w:numId w:val="20"/>
        </w:numPr>
        <w:spacing w:before="100" w:beforeAutospacing="1" w:after="100" w:afterAutospacing="1"/>
      </w:pPr>
      <w:r w:rsidRPr="005E0643">
        <w:rPr>
          <w:b/>
          <w:bCs/>
        </w:rPr>
        <w:t>Hosting logs:</w:t>
      </w:r>
      <w:r w:rsidRPr="005E0643">
        <w:t xml:space="preserve"> kept according to our hosting provider's standard log retention, typically no longer than needed for security and operations.</w:t>
      </w:r>
    </w:p>
    <w:p w14:paraId="197EFCC3" w14:textId="77777777" w:rsidR="005E0643" w:rsidRPr="005E0643" w:rsidRDefault="005E0643" w:rsidP="005E0643">
      <w:pPr>
        <w:spacing w:before="100" w:beforeAutospacing="1" w:after="100" w:afterAutospacing="1"/>
      </w:pPr>
      <w:r w:rsidRPr="005E0643">
        <w:lastRenderedPageBreak/>
        <w:t>At the end of each period, we delete or irreversibly anonymize the data in systems we control.</w:t>
      </w:r>
    </w:p>
    <w:p w14:paraId="37B3946A"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Third-party processors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633"/>
        <w:gridCol w:w="5040"/>
      </w:tblGrid>
      <w:tr w:rsidR="005E0643" w:rsidRPr="005E0643" w14:paraId="4F7D9B46" w14:textId="77777777">
        <w:trPr>
          <w:tblHeader/>
          <w:tblCellSpacing w:w="15" w:type="dxa"/>
        </w:trPr>
        <w:tc>
          <w:tcPr>
            <w:tcW w:w="0" w:type="auto"/>
            <w:vAlign w:val="center"/>
            <w:hideMark/>
          </w:tcPr>
          <w:p w14:paraId="7F517C99" w14:textId="77777777" w:rsidR="005E0643" w:rsidRPr="005E0643" w:rsidRDefault="005E0643" w:rsidP="005E0643">
            <w:pPr>
              <w:jc w:val="center"/>
              <w:rPr>
                <w:b/>
                <w:bCs/>
              </w:rPr>
            </w:pPr>
            <w:r w:rsidRPr="005E0643">
              <w:rPr>
                <w:b/>
                <w:bCs/>
              </w:rPr>
              <w:t>Processor type</w:t>
            </w:r>
          </w:p>
        </w:tc>
        <w:tc>
          <w:tcPr>
            <w:tcW w:w="0" w:type="auto"/>
            <w:vAlign w:val="center"/>
            <w:hideMark/>
          </w:tcPr>
          <w:p w14:paraId="7425EE78" w14:textId="77777777" w:rsidR="005E0643" w:rsidRPr="005E0643" w:rsidRDefault="005E0643" w:rsidP="005E0643">
            <w:pPr>
              <w:jc w:val="center"/>
              <w:rPr>
                <w:b/>
                <w:bCs/>
              </w:rPr>
            </w:pPr>
            <w:r w:rsidRPr="005E0643">
              <w:rPr>
                <w:b/>
                <w:bCs/>
              </w:rPr>
              <w:t>Role</w:t>
            </w:r>
          </w:p>
        </w:tc>
        <w:tc>
          <w:tcPr>
            <w:tcW w:w="0" w:type="auto"/>
            <w:vAlign w:val="center"/>
            <w:hideMark/>
          </w:tcPr>
          <w:p w14:paraId="6E3A5938" w14:textId="77777777" w:rsidR="005E0643" w:rsidRPr="005E0643" w:rsidRDefault="005E0643" w:rsidP="005E0643">
            <w:pPr>
              <w:jc w:val="center"/>
              <w:rPr>
                <w:b/>
                <w:bCs/>
              </w:rPr>
            </w:pPr>
            <w:r w:rsidRPr="005E0643">
              <w:rPr>
                <w:b/>
                <w:bCs/>
              </w:rPr>
              <w:t>Location</w:t>
            </w:r>
          </w:p>
        </w:tc>
      </w:tr>
      <w:tr w:rsidR="005E0643" w:rsidRPr="005E0643" w14:paraId="40988D20" w14:textId="77777777">
        <w:trPr>
          <w:tblCellSpacing w:w="15" w:type="dxa"/>
        </w:trPr>
        <w:tc>
          <w:tcPr>
            <w:tcW w:w="0" w:type="auto"/>
            <w:vAlign w:val="center"/>
            <w:hideMark/>
          </w:tcPr>
          <w:p w14:paraId="20BAB5DB" w14:textId="77777777" w:rsidR="005E0643" w:rsidRPr="005E0643" w:rsidRDefault="005E0643" w:rsidP="005E0643">
            <w:r w:rsidRPr="005E0643">
              <w:t>Scheduling provider</w:t>
            </w:r>
          </w:p>
        </w:tc>
        <w:tc>
          <w:tcPr>
            <w:tcW w:w="0" w:type="auto"/>
            <w:vAlign w:val="center"/>
            <w:hideMark/>
          </w:tcPr>
          <w:p w14:paraId="35DF5BD7" w14:textId="77777777" w:rsidR="005E0643" w:rsidRPr="005E0643" w:rsidRDefault="005E0643" w:rsidP="005E0643">
            <w:r w:rsidRPr="005E0643">
              <w:t>Scheduling and booking forms</w:t>
            </w:r>
          </w:p>
        </w:tc>
        <w:tc>
          <w:tcPr>
            <w:tcW w:w="0" w:type="auto"/>
            <w:vAlign w:val="center"/>
            <w:hideMark/>
          </w:tcPr>
          <w:p w14:paraId="54D3134E" w14:textId="77777777" w:rsidR="005E0643" w:rsidRPr="005E0643" w:rsidRDefault="005E0643" w:rsidP="005E0643">
            <w:r w:rsidRPr="005E0643">
              <w:t>United States (with appropriate transfer safeguards)</w:t>
            </w:r>
          </w:p>
        </w:tc>
      </w:tr>
      <w:tr w:rsidR="005E0643" w:rsidRPr="005E0643" w14:paraId="4ECB9C12" w14:textId="77777777">
        <w:trPr>
          <w:tblCellSpacing w:w="15" w:type="dxa"/>
        </w:trPr>
        <w:tc>
          <w:tcPr>
            <w:tcW w:w="0" w:type="auto"/>
            <w:vAlign w:val="center"/>
            <w:hideMark/>
          </w:tcPr>
          <w:p w14:paraId="376ACCC8" w14:textId="77777777" w:rsidR="005E0643" w:rsidRPr="005E0643" w:rsidRDefault="005E0643" w:rsidP="005E0643">
            <w:r w:rsidRPr="005E0643">
              <w:t>Website hosting provider</w:t>
            </w:r>
          </w:p>
        </w:tc>
        <w:tc>
          <w:tcPr>
            <w:tcW w:w="0" w:type="auto"/>
            <w:vAlign w:val="center"/>
            <w:hideMark/>
          </w:tcPr>
          <w:p w14:paraId="173EEB6D" w14:textId="77777777" w:rsidR="005E0643" w:rsidRPr="005E0643" w:rsidRDefault="005E0643" w:rsidP="005E0643">
            <w:r w:rsidRPr="005E0643">
              <w:t>Website hosting and content delivery</w:t>
            </w:r>
          </w:p>
        </w:tc>
        <w:tc>
          <w:tcPr>
            <w:tcW w:w="0" w:type="auto"/>
            <w:vAlign w:val="center"/>
            <w:hideMark/>
          </w:tcPr>
          <w:p w14:paraId="63DA751C" w14:textId="77777777" w:rsidR="005E0643" w:rsidRPr="005E0643" w:rsidRDefault="005E0643" w:rsidP="005E0643">
            <w:r w:rsidRPr="005E0643">
              <w:t>United States / global edge network</w:t>
            </w:r>
          </w:p>
        </w:tc>
      </w:tr>
    </w:tbl>
    <w:p w14:paraId="742F43C4" w14:textId="77777777" w:rsidR="005E0643" w:rsidRPr="005E0643" w:rsidRDefault="005E0643" w:rsidP="005E0643">
      <w:pPr>
        <w:spacing w:before="100" w:beforeAutospacing="1" w:after="100" w:afterAutospacing="1"/>
      </w:pPr>
      <w:r w:rsidRPr="005E0643">
        <w:t>Each processor is used only for the purposes described above. This list is kept consistent with the Security page and Annex 2 of the Data Processing Agreement. Client engagements may involve additional subprocessors, disclosed in that engagement's DPA annex.</w:t>
      </w:r>
    </w:p>
    <w:p w14:paraId="54479F40"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International transfers</w:t>
      </w:r>
    </w:p>
    <w:p w14:paraId="5AB54D6A" w14:textId="77777777" w:rsidR="005E0643" w:rsidRPr="005E0643" w:rsidRDefault="005E0643" w:rsidP="005E0643">
      <w:pPr>
        <w:spacing w:before="100" w:beforeAutospacing="1" w:after="100" w:afterAutospacing="1"/>
      </w:pPr>
      <w:r w:rsidRPr="005E0643">
        <w:t>If personal information is transferred outside the UK or EEA (for example, to our scheduling or hosting providers in the United States), we rely on appropriate safeguards such as Standard Contractual Clauses, the UK International Data Transfer Addendum, or another lawful transfer mechanism recognized under applicable law.</w:t>
      </w:r>
    </w:p>
    <w:p w14:paraId="7867BC50"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Your rights</w:t>
      </w:r>
    </w:p>
    <w:p w14:paraId="3EB03CFA" w14:textId="77777777" w:rsidR="005E0643" w:rsidRPr="005E0643" w:rsidRDefault="005E0643" w:rsidP="005E0643">
      <w:pPr>
        <w:spacing w:before="100" w:beforeAutospacing="1" w:after="100" w:afterAutospacing="1"/>
      </w:pPr>
      <w:r w:rsidRPr="005E0643">
        <w:t>Subject to applicable law, you may have the right to:</w:t>
      </w:r>
    </w:p>
    <w:p w14:paraId="0A201CAA" w14:textId="77777777" w:rsidR="005E0643" w:rsidRPr="005E0643" w:rsidRDefault="005E0643">
      <w:pPr>
        <w:numPr>
          <w:ilvl w:val="0"/>
          <w:numId w:val="21"/>
        </w:numPr>
        <w:spacing w:before="100" w:beforeAutospacing="1" w:after="100" w:afterAutospacing="1"/>
      </w:pPr>
      <w:r w:rsidRPr="005E0643">
        <w:t>access your personal information;</w:t>
      </w:r>
    </w:p>
    <w:p w14:paraId="0CF85112" w14:textId="77777777" w:rsidR="005E0643" w:rsidRPr="005E0643" w:rsidRDefault="005E0643">
      <w:pPr>
        <w:numPr>
          <w:ilvl w:val="0"/>
          <w:numId w:val="21"/>
        </w:numPr>
        <w:spacing w:before="100" w:beforeAutospacing="1" w:after="100" w:afterAutospacing="1"/>
      </w:pPr>
      <w:r w:rsidRPr="005E0643">
        <w:t>correct inaccurate information;</w:t>
      </w:r>
    </w:p>
    <w:p w14:paraId="2D4AD291" w14:textId="77777777" w:rsidR="005E0643" w:rsidRPr="005E0643" w:rsidRDefault="005E0643">
      <w:pPr>
        <w:numPr>
          <w:ilvl w:val="0"/>
          <w:numId w:val="21"/>
        </w:numPr>
        <w:spacing w:before="100" w:beforeAutospacing="1" w:after="100" w:afterAutospacing="1"/>
      </w:pPr>
      <w:r w:rsidRPr="005E0643">
        <w:t>request deletion;</w:t>
      </w:r>
    </w:p>
    <w:p w14:paraId="2A7CD2E7" w14:textId="77777777" w:rsidR="005E0643" w:rsidRPr="005E0643" w:rsidRDefault="005E0643">
      <w:pPr>
        <w:numPr>
          <w:ilvl w:val="0"/>
          <w:numId w:val="21"/>
        </w:numPr>
        <w:spacing w:before="100" w:beforeAutospacing="1" w:after="100" w:afterAutospacing="1"/>
      </w:pPr>
      <w:r w:rsidRPr="005E0643">
        <w:t>restrict or object to certain processing;</w:t>
      </w:r>
    </w:p>
    <w:p w14:paraId="11B3B3AC" w14:textId="77777777" w:rsidR="005E0643" w:rsidRPr="005E0643" w:rsidRDefault="005E0643">
      <w:pPr>
        <w:numPr>
          <w:ilvl w:val="0"/>
          <w:numId w:val="21"/>
        </w:numPr>
        <w:spacing w:before="100" w:beforeAutospacing="1" w:after="100" w:afterAutospacing="1"/>
      </w:pPr>
      <w:r w:rsidRPr="005E0643">
        <w:t>receive a portable copy of information you provided; and</w:t>
      </w:r>
    </w:p>
    <w:p w14:paraId="36009976" w14:textId="77777777" w:rsidR="005E0643" w:rsidRPr="005E0643" w:rsidRDefault="005E0643">
      <w:pPr>
        <w:numPr>
          <w:ilvl w:val="0"/>
          <w:numId w:val="21"/>
        </w:numPr>
        <w:spacing w:before="100" w:beforeAutospacing="1" w:after="100" w:afterAutospacing="1"/>
      </w:pPr>
      <w:r w:rsidRPr="005E0643">
        <w:t>lodge a complaint with a supervisory authority (in the UK, the Information Commissioner's Office).</w:t>
      </w:r>
    </w:p>
    <w:p w14:paraId="500C24C0" w14:textId="77777777" w:rsidR="005E0643" w:rsidRPr="005E0643" w:rsidRDefault="005E0643" w:rsidP="005E0643">
      <w:pPr>
        <w:spacing w:before="100" w:beforeAutospacing="1" w:after="100" w:afterAutospacing="1"/>
      </w:pPr>
      <w:r w:rsidRPr="005E0643">
        <w:t xml:space="preserve">To exercise these rights, email </w:t>
      </w:r>
      <w:hyperlink r:id="rId31" w:history="1">
        <w:r w:rsidRPr="005E0643">
          <w:rPr>
            <w:color w:val="0000FF"/>
            <w:u w:val="single"/>
          </w:rPr>
          <w:t>privacy@tryentitle.com</w:t>
        </w:r>
      </w:hyperlink>
      <w:r w:rsidRPr="005E0643">
        <w:t>. We will respond within 30 days, or sooner if applicable law requires.</w:t>
      </w:r>
    </w:p>
    <w:p w14:paraId="0BD3AB46"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Changes</w:t>
      </w:r>
    </w:p>
    <w:p w14:paraId="525E5706" w14:textId="77777777" w:rsidR="005E0643" w:rsidRPr="005E0643" w:rsidRDefault="005E0643" w:rsidP="005E0643">
      <w:pPr>
        <w:spacing w:before="100" w:beforeAutospacing="1" w:after="100" w:afterAutospacing="1"/>
      </w:pPr>
      <w:r w:rsidRPr="005E0643">
        <w:t>We may update this Privacy Policy from time to time. Material changes will be reflected in the "Last updated" date at the top of this page.</w:t>
      </w:r>
    </w:p>
    <w:p w14:paraId="083D5CAC"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Contact</w:t>
      </w:r>
    </w:p>
    <w:p w14:paraId="3518DDA5" w14:textId="77777777" w:rsidR="005E0643" w:rsidRPr="005E0643" w:rsidRDefault="005E0643">
      <w:pPr>
        <w:numPr>
          <w:ilvl w:val="0"/>
          <w:numId w:val="22"/>
        </w:numPr>
        <w:spacing w:before="100" w:beforeAutospacing="1" w:after="100" w:afterAutospacing="1"/>
      </w:pPr>
      <w:r w:rsidRPr="005E0643">
        <w:t xml:space="preserve">Privacy questions and data-subject requests: </w:t>
      </w:r>
      <w:hyperlink r:id="rId32" w:history="1">
        <w:r w:rsidRPr="005E0643">
          <w:rPr>
            <w:color w:val="0000FF"/>
            <w:u w:val="single"/>
          </w:rPr>
          <w:t>privacy@tryentitle.com</w:t>
        </w:r>
      </w:hyperlink>
    </w:p>
    <w:p w14:paraId="15FBCE66" w14:textId="77777777" w:rsidR="005E0643" w:rsidRPr="005E0643" w:rsidRDefault="005E0643">
      <w:pPr>
        <w:numPr>
          <w:ilvl w:val="0"/>
          <w:numId w:val="22"/>
        </w:numPr>
        <w:spacing w:before="100" w:beforeAutospacing="1" w:after="100" w:afterAutospacing="1"/>
      </w:pPr>
      <w:r w:rsidRPr="005E0643">
        <w:lastRenderedPageBreak/>
        <w:t xml:space="preserve">General inquiries: </w:t>
      </w:r>
      <w:hyperlink r:id="rId33" w:history="1">
        <w:r w:rsidRPr="005E0643">
          <w:rPr>
            <w:color w:val="0000FF"/>
            <w:u w:val="single"/>
          </w:rPr>
          <w:t>hello@tryentitle.com</w:t>
        </w:r>
      </w:hyperlink>
    </w:p>
    <w:p w14:paraId="7829CF28" w14:textId="77777777" w:rsidR="005E0643" w:rsidRPr="005E0643" w:rsidRDefault="00883F8C" w:rsidP="005E0643">
      <w:r w:rsidRPr="00883F8C">
        <w:rPr>
          <w:noProof/>
          <w14:ligatures w14:val="standardContextual"/>
        </w:rPr>
        <w:pict w14:anchorId="50A18365">
          <v:rect id="_x0000_i1026" style="width:0;height:1.5pt" o:hralign="center" o:hrstd="t" o:hr="t" fillcolor="#a0a0a0" stroked="f"/>
        </w:pict>
      </w:r>
    </w:p>
    <w:p w14:paraId="76FD22E5" w14:textId="77777777" w:rsidR="005E0643" w:rsidRPr="005E0643" w:rsidRDefault="005E0643" w:rsidP="005E0643">
      <w:pPr>
        <w:spacing w:before="100" w:beforeAutospacing="1" w:after="100" w:afterAutospacing="1"/>
        <w:outlineLvl w:val="1"/>
        <w:rPr>
          <w:b/>
          <w:bCs/>
          <w:sz w:val="36"/>
          <w:szCs w:val="36"/>
        </w:rPr>
      </w:pPr>
      <w:r w:rsidRPr="005E0643">
        <w:rPr>
          <w:b/>
          <w:bCs/>
          <w:sz w:val="36"/>
          <w:szCs w:val="36"/>
        </w:rPr>
        <w:t>Terms of Service</w:t>
      </w:r>
    </w:p>
    <w:p w14:paraId="6830A4A6" w14:textId="77777777" w:rsidR="005E0643" w:rsidRPr="005E0643" w:rsidRDefault="005E0643" w:rsidP="005E0643">
      <w:pPr>
        <w:spacing w:before="100" w:beforeAutospacing="1" w:after="100" w:afterAutospacing="1"/>
      </w:pPr>
      <w:r w:rsidRPr="005E0643">
        <w:rPr>
          <w:i/>
          <w:iCs/>
        </w:rPr>
        <w:t>Last updated 5 Aug 2026</w:t>
      </w:r>
    </w:p>
    <w:p w14:paraId="273155E3"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Agreement</w:t>
      </w:r>
    </w:p>
    <w:p w14:paraId="2AB8B437" w14:textId="77777777" w:rsidR="005E0643" w:rsidRPr="005E0643" w:rsidRDefault="005E0643" w:rsidP="005E0643">
      <w:pPr>
        <w:spacing w:before="100" w:beforeAutospacing="1" w:after="100" w:afterAutospacing="1"/>
      </w:pPr>
      <w:r w:rsidRPr="005E0643">
        <w:t xml:space="preserve">These Terms of Service ("Terms") govern your access to and use of the website at </w:t>
      </w:r>
      <w:hyperlink r:id="rId34" w:history="1">
        <w:r w:rsidRPr="005E0643">
          <w:rPr>
            <w:color w:val="0000FF"/>
            <w:u w:val="single"/>
          </w:rPr>
          <w:t>https://tryentitle.com</w:t>
        </w:r>
      </w:hyperlink>
      <w:r w:rsidRPr="005E0643">
        <w:t xml:space="preserve"> and any related pages operated by TryEntitle ("TryEntitle," "we," "us," or "our"). By using this site, you agree to these Terms. If you do not agree, do not use the site.</w:t>
      </w:r>
    </w:p>
    <w:p w14:paraId="0AE67827"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Use of this site</w:t>
      </w:r>
    </w:p>
    <w:p w14:paraId="469C1F4C" w14:textId="77777777" w:rsidR="005E0643" w:rsidRPr="005E0643" w:rsidRDefault="005E0643" w:rsidP="005E0643">
      <w:pPr>
        <w:spacing w:before="100" w:beforeAutospacing="1" w:after="100" w:afterAutospacing="1"/>
      </w:pPr>
      <w:r w:rsidRPr="005E0643">
        <w:t>You may use this website for lawful purposes only. You agree not to misuse it, attempt unauthorized access to it or our systems, scrape it in a way that impairs its operation, or interfere with other visitors' use of it.</w:t>
      </w:r>
    </w:p>
    <w:p w14:paraId="6E698A1D" w14:textId="77777777" w:rsidR="005E0643" w:rsidRPr="005E0643" w:rsidRDefault="005E0643" w:rsidP="005E0643">
      <w:pPr>
        <w:spacing w:before="100" w:beforeAutospacing="1" w:after="100" w:afterAutospacing="1"/>
      </w:pPr>
      <w:r w:rsidRPr="005E0643">
        <w:t>Browsing this site or submitting an inquiry does not create a client relationship with TryEntitle and is not an offer to provide services. A client relationship is formed only when both parties sign a separate written engagement agreement.</w:t>
      </w:r>
    </w:p>
    <w:p w14:paraId="61E45CC4"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Intellectual property</w:t>
      </w:r>
    </w:p>
    <w:p w14:paraId="10C7AA24" w14:textId="77777777" w:rsidR="005E0643" w:rsidRPr="005E0643" w:rsidRDefault="005E0643" w:rsidP="005E0643">
      <w:pPr>
        <w:spacing w:before="100" w:beforeAutospacing="1" w:after="100" w:afterAutospacing="1"/>
      </w:pPr>
      <w:r w:rsidRPr="005E0643">
        <w:t>All content on this site, including text, graphics, logos, layout, and the TryEntitle name and marks, is owned by TryEntitle or its licensors and protected by applicable intellectual property laws. You may view and print content for personal, non-commercial reference only. You may not reproduce, distribute, publicly display, or create derivative works from site content without our prior written consent, except as mandatory law allows.</w:t>
      </w:r>
    </w:p>
    <w:p w14:paraId="56D6DFDF"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No professional advice</w:t>
      </w:r>
    </w:p>
    <w:p w14:paraId="0C576214" w14:textId="77777777" w:rsidR="005E0643" w:rsidRPr="005E0643" w:rsidRDefault="005E0643" w:rsidP="005E0643">
      <w:pPr>
        <w:spacing w:before="100" w:beforeAutospacing="1" w:after="100" w:afterAutospacing="1"/>
      </w:pPr>
      <w:r w:rsidRPr="005E0643">
        <w:t>Content on this site is for general informational purposes only. It is not legal, medical, accounting, insurance, financial, or other professional advice. Do not act, or refrain from acting, based solely on content on this site. Seek advice from a qualified professional familiar with your circumstances.</w:t>
      </w:r>
    </w:p>
    <w:p w14:paraId="0F5A5A9B"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Disclaimers</w:t>
      </w:r>
    </w:p>
    <w:p w14:paraId="1852AEC6" w14:textId="77777777" w:rsidR="005E0643" w:rsidRPr="005E0643" w:rsidRDefault="005E0643" w:rsidP="005E0643">
      <w:pPr>
        <w:spacing w:before="100" w:beforeAutospacing="1" w:after="100" w:afterAutospacing="1"/>
      </w:pPr>
      <w:r w:rsidRPr="005E0643">
        <w:lastRenderedPageBreak/>
        <w:t>This site and its content are provided "as is" and "as available," without warranties of any kind, express or implied, to the fullest extent permitted by applicable law, including implied warranties of merchantability, fitness for a particular purpose, and non-infringement. We do not warrant that the site will be uninterrupted, error-free, or free of harmful components.</w:t>
      </w:r>
    </w:p>
    <w:p w14:paraId="370799D4"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Limitation of liability</w:t>
      </w:r>
    </w:p>
    <w:p w14:paraId="39A520D3" w14:textId="77777777" w:rsidR="005E0643" w:rsidRPr="005E0643" w:rsidRDefault="005E0643" w:rsidP="005E0643">
      <w:pPr>
        <w:spacing w:before="100" w:beforeAutospacing="1" w:after="100" w:afterAutospacing="1"/>
      </w:pPr>
      <w:r w:rsidRPr="005E0643">
        <w:t>To the fullest extent permitted by applicable law, TryEntitle's total liability arising out of or relating to your use of this site shall not exceed one hundred pounds sterling (£100). We are not liable for any indirect, incidental, special, consequential, exemplary, or punitive damages, or for any loss of profits, revenue, data, or goodwill, whether in contract, tort (including negligence), strict liability, or otherwise, even if advised of the possibility of such damages.</w:t>
      </w:r>
    </w:p>
    <w:p w14:paraId="0EE90B15" w14:textId="77777777" w:rsidR="005E0643" w:rsidRPr="005E0643" w:rsidRDefault="005E0643" w:rsidP="005E0643">
      <w:pPr>
        <w:spacing w:before="100" w:beforeAutospacing="1" w:after="100" w:afterAutospacing="1"/>
      </w:pPr>
      <w:r w:rsidRPr="005E0643">
        <w:t>Nothing in these Terms excludes or limits liability that cannot be excluded or limited under applicable law, including liability for death or personal injury caused by negligence, or for fraud or fraudulent misrepresentation.</w:t>
      </w:r>
    </w:p>
    <w:p w14:paraId="1D5AE299" w14:textId="77777777" w:rsidR="005E0643" w:rsidRPr="005E0643" w:rsidRDefault="005E0643" w:rsidP="005E0643">
      <w:pPr>
        <w:spacing w:before="100" w:beforeAutospacing="1" w:after="100" w:afterAutospacing="1"/>
      </w:pPr>
      <w:r w:rsidRPr="005E0643">
        <w:t>Liability arising from a paid engagement is governed by that engagement agreement, not these website Terms.</w:t>
      </w:r>
    </w:p>
    <w:p w14:paraId="42B3C360"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Third-party links and services</w:t>
      </w:r>
    </w:p>
    <w:p w14:paraId="055B11C5" w14:textId="77777777" w:rsidR="005E0643" w:rsidRPr="005E0643" w:rsidRDefault="005E0643" w:rsidP="005E0643">
      <w:pPr>
        <w:spacing w:before="100" w:beforeAutospacing="1" w:after="100" w:afterAutospacing="1"/>
      </w:pPr>
      <w:r w:rsidRPr="005E0643">
        <w:t>This site links to or integrates with third-party services, including our scheduling provider. We do not control and are not responsible for their content, availability, privacy practices, or terms. Your use of those services is subject to their own terms and policies.</w:t>
      </w:r>
    </w:p>
    <w:p w14:paraId="11C56885"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Privacy</w:t>
      </w:r>
    </w:p>
    <w:p w14:paraId="5D476166" w14:textId="77777777" w:rsidR="005E0643" w:rsidRPr="005E0643" w:rsidRDefault="005E0643" w:rsidP="005E0643">
      <w:pPr>
        <w:spacing w:before="100" w:beforeAutospacing="1" w:after="100" w:afterAutospacing="1"/>
      </w:pPr>
      <w:r w:rsidRPr="005E0643">
        <w:t>How we collect and use personal information is described in our Privacy Policy. By using this site, you also acknowledge that policy.</w:t>
      </w:r>
    </w:p>
    <w:p w14:paraId="167070E8"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Changes to these terms</w:t>
      </w:r>
    </w:p>
    <w:p w14:paraId="72A82881" w14:textId="77777777" w:rsidR="005E0643" w:rsidRPr="005E0643" w:rsidRDefault="005E0643" w:rsidP="005E0643">
      <w:pPr>
        <w:spacing w:before="100" w:beforeAutospacing="1" w:after="100" w:afterAutospacing="1"/>
      </w:pPr>
      <w:r w:rsidRPr="005E0643">
        <w:t>We may update these Terms from time to time. Material changes will be indicated by updating the "Last updated" date at the top of this page. Continued use of the site after changes take effect constitutes acceptance of the revised Terms. If you do not agree, stop using the site.</w:t>
      </w:r>
    </w:p>
    <w:p w14:paraId="3826CDDB"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Governing law and venue</w:t>
      </w:r>
    </w:p>
    <w:p w14:paraId="43B4211A" w14:textId="77777777" w:rsidR="005E0643" w:rsidRPr="005E0643" w:rsidRDefault="005E0643" w:rsidP="005E0643">
      <w:pPr>
        <w:spacing w:before="100" w:beforeAutospacing="1" w:after="100" w:afterAutospacing="1"/>
      </w:pPr>
      <w:r w:rsidRPr="005E0643">
        <w:t>These Terms are governed by the laws of England and Wales, without regard to conflict-of-law principles. Subject to any mandatory consumer protections, the courts of England and Wales have exclusive jurisdiction over disputes arising out of or relating to these Terms or your use of the site.</w:t>
      </w:r>
    </w:p>
    <w:p w14:paraId="7066B46A"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Contact</w:t>
      </w:r>
    </w:p>
    <w:p w14:paraId="2F243BC6" w14:textId="77777777" w:rsidR="005E0643" w:rsidRPr="005E0643" w:rsidRDefault="005E0643" w:rsidP="005E0643">
      <w:pPr>
        <w:spacing w:before="100" w:beforeAutospacing="1" w:after="100" w:afterAutospacing="1"/>
      </w:pPr>
      <w:r w:rsidRPr="005E0643">
        <w:t xml:space="preserve">Notices under these Terms should be sent to </w:t>
      </w:r>
      <w:hyperlink r:id="rId35" w:history="1">
        <w:r w:rsidRPr="005E0643">
          <w:rPr>
            <w:color w:val="0000FF"/>
            <w:u w:val="single"/>
          </w:rPr>
          <w:t>hello@tryentitle.com</w:t>
        </w:r>
      </w:hyperlink>
      <w:r w:rsidRPr="005E0643">
        <w:t>.</w:t>
      </w:r>
    </w:p>
    <w:p w14:paraId="1C15D8C0" w14:textId="77777777" w:rsidR="005E0643" w:rsidRPr="005E0643" w:rsidRDefault="00883F8C" w:rsidP="005E0643">
      <w:r w:rsidRPr="00883F8C">
        <w:rPr>
          <w:noProof/>
          <w14:ligatures w14:val="standardContextual"/>
        </w:rPr>
        <w:lastRenderedPageBreak/>
        <w:pict w14:anchorId="2A3162BD">
          <v:rect id="_x0000_i1025" style="width:0;height:1.5pt" o:hralign="center" o:hrstd="t" o:hr="t" fillcolor="#a0a0a0" stroked="f"/>
        </w:pict>
      </w:r>
    </w:p>
    <w:p w14:paraId="0D28EB9C" w14:textId="77777777" w:rsidR="005E0643" w:rsidRPr="005E0643" w:rsidRDefault="005E0643" w:rsidP="005E0643">
      <w:pPr>
        <w:spacing w:before="100" w:beforeAutospacing="1" w:after="100" w:afterAutospacing="1"/>
        <w:outlineLvl w:val="1"/>
        <w:rPr>
          <w:b/>
          <w:bCs/>
          <w:sz w:val="36"/>
          <w:szCs w:val="36"/>
        </w:rPr>
      </w:pPr>
      <w:r w:rsidRPr="005E0643">
        <w:rPr>
          <w:b/>
          <w:bCs/>
          <w:sz w:val="36"/>
          <w:szCs w:val="36"/>
        </w:rPr>
        <w:t>Security</w:t>
      </w:r>
    </w:p>
    <w:p w14:paraId="75E37970" w14:textId="77777777" w:rsidR="005E0643" w:rsidRPr="005E0643" w:rsidRDefault="005E0643" w:rsidP="005E0643">
      <w:pPr>
        <w:spacing w:before="100" w:beforeAutospacing="1" w:after="100" w:afterAutospacing="1"/>
      </w:pPr>
      <w:r w:rsidRPr="005E0643">
        <w:rPr>
          <w:i/>
          <w:iCs/>
        </w:rPr>
        <w:t>Last updated 5 Aug 2026</w:t>
      </w:r>
    </w:p>
    <w:p w14:paraId="27E1C287" w14:textId="77777777" w:rsidR="005E0643" w:rsidRPr="005E0643" w:rsidRDefault="005E0643" w:rsidP="005E0643">
      <w:pPr>
        <w:spacing w:before="100" w:beforeAutospacing="1" w:after="100" w:afterAutospacing="1"/>
      </w:pPr>
      <w:r w:rsidRPr="005E0643">
        <w:t>This page describes the controls in place for the TryEntitle website and early sales process. Client delivery environments are scoped per engagement.</w:t>
      </w:r>
    </w:p>
    <w:p w14:paraId="1AF07C61"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Data in transit and at rest</w:t>
      </w:r>
    </w:p>
    <w:p w14:paraId="16E045B8" w14:textId="77777777" w:rsidR="005E0643" w:rsidRPr="005E0643" w:rsidRDefault="005E0643">
      <w:pPr>
        <w:numPr>
          <w:ilvl w:val="0"/>
          <w:numId w:val="23"/>
        </w:numPr>
        <w:spacing w:before="100" w:beforeAutospacing="1" w:after="100" w:afterAutospacing="1"/>
      </w:pPr>
      <w:r w:rsidRPr="005E0643">
        <w:t>The website (tryentitle.com) is served over HTTPS/TLS through our hosting provider.</w:t>
      </w:r>
    </w:p>
    <w:p w14:paraId="34DF6B54" w14:textId="77777777" w:rsidR="005E0643" w:rsidRPr="005E0643" w:rsidRDefault="005E0643">
      <w:pPr>
        <w:numPr>
          <w:ilvl w:val="0"/>
          <w:numId w:val="23"/>
        </w:numPr>
        <w:spacing w:before="100" w:beforeAutospacing="1" w:after="100" w:afterAutospacing="1"/>
      </w:pPr>
      <w:r w:rsidRPr="005E0643">
        <w:t>Booking data submitted through our scheduling tool is sent over TLS and stored in that provider's systems under its security controls.</w:t>
      </w:r>
    </w:p>
    <w:p w14:paraId="7A2533ED" w14:textId="77777777" w:rsidR="005E0643" w:rsidRPr="005E0643" w:rsidRDefault="005E0643">
      <w:pPr>
        <w:numPr>
          <w:ilvl w:val="0"/>
          <w:numId w:val="23"/>
        </w:numPr>
        <w:spacing w:before="100" w:beforeAutospacing="1" w:after="100" w:afterAutospacing="1"/>
      </w:pPr>
      <w:r w:rsidRPr="005E0643">
        <w:t>We do not store client production databases on the marketing website. Engagement workspaces and document stores are set up per client and documented in that engagement's paperwork.</w:t>
      </w:r>
    </w:p>
    <w:p w14:paraId="00461711"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Access control</w:t>
      </w:r>
    </w:p>
    <w:p w14:paraId="1BEFA658" w14:textId="77777777" w:rsidR="005E0643" w:rsidRPr="005E0643" w:rsidRDefault="005E0643">
      <w:pPr>
        <w:numPr>
          <w:ilvl w:val="0"/>
          <w:numId w:val="24"/>
        </w:numPr>
        <w:spacing w:before="100" w:beforeAutospacing="1" w:after="100" w:afterAutospacing="1"/>
      </w:pPr>
      <w:r w:rsidRPr="005E0643">
        <w:t>Access to business systems used for sales and delivery is limited to people who need it for their role.</w:t>
      </w:r>
    </w:p>
    <w:p w14:paraId="53CD362A" w14:textId="77777777" w:rsidR="005E0643" w:rsidRPr="005E0643" w:rsidRDefault="005E0643">
      <w:pPr>
        <w:numPr>
          <w:ilvl w:val="0"/>
          <w:numId w:val="24"/>
        </w:numPr>
        <w:spacing w:before="100" w:beforeAutospacing="1" w:after="100" w:afterAutospacing="1"/>
      </w:pPr>
      <w:r w:rsidRPr="005E0643">
        <w:t>Access is revoked when a person leaves the engagement or the company.</w:t>
      </w:r>
    </w:p>
    <w:p w14:paraId="02A3DA54" w14:textId="77777777" w:rsidR="005E0643" w:rsidRPr="005E0643" w:rsidRDefault="005E0643">
      <w:pPr>
        <w:numPr>
          <w:ilvl w:val="0"/>
          <w:numId w:val="24"/>
        </w:numPr>
        <w:spacing w:before="100" w:beforeAutospacing="1" w:after="100" w:afterAutospacing="1"/>
      </w:pPr>
      <w:r w:rsidRPr="005E0643">
        <w:t>Multi-factor authentication is enabled on TryEntitle-controlled accounts that hold client or prospect data, wherever the provider supports it.</w:t>
      </w:r>
    </w:p>
    <w:p w14:paraId="62FB7FA9" w14:textId="77777777" w:rsidR="005E0643" w:rsidRPr="005E0643" w:rsidRDefault="005E0643">
      <w:pPr>
        <w:numPr>
          <w:ilvl w:val="0"/>
          <w:numId w:val="24"/>
        </w:numPr>
        <w:spacing w:before="100" w:beforeAutospacing="1" w:after="100" w:afterAutospacing="1"/>
      </w:pPr>
      <w:r w:rsidRPr="005E0643">
        <w:t>We avoid shared credentials for client systems. Where a client requires one, it is a temporary exception and is rotated or revoked when no longer needed.</w:t>
      </w:r>
    </w:p>
    <w:p w14:paraId="655D6A9C"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Subprocessors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648"/>
      </w:tblGrid>
      <w:tr w:rsidR="005E0643" w:rsidRPr="005E0643" w14:paraId="7081F094" w14:textId="77777777">
        <w:trPr>
          <w:tblHeader/>
          <w:tblCellSpacing w:w="15" w:type="dxa"/>
        </w:trPr>
        <w:tc>
          <w:tcPr>
            <w:tcW w:w="0" w:type="auto"/>
            <w:vAlign w:val="center"/>
            <w:hideMark/>
          </w:tcPr>
          <w:p w14:paraId="4BCFC8F3" w14:textId="77777777" w:rsidR="005E0643" w:rsidRPr="005E0643" w:rsidRDefault="005E0643" w:rsidP="005E0643">
            <w:pPr>
              <w:jc w:val="center"/>
              <w:rPr>
                <w:b/>
                <w:bCs/>
              </w:rPr>
            </w:pPr>
            <w:r w:rsidRPr="005E0643">
              <w:rPr>
                <w:b/>
                <w:bCs/>
              </w:rPr>
              <w:t>Subprocessor type</w:t>
            </w:r>
          </w:p>
        </w:tc>
        <w:tc>
          <w:tcPr>
            <w:tcW w:w="0" w:type="auto"/>
            <w:vAlign w:val="center"/>
            <w:hideMark/>
          </w:tcPr>
          <w:p w14:paraId="7D5CE9CA" w14:textId="77777777" w:rsidR="005E0643" w:rsidRPr="005E0643" w:rsidRDefault="005E0643" w:rsidP="005E0643">
            <w:pPr>
              <w:jc w:val="center"/>
              <w:rPr>
                <w:b/>
                <w:bCs/>
              </w:rPr>
            </w:pPr>
            <w:r w:rsidRPr="005E0643">
              <w:rPr>
                <w:b/>
                <w:bCs/>
              </w:rPr>
              <w:t>Role</w:t>
            </w:r>
          </w:p>
        </w:tc>
      </w:tr>
      <w:tr w:rsidR="005E0643" w:rsidRPr="005E0643" w14:paraId="5FC05A83" w14:textId="77777777">
        <w:trPr>
          <w:tblCellSpacing w:w="15" w:type="dxa"/>
        </w:trPr>
        <w:tc>
          <w:tcPr>
            <w:tcW w:w="0" w:type="auto"/>
            <w:vAlign w:val="center"/>
            <w:hideMark/>
          </w:tcPr>
          <w:p w14:paraId="43F743E5" w14:textId="77777777" w:rsidR="005E0643" w:rsidRPr="005E0643" w:rsidRDefault="005E0643" w:rsidP="005E0643">
            <w:r w:rsidRPr="005E0643">
              <w:t>Scheduling provider</w:t>
            </w:r>
          </w:p>
        </w:tc>
        <w:tc>
          <w:tcPr>
            <w:tcW w:w="0" w:type="auto"/>
            <w:vAlign w:val="center"/>
            <w:hideMark/>
          </w:tcPr>
          <w:p w14:paraId="7FF471D8" w14:textId="77777777" w:rsidR="005E0643" w:rsidRPr="005E0643" w:rsidRDefault="005E0643" w:rsidP="005E0643">
            <w:r w:rsidRPr="005E0643">
              <w:t>Scheduling and booking</w:t>
            </w:r>
          </w:p>
        </w:tc>
      </w:tr>
      <w:tr w:rsidR="005E0643" w:rsidRPr="005E0643" w14:paraId="648DF786" w14:textId="77777777">
        <w:trPr>
          <w:tblCellSpacing w:w="15" w:type="dxa"/>
        </w:trPr>
        <w:tc>
          <w:tcPr>
            <w:tcW w:w="0" w:type="auto"/>
            <w:vAlign w:val="center"/>
            <w:hideMark/>
          </w:tcPr>
          <w:p w14:paraId="715D34C5" w14:textId="77777777" w:rsidR="005E0643" w:rsidRPr="005E0643" w:rsidRDefault="005E0643" w:rsidP="005E0643">
            <w:r w:rsidRPr="005E0643">
              <w:t>Website hosting provider</w:t>
            </w:r>
          </w:p>
        </w:tc>
        <w:tc>
          <w:tcPr>
            <w:tcW w:w="0" w:type="auto"/>
            <w:vAlign w:val="center"/>
            <w:hideMark/>
          </w:tcPr>
          <w:p w14:paraId="1FBE59F6" w14:textId="77777777" w:rsidR="005E0643" w:rsidRPr="005E0643" w:rsidRDefault="005E0643" w:rsidP="005E0643">
            <w:r w:rsidRPr="005E0643">
              <w:t>Website hosting and content delivery</w:t>
            </w:r>
          </w:p>
        </w:tc>
      </w:tr>
    </w:tbl>
    <w:p w14:paraId="355DC29F" w14:textId="77777777" w:rsidR="005E0643" w:rsidRPr="005E0643" w:rsidRDefault="005E0643" w:rsidP="005E0643">
      <w:pPr>
        <w:spacing w:before="100" w:beforeAutospacing="1" w:after="100" w:afterAutospacing="1"/>
      </w:pPr>
      <w:r w:rsidRPr="005E0643">
        <w:t>This list matches the Privacy Policy and Annex 2 of the Data Processing Agreement. Additional subprocessors for a paid engagement are disclosed in that engagement's DPA annex.</w:t>
      </w:r>
    </w:p>
    <w:p w14:paraId="690019A9"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Human review and handling</w:t>
      </w:r>
    </w:p>
    <w:p w14:paraId="43E568AC" w14:textId="77777777" w:rsidR="005E0643" w:rsidRPr="005E0643" w:rsidRDefault="005E0643" w:rsidP="005E0643">
      <w:pPr>
        <w:spacing w:before="100" w:beforeAutospacing="1" w:after="100" w:afterAutospacing="1"/>
      </w:pPr>
      <w:r w:rsidRPr="005E0643">
        <w:t>Our services often keep a person in the loop for exceptions and judgment calls. For client work:</w:t>
      </w:r>
    </w:p>
    <w:p w14:paraId="52ED6720" w14:textId="77777777" w:rsidR="005E0643" w:rsidRPr="005E0643" w:rsidRDefault="005E0643">
      <w:pPr>
        <w:numPr>
          <w:ilvl w:val="0"/>
          <w:numId w:val="25"/>
        </w:numPr>
        <w:spacing w:before="100" w:beforeAutospacing="1" w:after="100" w:afterAutospacing="1"/>
      </w:pPr>
      <w:r w:rsidRPr="005E0643">
        <w:t>Working documents are stored only in systems agreed for that engagement.</w:t>
      </w:r>
    </w:p>
    <w:p w14:paraId="789A0BE4" w14:textId="77777777" w:rsidR="005E0643" w:rsidRPr="005E0643" w:rsidRDefault="005E0643">
      <w:pPr>
        <w:numPr>
          <w:ilvl w:val="0"/>
          <w:numId w:val="25"/>
        </w:numPr>
        <w:spacing w:before="100" w:beforeAutospacing="1" w:after="100" w:afterAutospacing="1"/>
      </w:pPr>
      <w:r w:rsidRPr="005E0643">
        <w:lastRenderedPageBreak/>
        <w:t>Exception review is done by named TryEntitle personnel (or client-named reviewers), with access limited to what the workflow requires.</w:t>
      </w:r>
    </w:p>
    <w:p w14:paraId="48C71ECA" w14:textId="77777777" w:rsidR="005E0643" w:rsidRPr="005E0643" w:rsidRDefault="005E0643">
      <w:pPr>
        <w:numPr>
          <w:ilvl w:val="0"/>
          <w:numId w:val="25"/>
        </w:numPr>
        <w:spacing w:before="100" w:beforeAutospacing="1" w:after="100" w:afterAutospacing="1"/>
      </w:pPr>
      <w:r w:rsidRPr="005E0643">
        <w:t>Working data is kept only as long as the engagement and DPA allow, then deleted or returned.</w:t>
      </w:r>
    </w:p>
    <w:p w14:paraId="19F51A0E" w14:textId="77777777" w:rsidR="005E0643" w:rsidRPr="005E0643" w:rsidRDefault="005E0643" w:rsidP="005E0643">
      <w:pPr>
        <w:spacing w:before="100" w:beforeAutospacing="1" w:after="100" w:afterAutospacing="1"/>
      </w:pPr>
      <w:r w:rsidRPr="005E0643">
        <w:t>The marketing site does not host client case files.</w:t>
      </w:r>
    </w:p>
    <w:p w14:paraId="6AF5496D"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Vulnerability reporting</w:t>
      </w:r>
    </w:p>
    <w:p w14:paraId="5F0EB93B" w14:textId="77777777" w:rsidR="005E0643" w:rsidRPr="005E0643" w:rsidRDefault="005E0643" w:rsidP="005E0643">
      <w:pPr>
        <w:spacing w:before="100" w:beforeAutospacing="1" w:after="100" w:afterAutospacing="1"/>
      </w:pPr>
      <w:r w:rsidRPr="005E0643">
        <w:t xml:space="preserve">If you believe you have found a security issue affecting tryentitle.com or a TryEntitle-operated system, email </w:t>
      </w:r>
      <w:hyperlink r:id="rId36" w:history="1">
        <w:r w:rsidRPr="005E0643">
          <w:rPr>
            <w:color w:val="0000FF"/>
            <w:u w:val="single"/>
          </w:rPr>
          <w:t>security@tryentitle.com</w:t>
        </w:r>
      </w:hyperlink>
      <w:r w:rsidRPr="005E0643">
        <w:t xml:space="preserve"> with enough detail to reproduce it. We will acknowledge reports within 5 business days and keep you updated as we investigate.</w:t>
      </w:r>
    </w:p>
    <w:p w14:paraId="52E4F628" w14:textId="77777777" w:rsidR="005E0643" w:rsidRPr="005E0643" w:rsidRDefault="005E0643" w:rsidP="005E0643">
      <w:pPr>
        <w:spacing w:before="100" w:beforeAutospacing="1" w:after="100" w:afterAutospacing="1"/>
      </w:pPr>
      <w:r w:rsidRPr="005E0643">
        <w:t>Please do not access data that isn't yours or degrade the availability of our services while testing.</w:t>
      </w:r>
    </w:p>
    <w:p w14:paraId="34C441AF"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Incident response</w:t>
      </w:r>
    </w:p>
    <w:p w14:paraId="6818B8A7" w14:textId="77777777" w:rsidR="005E0643" w:rsidRPr="005E0643" w:rsidRDefault="005E0643" w:rsidP="005E0643">
      <w:pPr>
        <w:spacing w:before="100" w:beforeAutospacing="1" w:after="100" w:afterAutospacing="1"/>
      </w:pPr>
      <w:r w:rsidRPr="005E0643">
        <w:t>If we become aware of a personal data breach affecting client personal data we process, we will notify the affected client without undue delay and, where feasible, within 72 hours, consistent with our Data Processing Agreement. Notice will include the facts then known and the steps we are taking, with updates as the investigation develops.</w:t>
      </w:r>
    </w:p>
    <w:p w14:paraId="1770D5F5" w14:textId="77777777" w:rsidR="005E0643" w:rsidRPr="005E0643" w:rsidRDefault="005E0643" w:rsidP="005E0643">
      <w:pPr>
        <w:spacing w:before="100" w:beforeAutospacing="1" w:after="100" w:afterAutospacing="1"/>
        <w:outlineLvl w:val="2"/>
        <w:rPr>
          <w:b/>
          <w:bCs/>
          <w:sz w:val="27"/>
          <w:szCs w:val="27"/>
        </w:rPr>
      </w:pPr>
      <w:r w:rsidRPr="005E0643">
        <w:rPr>
          <w:b/>
          <w:bCs/>
          <w:sz w:val="27"/>
          <w:szCs w:val="27"/>
        </w:rPr>
        <w:t>Contact</w:t>
      </w:r>
    </w:p>
    <w:p w14:paraId="5ECCD212" w14:textId="77777777" w:rsidR="005E0643" w:rsidRPr="005E0643" w:rsidRDefault="005E0643">
      <w:pPr>
        <w:numPr>
          <w:ilvl w:val="0"/>
          <w:numId w:val="26"/>
        </w:numPr>
        <w:spacing w:before="100" w:beforeAutospacing="1" w:after="100" w:afterAutospacing="1"/>
      </w:pPr>
      <w:r w:rsidRPr="005E0643">
        <w:t xml:space="preserve">Security reports: </w:t>
      </w:r>
      <w:hyperlink r:id="rId37" w:history="1">
        <w:r w:rsidRPr="005E0643">
          <w:rPr>
            <w:color w:val="0000FF"/>
            <w:u w:val="single"/>
          </w:rPr>
          <w:t>security@tryentitle.com</w:t>
        </w:r>
      </w:hyperlink>
    </w:p>
    <w:p w14:paraId="72A3F3F9" w14:textId="77777777" w:rsidR="005E0643" w:rsidRPr="005E0643" w:rsidRDefault="005E0643">
      <w:pPr>
        <w:numPr>
          <w:ilvl w:val="0"/>
          <w:numId w:val="26"/>
        </w:numPr>
        <w:spacing w:before="100" w:beforeAutospacing="1" w:after="100" w:afterAutospacing="1"/>
      </w:pPr>
      <w:r w:rsidRPr="005E0643">
        <w:t xml:space="preserve">Privacy requests: </w:t>
      </w:r>
      <w:hyperlink r:id="rId38" w:history="1">
        <w:r w:rsidRPr="005E0643">
          <w:rPr>
            <w:color w:val="0000FF"/>
            <w:u w:val="single"/>
          </w:rPr>
          <w:t>privacy@tryentitle.com</w:t>
        </w:r>
      </w:hyperlink>
    </w:p>
    <w:p w14:paraId="16D385D4" w14:textId="77777777" w:rsidR="005E0643" w:rsidRPr="005E0643" w:rsidRDefault="005E0643">
      <w:pPr>
        <w:numPr>
          <w:ilvl w:val="0"/>
          <w:numId w:val="26"/>
        </w:numPr>
        <w:spacing w:before="100" w:beforeAutospacing="1" w:after="100" w:afterAutospacing="1"/>
      </w:pPr>
      <w:r w:rsidRPr="005E0643">
        <w:t xml:space="preserve">General inquiries: </w:t>
      </w:r>
      <w:hyperlink r:id="rId39" w:history="1">
        <w:r w:rsidRPr="005E0643">
          <w:rPr>
            <w:color w:val="0000FF"/>
            <w:u w:val="single"/>
          </w:rPr>
          <w:t>hello@tryentitle.com</w:t>
        </w:r>
      </w:hyperlink>
    </w:p>
    <w:p w14:paraId="6BB58BE7" w14:textId="6FFE7D1D" w:rsidR="005E0643" w:rsidRPr="00FB7C90" w:rsidRDefault="00F84327" w:rsidP="00660E5A">
      <w:pPr>
        <w:rPr>
          <w:color w:val="000000" w:themeColor="text1"/>
        </w:rPr>
      </w:pPr>
      <w:r>
        <w:rPr>
          <w:noProof/>
          <w:color w:val="000000" w:themeColor="text1"/>
          <w14:ligatures w14:val="standardContextual"/>
        </w:rPr>
        <w:lastRenderedPageBreak/>
        <w:drawing>
          <wp:inline distT="0" distB="0" distL="0" distR="0" wp14:anchorId="41B3F24E" wp14:editId="701D5550">
            <wp:extent cx="9144000" cy="5938520"/>
            <wp:effectExtent l="0" t="0" r="0" b="5080"/>
            <wp:docPr id="55211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7201" name="Picture 5521172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144000" cy="5938520"/>
                    </a:xfrm>
                    <a:prstGeom prst="rect">
                      <a:avLst/>
                    </a:prstGeom>
                  </pic:spPr>
                </pic:pic>
              </a:graphicData>
            </a:graphic>
          </wp:inline>
        </w:drawing>
      </w:r>
      <w:r>
        <w:rPr>
          <w:noProof/>
          <w:color w:val="000000" w:themeColor="text1"/>
          <w14:ligatures w14:val="standardContextual"/>
        </w:rPr>
        <w:lastRenderedPageBreak/>
        <w:drawing>
          <wp:inline distT="0" distB="0" distL="0" distR="0" wp14:anchorId="7CC088E2" wp14:editId="2F5F250E">
            <wp:extent cx="9144000" cy="5938520"/>
            <wp:effectExtent l="0" t="0" r="0" b="5080"/>
            <wp:docPr id="146335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0067" name="Picture 146335006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144000" cy="5938520"/>
                    </a:xfrm>
                    <a:prstGeom prst="rect">
                      <a:avLst/>
                    </a:prstGeom>
                  </pic:spPr>
                </pic:pic>
              </a:graphicData>
            </a:graphic>
          </wp:inline>
        </w:drawing>
      </w:r>
      <w:r>
        <w:rPr>
          <w:noProof/>
          <w:color w:val="000000" w:themeColor="text1"/>
          <w14:ligatures w14:val="standardContextual"/>
        </w:rPr>
        <w:lastRenderedPageBreak/>
        <w:drawing>
          <wp:inline distT="0" distB="0" distL="0" distR="0" wp14:anchorId="1112A292" wp14:editId="1DF0865B">
            <wp:extent cx="9144000" cy="5938520"/>
            <wp:effectExtent l="0" t="0" r="0" b="5080"/>
            <wp:docPr id="720594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4107" name="Picture 7205941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144000" cy="5938520"/>
                    </a:xfrm>
                    <a:prstGeom prst="rect">
                      <a:avLst/>
                    </a:prstGeom>
                  </pic:spPr>
                </pic:pic>
              </a:graphicData>
            </a:graphic>
          </wp:inline>
        </w:drawing>
      </w:r>
      <w:r>
        <w:rPr>
          <w:noProof/>
          <w:color w:val="000000" w:themeColor="text1"/>
          <w14:ligatures w14:val="standardContextual"/>
        </w:rPr>
        <w:lastRenderedPageBreak/>
        <w:drawing>
          <wp:inline distT="0" distB="0" distL="0" distR="0" wp14:anchorId="416E8382" wp14:editId="7DEA3B43">
            <wp:extent cx="9144000" cy="5938520"/>
            <wp:effectExtent l="0" t="0" r="0" b="5080"/>
            <wp:docPr id="1814437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7696" name="Picture 181443769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144000" cy="5938520"/>
                    </a:xfrm>
                    <a:prstGeom prst="rect">
                      <a:avLst/>
                    </a:prstGeom>
                  </pic:spPr>
                </pic:pic>
              </a:graphicData>
            </a:graphic>
          </wp:inline>
        </w:drawing>
      </w:r>
    </w:p>
    <w:sectPr w:rsidR="005E0643" w:rsidRPr="00FB7C90" w:rsidSect="00D3309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8369C"/>
    <w:multiLevelType w:val="multilevel"/>
    <w:tmpl w:val="640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69BD"/>
    <w:multiLevelType w:val="multilevel"/>
    <w:tmpl w:val="6C1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079E"/>
    <w:multiLevelType w:val="multilevel"/>
    <w:tmpl w:val="B73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164AF"/>
    <w:multiLevelType w:val="multilevel"/>
    <w:tmpl w:val="8F54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03EB5"/>
    <w:multiLevelType w:val="multilevel"/>
    <w:tmpl w:val="B87A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B144A"/>
    <w:multiLevelType w:val="multilevel"/>
    <w:tmpl w:val="FDA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3104"/>
    <w:multiLevelType w:val="multilevel"/>
    <w:tmpl w:val="4C6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250E"/>
    <w:multiLevelType w:val="multilevel"/>
    <w:tmpl w:val="757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95757"/>
    <w:multiLevelType w:val="multilevel"/>
    <w:tmpl w:val="C70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4578D"/>
    <w:multiLevelType w:val="multilevel"/>
    <w:tmpl w:val="0EE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D150B"/>
    <w:multiLevelType w:val="multilevel"/>
    <w:tmpl w:val="00D0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A737D"/>
    <w:multiLevelType w:val="multilevel"/>
    <w:tmpl w:val="999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00CBB"/>
    <w:multiLevelType w:val="multilevel"/>
    <w:tmpl w:val="051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16028"/>
    <w:multiLevelType w:val="multilevel"/>
    <w:tmpl w:val="42F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E53A1"/>
    <w:multiLevelType w:val="multilevel"/>
    <w:tmpl w:val="0DB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C1CE5"/>
    <w:multiLevelType w:val="multilevel"/>
    <w:tmpl w:val="7F6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207D8"/>
    <w:multiLevelType w:val="multilevel"/>
    <w:tmpl w:val="4CBA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501F1"/>
    <w:multiLevelType w:val="multilevel"/>
    <w:tmpl w:val="3FB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A7C55"/>
    <w:multiLevelType w:val="multilevel"/>
    <w:tmpl w:val="223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E108E"/>
    <w:multiLevelType w:val="multilevel"/>
    <w:tmpl w:val="7CF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1338C"/>
    <w:multiLevelType w:val="multilevel"/>
    <w:tmpl w:val="A040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353E3"/>
    <w:multiLevelType w:val="multilevel"/>
    <w:tmpl w:val="D82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57031"/>
    <w:multiLevelType w:val="multilevel"/>
    <w:tmpl w:val="905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30149"/>
    <w:multiLevelType w:val="multilevel"/>
    <w:tmpl w:val="1B5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8259D"/>
    <w:multiLevelType w:val="multilevel"/>
    <w:tmpl w:val="6E3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A0BCF"/>
    <w:multiLevelType w:val="multilevel"/>
    <w:tmpl w:val="886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40400">
    <w:abstractNumId w:val="18"/>
  </w:num>
  <w:num w:numId="2" w16cid:durableId="845555172">
    <w:abstractNumId w:val="3"/>
  </w:num>
  <w:num w:numId="3" w16cid:durableId="401409964">
    <w:abstractNumId w:val="12"/>
  </w:num>
  <w:num w:numId="4" w16cid:durableId="1484854436">
    <w:abstractNumId w:val="4"/>
  </w:num>
  <w:num w:numId="5" w16cid:durableId="854730180">
    <w:abstractNumId w:val="5"/>
  </w:num>
  <w:num w:numId="6" w16cid:durableId="1110508946">
    <w:abstractNumId w:val="0"/>
  </w:num>
  <w:num w:numId="7" w16cid:durableId="546114298">
    <w:abstractNumId w:val="19"/>
  </w:num>
  <w:num w:numId="8" w16cid:durableId="557479369">
    <w:abstractNumId w:val="13"/>
  </w:num>
  <w:num w:numId="9" w16cid:durableId="1151561825">
    <w:abstractNumId w:val="21"/>
  </w:num>
  <w:num w:numId="10" w16cid:durableId="1291781322">
    <w:abstractNumId w:val="24"/>
  </w:num>
  <w:num w:numId="11" w16cid:durableId="1307734946">
    <w:abstractNumId w:val="16"/>
  </w:num>
  <w:num w:numId="12" w16cid:durableId="494758885">
    <w:abstractNumId w:val="11"/>
  </w:num>
  <w:num w:numId="13" w16cid:durableId="749162110">
    <w:abstractNumId w:val="7"/>
  </w:num>
  <w:num w:numId="14" w16cid:durableId="1023435415">
    <w:abstractNumId w:val="25"/>
  </w:num>
  <w:num w:numId="15" w16cid:durableId="1336230479">
    <w:abstractNumId w:val="23"/>
  </w:num>
  <w:num w:numId="16" w16cid:durableId="1489398528">
    <w:abstractNumId w:val="1"/>
  </w:num>
  <w:num w:numId="17" w16cid:durableId="1536888528">
    <w:abstractNumId w:val="20"/>
  </w:num>
  <w:num w:numId="18" w16cid:durableId="1298802804">
    <w:abstractNumId w:val="17"/>
  </w:num>
  <w:num w:numId="19" w16cid:durableId="28383171">
    <w:abstractNumId w:val="8"/>
  </w:num>
  <w:num w:numId="20" w16cid:durableId="421024004">
    <w:abstractNumId w:val="10"/>
  </w:num>
  <w:num w:numId="21" w16cid:durableId="439687934">
    <w:abstractNumId w:val="14"/>
  </w:num>
  <w:num w:numId="22" w16cid:durableId="732654352">
    <w:abstractNumId w:val="9"/>
  </w:num>
  <w:num w:numId="23" w16cid:durableId="1870756432">
    <w:abstractNumId w:val="2"/>
  </w:num>
  <w:num w:numId="24" w16cid:durableId="873885541">
    <w:abstractNumId w:val="6"/>
  </w:num>
  <w:num w:numId="25" w16cid:durableId="1555311624">
    <w:abstractNumId w:val="15"/>
  </w:num>
  <w:num w:numId="26" w16cid:durableId="1865511399">
    <w:abstractNumId w:val="22"/>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09"/>
    <w:rsid w:val="001F3EE3"/>
    <w:rsid w:val="004536CB"/>
    <w:rsid w:val="0050769A"/>
    <w:rsid w:val="005D649C"/>
    <w:rsid w:val="005E0643"/>
    <w:rsid w:val="00660E5A"/>
    <w:rsid w:val="00746309"/>
    <w:rsid w:val="00883F8C"/>
    <w:rsid w:val="009838C3"/>
    <w:rsid w:val="00A15AFB"/>
    <w:rsid w:val="00CC4CB9"/>
    <w:rsid w:val="00D33097"/>
    <w:rsid w:val="00F30389"/>
    <w:rsid w:val="00F84327"/>
    <w:rsid w:val="00FB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FAB5"/>
  <w15:chartTrackingRefBased/>
  <w15:docId w15:val="{5C674BA4-35A5-584F-8D54-CD9D79E2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6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46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6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3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3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3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3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6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309"/>
    <w:rPr>
      <w:rFonts w:eastAsiaTheme="majorEastAsia" w:cstheme="majorBidi"/>
      <w:color w:val="272727" w:themeColor="text1" w:themeTint="D8"/>
    </w:rPr>
  </w:style>
  <w:style w:type="paragraph" w:styleId="Title">
    <w:name w:val="Title"/>
    <w:basedOn w:val="Normal"/>
    <w:next w:val="Normal"/>
    <w:link w:val="TitleChar"/>
    <w:uiPriority w:val="10"/>
    <w:qFormat/>
    <w:rsid w:val="007463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309"/>
    <w:pPr>
      <w:spacing w:before="160"/>
      <w:jc w:val="center"/>
    </w:pPr>
    <w:rPr>
      <w:i/>
      <w:iCs/>
      <w:color w:val="404040" w:themeColor="text1" w:themeTint="BF"/>
    </w:rPr>
  </w:style>
  <w:style w:type="character" w:customStyle="1" w:styleId="QuoteChar">
    <w:name w:val="Quote Char"/>
    <w:basedOn w:val="DefaultParagraphFont"/>
    <w:link w:val="Quote"/>
    <w:uiPriority w:val="29"/>
    <w:rsid w:val="00746309"/>
    <w:rPr>
      <w:i/>
      <w:iCs/>
      <w:color w:val="404040" w:themeColor="text1" w:themeTint="BF"/>
    </w:rPr>
  </w:style>
  <w:style w:type="paragraph" w:styleId="ListParagraph">
    <w:name w:val="List Paragraph"/>
    <w:basedOn w:val="Normal"/>
    <w:uiPriority w:val="34"/>
    <w:qFormat/>
    <w:rsid w:val="00746309"/>
    <w:pPr>
      <w:ind w:left="720"/>
      <w:contextualSpacing/>
    </w:pPr>
  </w:style>
  <w:style w:type="character" w:styleId="IntenseEmphasis">
    <w:name w:val="Intense Emphasis"/>
    <w:basedOn w:val="DefaultParagraphFont"/>
    <w:uiPriority w:val="21"/>
    <w:qFormat/>
    <w:rsid w:val="00746309"/>
    <w:rPr>
      <w:i/>
      <w:iCs/>
      <w:color w:val="0F4761" w:themeColor="accent1" w:themeShade="BF"/>
    </w:rPr>
  </w:style>
  <w:style w:type="paragraph" w:styleId="IntenseQuote">
    <w:name w:val="Intense Quote"/>
    <w:basedOn w:val="Normal"/>
    <w:next w:val="Normal"/>
    <w:link w:val="IntenseQuoteChar"/>
    <w:uiPriority w:val="30"/>
    <w:qFormat/>
    <w:rsid w:val="00746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309"/>
    <w:rPr>
      <w:i/>
      <w:iCs/>
      <w:color w:val="0F4761" w:themeColor="accent1" w:themeShade="BF"/>
    </w:rPr>
  </w:style>
  <w:style w:type="character" w:styleId="IntenseReference">
    <w:name w:val="Intense Reference"/>
    <w:basedOn w:val="DefaultParagraphFont"/>
    <w:uiPriority w:val="32"/>
    <w:qFormat/>
    <w:rsid w:val="00746309"/>
    <w:rPr>
      <w:b/>
      <w:bCs/>
      <w:smallCaps/>
      <w:color w:val="0F4761" w:themeColor="accent1" w:themeShade="BF"/>
      <w:spacing w:val="5"/>
    </w:rPr>
  </w:style>
  <w:style w:type="paragraph" w:styleId="NormalWeb">
    <w:name w:val="Normal (Web)"/>
    <w:basedOn w:val="Normal"/>
    <w:uiPriority w:val="99"/>
    <w:semiHidden/>
    <w:unhideWhenUsed/>
    <w:rsid w:val="00746309"/>
    <w:pPr>
      <w:spacing w:before="100" w:beforeAutospacing="1" w:after="100" w:afterAutospacing="1"/>
    </w:pPr>
  </w:style>
  <w:style w:type="character" w:styleId="Strong">
    <w:name w:val="Strong"/>
    <w:basedOn w:val="DefaultParagraphFont"/>
    <w:uiPriority w:val="22"/>
    <w:qFormat/>
    <w:rsid w:val="00746309"/>
    <w:rPr>
      <w:b/>
      <w:bCs/>
    </w:rPr>
  </w:style>
  <w:style w:type="character" w:styleId="Emphasis">
    <w:name w:val="Emphasis"/>
    <w:basedOn w:val="DefaultParagraphFont"/>
    <w:uiPriority w:val="20"/>
    <w:qFormat/>
    <w:rsid w:val="00660E5A"/>
    <w:rPr>
      <w:i/>
      <w:iCs/>
    </w:rPr>
  </w:style>
  <w:style w:type="character" w:styleId="Hyperlink">
    <w:name w:val="Hyperlink"/>
    <w:basedOn w:val="DefaultParagraphFont"/>
    <w:uiPriority w:val="99"/>
    <w:unhideWhenUsed/>
    <w:rsid w:val="0050769A"/>
    <w:rPr>
      <w:color w:val="467886" w:themeColor="hyperlink"/>
      <w:u w:val="single"/>
    </w:rPr>
  </w:style>
  <w:style w:type="character" w:styleId="UnresolvedMention">
    <w:name w:val="Unresolved Mention"/>
    <w:basedOn w:val="DefaultParagraphFont"/>
    <w:uiPriority w:val="99"/>
    <w:semiHidden/>
    <w:unhideWhenUsed/>
    <w:rsid w:val="00507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yentitle.com/industries/insurance" TargetMode="External"/><Relationship Id="rId18" Type="http://schemas.openxmlformats.org/officeDocument/2006/relationships/hyperlink" Target="https://www.tryentitle.com/industries/real-estate-property-management" TargetMode="External"/><Relationship Id="rId26" Type="http://schemas.openxmlformats.org/officeDocument/2006/relationships/hyperlink" Target="https://www.tryentitle.com/industries/professional-services" TargetMode="External"/><Relationship Id="rId39" Type="http://schemas.openxmlformats.org/officeDocument/2006/relationships/hyperlink" Target="mailto:hello@tryentitle.com" TargetMode="External"/><Relationship Id="rId21" Type="http://schemas.openxmlformats.org/officeDocument/2006/relationships/hyperlink" Target="https://www.tryentitle.com/industries/construction" TargetMode="External"/><Relationship Id="rId34" Type="http://schemas.openxmlformats.org/officeDocument/2006/relationships/hyperlink" Target="https://tryentitle.com" TargetMode="External"/><Relationship Id="rId42" Type="http://schemas.openxmlformats.org/officeDocument/2006/relationships/image" Target="media/image3.png"/><Relationship Id="rId7" Type="http://schemas.openxmlformats.org/officeDocument/2006/relationships/hyperlink" Target="https://www.tryentitle.com/industries/healthcare" TargetMode="External"/><Relationship Id="rId2" Type="http://schemas.openxmlformats.org/officeDocument/2006/relationships/styles" Target="styles.xml"/><Relationship Id="rId16" Type="http://schemas.openxmlformats.org/officeDocument/2006/relationships/hyperlink" Target="https://www.tryentitle.com/industries/accounting" TargetMode="External"/><Relationship Id="rId29" Type="http://schemas.openxmlformats.org/officeDocument/2006/relationships/hyperlink" Target="mailto:privacy@tryentitle.com" TargetMode="External"/><Relationship Id="rId1" Type="http://schemas.openxmlformats.org/officeDocument/2006/relationships/numbering" Target="numbering.xml"/><Relationship Id="rId6" Type="http://schemas.openxmlformats.org/officeDocument/2006/relationships/hyperlink" Target="https://www.tryentitle.com/industries/healthcare" TargetMode="External"/><Relationship Id="rId11" Type="http://schemas.openxmlformats.org/officeDocument/2006/relationships/hyperlink" Target="https://www.tryentitle.com/industries/legal" TargetMode="External"/><Relationship Id="rId24" Type="http://schemas.openxmlformats.org/officeDocument/2006/relationships/hyperlink" Target="https://www.tryentitle.com/industries/professional-services" TargetMode="External"/><Relationship Id="rId32" Type="http://schemas.openxmlformats.org/officeDocument/2006/relationships/hyperlink" Target="mailto:privacy@tryentitle.com" TargetMode="External"/><Relationship Id="rId37" Type="http://schemas.openxmlformats.org/officeDocument/2006/relationships/hyperlink" Target="mailto:security@tryentitle.com" TargetMode="External"/><Relationship Id="rId40" Type="http://schemas.openxmlformats.org/officeDocument/2006/relationships/image" Target="media/image1.png"/><Relationship Id="rId45" Type="http://schemas.openxmlformats.org/officeDocument/2006/relationships/theme" Target="theme/theme1.xml"/><Relationship Id="rId5" Type="http://schemas.openxmlformats.org/officeDocument/2006/relationships/hyperlink" Target="https://www.magnific.com/premium-ai-image/business-growth-data-analysis-dashboard-with-3d-elements_425492295.htm#fromView=search&amp;page=2&amp;position=16&amp;uuid=3828fec3-67fa-4c3f-ba75-1aa783bb4c19&amp;track=ais_hybrid&amp;query=ROI" TargetMode="External"/><Relationship Id="rId15" Type="http://schemas.openxmlformats.org/officeDocument/2006/relationships/hyperlink" Target="https://www.tryentitle.com/industries/accounting" TargetMode="External"/><Relationship Id="rId23" Type="http://schemas.openxmlformats.org/officeDocument/2006/relationships/hyperlink" Target="https://www.tryentitle.com/industries/construction" TargetMode="External"/><Relationship Id="rId28" Type="http://schemas.openxmlformats.org/officeDocument/2006/relationships/hyperlink" Target="mailto:hello@tryentitle.com" TargetMode="External"/><Relationship Id="rId36" Type="http://schemas.openxmlformats.org/officeDocument/2006/relationships/hyperlink" Target="mailto:security@tryentitle.com" TargetMode="External"/><Relationship Id="rId10" Type="http://schemas.openxmlformats.org/officeDocument/2006/relationships/hyperlink" Target="https://www.tryentitle.com/industries/legal" TargetMode="External"/><Relationship Id="rId19" Type="http://schemas.openxmlformats.org/officeDocument/2006/relationships/hyperlink" Target="https://www.tryentitle.com/industries/real-estate-property-management" TargetMode="External"/><Relationship Id="rId31" Type="http://schemas.openxmlformats.org/officeDocument/2006/relationships/hyperlink" Target="mailto:privacy@tryentitle.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ryentitle.com/industries/legal" TargetMode="External"/><Relationship Id="rId14" Type="http://schemas.openxmlformats.org/officeDocument/2006/relationships/hyperlink" Target="https://www.tryentitle.com/industries/insurance" TargetMode="External"/><Relationship Id="rId22" Type="http://schemas.openxmlformats.org/officeDocument/2006/relationships/hyperlink" Target="https://www.tryentitle.com/industries/construction" TargetMode="External"/><Relationship Id="rId27" Type="http://schemas.openxmlformats.org/officeDocument/2006/relationships/hyperlink" Target="https://tryentitle.com" TargetMode="External"/><Relationship Id="rId30" Type="http://schemas.openxmlformats.org/officeDocument/2006/relationships/hyperlink" Target="mailto:security@tryentitle.com" TargetMode="External"/><Relationship Id="rId35" Type="http://schemas.openxmlformats.org/officeDocument/2006/relationships/hyperlink" Target="mailto:hello@tryentitle.com" TargetMode="External"/><Relationship Id="rId43" Type="http://schemas.openxmlformats.org/officeDocument/2006/relationships/image" Target="media/image4.png"/><Relationship Id="rId8" Type="http://schemas.openxmlformats.org/officeDocument/2006/relationships/hyperlink" Target="https://www.tryentitle.com/industries/healthcare" TargetMode="External"/><Relationship Id="rId3" Type="http://schemas.openxmlformats.org/officeDocument/2006/relationships/settings" Target="settings.xml"/><Relationship Id="rId12" Type="http://schemas.openxmlformats.org/officeDocument/2006/relationships/hyperlink" Target="https://www.tryentitle.com/industries/insurance" TargetMode="External"/><Relationship Id="rId17" Type="http://schemas.openxmlformats.org/officeDocument/2006/relationships/hyperlink" Target="https://www.tryentitle.com/industries/accounting" TargetMode="External"/><Relationship Id="rId25" Type="http://schemas.openxmlformats.org/officeDocument/2006/relationships/hyperlink" Target="https://www.tryentitle.com/industries/professional-services" TargetMode="External"/><Relationship Id="rId33" Type="http://schemas.openxmlformats.org/officeDocument/2006/relationships/hyperlink" Target="mailto:hello@tryentitle.com" TargetMode="External"/><Relationship Id="rId38" Type="http://schemas.openxmlformats.org/officeDocument/2006/relationships/hyperlink" Target="mailto:privacy@tryentitle.com" TargetMode="External"/><Relationship Id="rId20" Type="http://schemas.openxmlformats.org/officeDocument/2006/relationships/hyperlink" Target="https://www.tryentitle.com/industries/real-estate-property-management" TargetMode="External"/><Relationship Id="rId4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Godspower Irefin</dc:creator>
  <cp:keywords/>
  <dc:description/>
  <cp:lastModifiedBy>Godspower Irefin</cp:lastModifiedBy>
  <cp:revision>6</cp:revision>
  <dcterms:created xsi:type="dcterms:W3CDTF">2026-10-05T11:06:00Z</dcterms:created>
  <dcterms:modified xsi:type="dcterms:W3CDTF">2026-10-05T11:33:00Z</dcterms:modified>
</cp:coreProperties>
</file>