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E2A4" w14:textId="77777777" w:rsidR="00AC74C9" w:rsidRDefault="00000000">
      <w:pPr>
        <w:spacing w:line="360" w:lineRule="exact"/>
      </w:pPr>
      <w:r>
        <w:rPr>
          <w:noProof/>
        </w:rPr>
        <w:drawing>
          <wp:anchor distT="0" distB="0" distL="0" distR="0" simplePos="0" relativeHeight="62914690" behindDoc="1" locked="0" layoutInCell="1" allowOverlap="1" wp14:anchorId="7E83A2EB" wp14:editId="1B0E1074">
            <wp:simplePos x="0" y="0"/>
            <wp:positionH relativeFrom="page">
              <wp:posOffset>2393950</wp:posOffset>
            </wp:positionH>
            <wp:positionV relativeFrom="margin">
              <wp:posOffset>0</wp:posOffset>
            </wp:positionV>
            <wp:extent cx="2286000" cy="1146175"/>
            <wp:effectExtent l="0" t="0" r="0" b="0"/>
            <wp:wrapNone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22860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B5EF6" w14:textId="77777777" w:rsidR="00AC74C9" w:rsidRDefault="00AC74C9">
      <w:pPr>
        <w:spacing w:line="360" w:lineRule="exact"/>
      </w:pPr>
    </w:p>
    <w:p w14:paraId="0076AB62" w14:textId="77777777" w:rsidR="00AC74C9" w:rsidRDefault="00AC74C9">
      <w:pPr>
        <w:spacing w:line="360" w:lineRule="exact"/>
      </w:pPr>
    </w:p>
    <w:p w14:paraId="639981EE" w14:textId="77777777" w:rsidR="00AC74C9" w:rsidRDefault="00AC74C9">
      <w:pPr>
        <w:spacing w:line="360" w:lineRule="exact"/>
      </w:pPr>
    </w:p>
    <w:p w14:paraId="131A6232" w14:textId="77777777" w:rsidR="00AC74C9" w:rsidRDefault="00AC74C9">
      <w:pPr>
        <w:spacing w:after="362" w:line="1" w:lineRule="exact"/>
      </w:pPr>
    </w:p>
    <w:p w14:paraId="7635DD9F" w14:textId="77777777" w:rsidR="00AC74C9" w:rsidRDefault="00AC74C9">
      <w:pPr>
        <w:spacing w:line="1" w:lineRule="exact"/>
        <w:sectPr w:rsidR="00AC74C9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2194" w:right="368" w:bottom="2476" w:left="408" w:header="0" w:footer="3" w:gutter="0"/>
          <w:pgNumType w:start="1"/>
          <w:cols w:space="720"/>
          <w:noEndnote/>
          <w:titlePg/>
          <w:docGrid w:linePitch="360"/>
        </w:sectPr>
      </w:pPr>
    </w:p>
    <w:p w14:paraId="0B840537" w14:textId="191DFCB4" w:rsidR="00AC74C9" w:rsidRDefault="00302F31">
      <w:pPr>
        <w:pStyle w:val="Heading110"/>
        <w:keepNext/>
        <w:keepLines/>
      </w:pPr>
      <w:r>
        <w:rPr>
          <w:rStyle w:val="Heading11"/>
          <w:b/>
          <w:bCs/>
        </w:rPr>
        <w:t>{</w:t>
      </w:r>
      <w:proofErr w:type="spellStart"/>
      <w:r>
        <w:rPr>
          <w:rStyle w:val="Heading11"/>
          <w:b/>
          <w:bCs/>
        </w:rPr>
        <w:t>company_name</w:t>
      </w:r>
      <w:proofErr w:type="spellEnd"/>
      <w:r>
        <w:rPr>
          <w:rStyle w:val="Heading11"/>
          <w:b/>
          <w:bCs/>
        </w:rPr>
        <w:t>}</w:t>
      </w:r>
    </w:p>
    <w:p w14:paraId="62DF62C7" w14:textId="77777777" w:rsidR="00302F31" w:rsidRDefault="00302F31">
      <w:pPr>
        <w:pStyle w:val="Heading210"/>
        <w:keepNext/>
        <w:keepLines/>
        <w:rPr>
          <w:rStyle w:val="Heading21"/>
        </w:rPr>
      </w:pPr>
      <w:bookmarkStart w:id="0" w:name="bookmark2"/>
    </w:p>
    <w:p w14:paraId="4C0F4635" w14:textId="3894CCA1" w:rsidR="00AC74C9" w:rsidRDefault="00302F31">
      <w:pPr>
        <w:pStyle w:val="Heading210"/>
        <w:keepNext/>
        <w:keepLines/>
      </w:pPr>
      <w:r>
        <w:rPr>
          <w:rStyle w:val="Heading21"/>
        </w:rPr>
        <w:t>{</w:t>
      </w:r>
      <w:proofErr w:type="spellStart"/>
      <w:r>
        <w:rPr>
          <w:rStyle w:val="Heading21"/>
        </w:rPr>
        <w:t>document_name</w:t>
      </w:r>
      <w:proofErr w:type="spellEnd"/>
      <w:r>
        <w:rPr>
          <w:rStyle w:val="Heading21"/>
        </w:rPr>
        <w:t>}</w:t>
      </w:r>
      <w:r w:rsidR="00000000">
        <w:rPr>
          <w:rStyle w:val="Heading21"/>
        </w:rPr>
        <w:br/>
        <w:t>For</w:t>
      </w:r>
      <w:bookmarkEnd w:id="0"/>
    </w:p>
    <w:p w14:paraId="010547EF" w14:textId="26577796" w:rsidR="00AC74C9" w:rsidRDefault="00302F31">
      <w:pPr>
        <w:pStyle w:val="Heading310"/>
        <w:keepNext/>
        <w:keepLines/>
      </w:pPr>
      <w:r>
        <w:rPr>
          <w:rStyle w:val="Heading31"/>
          <w:b/>
          <w:bCs/>
          <w:i/>
          <w:iCs/>
        </w:rPr>
        <w:t>{</w:t>
      </w:r>
      <w:proofErr w:type="spellStart"/>
      <w:r>
        <w:rPr>
          <w:rStyle w:val="Heading31"/>
          <w:b/>
          <w:bCs/>
          <w:i/>
          <w:iCs/>
        </w:rPr>
        <w:t>system_name</w:t>
      </w:r>
      <w:proofErr w:type="spellEnd"/>
      <w:r>
        <w:rPr>
          <w:rStyle w:val="Heading31"/>
          <w:b/>
          <w:bCs/>
          <w:i/>
          <w:iCs/>
        </w:rPr>
        <w:t>}</w:t>
      </w:r>
    </w:p>
    <w:p w14:paraId="42A545C9" w14:textId="26B68BE5" w:rsidR="00AC74C9" w:rsidRDefault="00302F31">
      <w:pPr>
        <w:pStyle w:val="Heading510"/>
        <w:keepNext/>
        <w:keepLines/>
      </w:pPr>
      <w:r>
        <w:rPr>
          <w:rStyle w:val="Heading51"/>
          <w:b/>
          <w:bCs/>
        </w:rPr>
        <w:t>{aircraft}</w:t>
      </w:r>
    </w:p>
    <w:p w14:paraId="5972FF12" w14:textId="77777777" w:rsidR="00AC74C9" w:rsidRDefault="00000000">
      <w:pPr>
        <w:pStyle w:val="Bodytext10"/>
        <w:jc w:val="center"/>
        <w:rPr>
          <w:sz w:val="24"/>
          <w:szCs w:val="24"/>
        </w:rPr>
      </w:pPr>
      <w:r>
        <w:rPr>
          <w:rStyle w:val="Bodytext1"/>
          <w:i/>
          <w:iCs/>
          <w:sz w:val="24"/>
          <w:szCs w:val="24"/>
        </w:rPr>
        <w:t>THIS DOCUMENT CONTAINS INFORMATION OF A PROPRIETARY NATURE AND</w:t>
      </w:r>
      <w:r>
        <w:rPr>
          <w:rStyle w:val="Bodytext1"/>
          <w:i/>
          <w:iCs/>
          <w:sz w:val="24"/>
          <w:szCs w:val="24"/>
        </w:rPr>
        <w:br/>
        <w:t>SHALL NOT BE TRANSMITTED, REVEALED, OR DISCLOSED TO ANYONE WITHOUT</w:t>
      </w:r>
      <w:r>
        <w:rPr>
          <w:rStyle w:val="Bodytext1"/>
          <w:i/>
          <w:iCs/>
          <w:sz w:val="24"/>
          <w:szCs w:val="24"/>
        </w:rPr>
        <w:br/>
        <w:t>THE EXPRESS WRITTEN PERMISSION OF YINGLING AVIATION. ADDITIONALLY,</w:t>
      </w:r>
      <w:r>
        <w:rPr>
          <w:rStyle w:val="Bodytext1"/>
          <w:i/>
          <w:iCs/>
          <w:sz w:val="24"/>
          <w:szCs w:val="24"/>
        </w:rPr>
        <w:br/>
        <w:t>USE OF THE INFORMATION IS PROHIBITED EXCEPT WHEN EXPRESSLY</w:t>
      </w:r>
      <w:r>
        <w:rPr>
          <w:rStyle w:val="Bodytext1"/>
          <w:i/>
          <w:iCs/>
          <w:sz w:val="24"/>
          <w:szCs w:val="24"/>
        </w:rPr>
        <w:br/>
        <w:t>AUTHORIZED IN WRITING BY YINGLING AVIATION.</w:t>
      </w:r>
    </w:p>
    <w:p w14:paraId="2BB02CAF" w14:textId="0E3278AC" w:rsidR="00AC74C9" w:rsidRDefault="00000000">
      <w:pPr>
        <w:pStyle w:val="Heading410"/>
        <w:keepNext/>
        <w:keepLines/>
      </w:pPr>
      <w:bookmarkStart w:id="1" w:name="bookmark8"/>
      <w:r>
        <w:rPr>
          <w:rStyle w:val="Heading41"/>
          <w:b/>
          <w:bCs/>
        </w:rPr>
        <w:t xml:space="preserve">Document No: </w:t>
      </w:r>
      <w:bookmarkEnd w:id="1"/>
      <w:r w:rsidR="00302F31">
        <w:rPr>
          <w:rStyle w:val="Heading41"/>
        </w:rPr>
        <w:t>{</w:t>
      </w:r>
      <w:proofErr w:type="spellStart"/>
      <w:r w:rsidR="00302F31">
        <w:rPr>
          <w:rStyle w:val="Heading41"/>
        </w:rPr>
        <w:t>document_number</w:t>
      </w:r>
      <w:proofErr w:type="spellEnd"/>
      <w:r w:rsidR="00302F31">
        <w:rPr>
          <w:rStyle w:val="Heading41"/>
        </w:rPr>
        <w:t>}</w:t>
      </w:r>
    </w:p>
    <w:p w14:paraId="20AEF291" w14:textId="1A40967C" w:rsidR="00AC74C9" w:rsidRDefault="00000000">
      <w:pPr>
        <w:pStyle w:val="Bodytext20"/>
        <w:spacing w:after="400"/>
        <w:ind w:firstLine="4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378" behindDoc="0" locked="0" layoutInCell="1" allowOverlap="1" wp14:anchorId="0599E805" wp14:editId="7C66ABEE">
                <wp:simplePos x="0" y="0"/>
                <wp:positionH relativeFrom="page">
                  <wp:posOffset>259080</wp:posOffset>
                </wp:positionH>
                <wp:positionV relativeFrom="paragraph">
                  <wp:posOffset>12700</wp:posOffset>
                </wp:positionV>
                <wp:extent cx="1120140" cy="318770"/>
                <wp:effectExtent l="0" t="0" r="0" b="0"/>
                <wp:wrapSquare wrapText="bothSides"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318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5D9AB2" w14:textId="77777777" w:rsidR="00AC74C9" w:rsidRDefault="00000000">
                            <w:pPr>
                              <w:pStyle w:val="Bodytext20"/>
                              <w:spacing w:after="0"/>
                            </w:pPr>
                            <w:r>
                              <w:rPr>
                                <w:rStyle w:val="Bodytext2"/>
                                <w:u w:val="none"/>
                              </w:rPr>
                              <w:t>Revision: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0.399999999999999pt;margin-top:1pt;width:88.200000000000003pt;height:25.100000000000001pt;z-index:-125829375;mso-wrap-distance-left:9pt;mso-wrap-distance-right:9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Style w:val="CharStyle3"/>
                          <w:u w:val="none"/>
                        </w:rPr>
                        <w:t>Revision: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5829380" behindDoc="0" locked="0" layoutInCell="1" allowOverlap="1" wp14:anchorId="09DEB86F" wp14:editId="40562E40">
                <wp:simplePos x="0" y="0"/>
                <wp:positionH relativeFrom="page">
                  <wp:posOffset>4084320</wp:posOffset>
                </wp:positionH>
                <wp:positionV relativeFrom="paragraph">
                  <wp:posOffset>12700</wp:posOffset>
                </wp:positionV>
                <wp:extent cx="3237865" cy="323215"/>
                <wp:effectExtent l="0" t="0" r="0" b="0"/>
                <wp:wrapSquare wrapText="bothSides"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7865" cy="3232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48BB51" w14:textId="3057E0E4" w:rsidR="00AC74C9" w:rsidRDefault="00000000">
                            <w:pPr>
                              <w:pStyle w:val="Bodytext20"/>
                              <w:spacing w:after="0"/>
                            </w:pPr>
                            <w:r>
                              <w:rPr>
                                <w:rStyle w:val="Bodytext2"/>
                                <w:u w:val="none"/>
                              </w:rPr>
                              <w:t>Date</w:t>
                            </w:r>
                            <w:proofErr w:type="gramStart"/>
                            <w:r>
                              <w:rPr>
                                <w:rStyle w:val="Bodytext2"/>
                                <w:u w:val="none"/>
                              </w:rPr>
                              <w:t xml:space="preserve">: </w:t>
                            </w:r>
                            <w:r w:rsidR="00302F31">
                              <w:rPr>
                                <w:rStyle w:val="Bodytext2"/>
                              </w:rPr>
                              <w:t xml:space="preserve"> {</w:t>
                            </w:r>
                            <w:proofErr w:type="gramEnd"/>
                            <w:r w:rsidR="00302F31">
                              <w:rPr>
                                <w:rStyle w:val="Bodytext2"/>
                              </w:rPr>
                              <w:t>date}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09DEB86F" id="_x0000_t202" coordsize="21600,21600" o:spt="202" path="m,l,21600r21600,l21600,xe">
                <v:stroke joinstyle="miter"/>
                <v:path gradientshapeok="t" o:connecttype="rect"/>
              </v:shapetype>
              <v:shape id="Shape 11" o:spid="_x0000_s1027" type="#_x0000_t202" style="position:absolute;left:0;text-align:left;margin-left:321.6pt;margin-top:1pt;width:254.95pt;height:25.45pt;z-index:12582938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" filled="f" stroked="f">
                <v:textbox inset="0,0,0,0">
                  <w:txbxContent>
                    <w:p w14:paraId="7248BB51" w14:textId="3057E0E4" w:rsidR="00AC74C9" w:rsidRDefault="00000000">
                      <w:pPr>
                        <w:pStyle w:val="Bodytext20"/>
                        <w:spacing w:after="0"/>
                      </w:pPr>
                      <w:r>
                        <w:rPr>
                          <w:rStyle w:val="Bodytext2"/>
                          <w:u w:val="none"/>
                        </w:rPr>
                        <w:t>Date</w:t>
                      </w:r>
                      <w:proofErr w:type="gramStart"/>
                      <w:r>
                        <w:rPr>
                          <w:rStyle w:val="Bodytext2"/>
                          <w:u w:val="none"/>
                        </w:rPr>
                        <w:t xml:space="preserve">: </w:t>
                      </w:r>
                      <w:r w:rsidR="00302F31">
                        <w:rPr>
                          <w:rStyle w:val="Bodytext2"/>
                        </w:rPr>
                        <w:t xml:space="preserve"> {</w:t>
                      </w:r>
                      <w:proofErr w:type="gramEnd"/>
                      <w:r w:rsidR="00302F31">
                        <w:rPr>
                          <w:rStyle w:val="Bodytext2"/>
                        </w:rPr>
                        <w:t>date}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02F31">
        <w:rPr>
          <w:rStyle w:val="Bodytext2"/>
          <w:u w:val="none"/>
        </w:rPr>
        <w:t>{revision}</w:t>
      </w:r>
    </w:p>
    <w:p w14:paraId="77D9A931" w14:textId="0058DEE0" w:rsidR="00AC74C9" w:rsidRDefault="00302F31">
      <w:pPr>
        <w:pStyle w:val="Bodytext10"/>
        <w:spacing w:after="560"/>
        <w:ind w:hanging="440"/>
      </w:pPr>
      <w:r>
        <w:rPr>
          <w:rStyle w:val="Bodytext1"/>
        </w:rPr>
        <w:t>{</w:t>
      </w:r>
      <w:r>
        <w:rPr>
          <w:rStyle w:val="Heading51"/>
          <w:b w:val="0"/>
          <w:bCs w:val="0"/>
        </w:rPr>
        <w:t>aircraft</w:t>
      </w:r>
      <w:r>
        <w:rPr>
          <w:rStyle w:val="Bodytext1"/>
        </w:rPr>
        <w:t>}</w:t>
      </w:r>
    </w:p>
    <w:p w14:paraId="743CBA9A" w14:textId="77777777" w:rsidR="00AC74C9" w:rsidRDefault="00000000">
      <w:pPr>
        <w:pStyle w:val="Heading610"/>
        <w:keepNext/>
        <w:keepLines/>
        <w:spacing w:after="340" w:line="286" w:lineRule="auto"/>
        <w:ind w:left="0" w:firstLine="0"/>
        <w:jc w:val="center"/>
      </w:pPr>
      <w:bookmarkStart w:id="2" w:name="bookmark10"/>
      <w:r>
        <w:rPr>
          <w:rStyle w:val="Heading61"/>
          <w:b/>
          <w:bCs/>
        </w:rPr>
        <w:lastRenderedPageBreak/>
        <w:t>SIGNATURE PAGE</w:t>
      </w:r>
      <w:bookmarkEnd w:id="2"/>
    </w:p>
    <w:p w14:paraId="58CFA53F" w14:textId="1DABEB9E" w:rsidR="00AC74C9" w:rsidRDefault="00000000">
      <w:pPr>
        <w:pStyle w:val="Bodytext10"/>
        <w:spacing w:after="1380"/>
        <w:jc w:val="center"/>
        <w:rPr>
          <w:sz w:val="26"/>
          <w:szCs w:val="26"/>
        </w:rPr>
      </w:pPr>
      <w:r>
        <w:rPr>
          <w:rStyle w:val="Bodytext1"/>
          <w:sz w:val="26"/>
          <w:szCs w:val="26"/>
        </w:rPr>
        <w:t xml:space="preserve">Document Title: </w:t>
      </w:r>
      <w:r w:rsidR="00302F31">
        <w:rPr>
          <w:rStyle w:val="Bodytext1"/>
          <w:sz w:val="26"/>
          <w:szCs w:val="26"/>
        </w:rPr>
        <w:t>{</w:t>
      </w:r>
      <w:proofErr w:type="spellStart"/>
      <w:r w:rsidR="00302F31">
        <w:rPr>
          <w:rStyle w:val="Bodytext1"/>
          <w:sz w:val="26"/>
          <w:szCs w:val="26"/>
        </w:rPr>
        <w:t>document_name</w:t>
      </w:r>
      <w:proofErr w:type="spellEnd"/>
      <w:r w:rsidR="00302F31">
        <w:rPr>
          <w:rStyle w:val="Bodytext1"/>
          <w:sz w:val="26"/>
          <w:szCs w:val="26"/>
        </w:rPr>
        <w:t>}</w:t>
      </w:r>
      <w:r>
        <w:rPr>
          <w:rStyle w:val="Bodytext1"/>
          <w:sz w:val="26"/>
          <w:szCs w:val="26"/>
        </w:rPr>
        <w:t xml:space="preserve"> For </w:t>
      </w:r>
      <w:r w:rsidR="00302F31">
        <w:rPr>
          <w:rStyle w:val="Bodytext1"/>
          <w:sz w:val="26"/>
          <w:szCs w:val="26"/>
        </w:rPr>
        <w:t>{</w:t>
      </w:r>
      <w:proofErr w:type="spellStart"/>
      <w:r w:rsidR="00302F31">
        <w:rPr>
          <w:rStyle w:val="Bodytext1"/>
          <w:sz w:val="26"/>
          <w:szCs w:val="26"/>
        </w:rPr>
        <w:t>system_name</w:t>
      </w:r>
      <w:proofErr w:type="spellEnd"/>
      <w:r w:rsidR="00302F31">
        <w:rPr>
          <w:rStyle w:val="Bodytext1"/>
          <w:sz w:val="26"/>
          <w:szCs w:val="26"/>
        </w:rPr>
        <w:t>} {aircraft}</w:t>
      </w:r>
    </w:p>
    <w:p w14:paraId="3103531B" w14:textId="77777777" w:rsidR="00AC74C9" w:rsidRDefault="00000000">
      <w:pPr>
        <w:pStyle w:val="Bodytext10"/>
        <w:tabs>
          <w:tab w:val="left" w:leader="underscore" w:pos="2254"/>
          <w:tab w:val="left" w:leader="underscore" w:pos="5455"/>
        </w:tabs>
        <w:spacing w:after="120" w:line="264" w:lineRule="auto"/>
        <w:jc w:val="center"/>
      </w:pPr>
      <w:r>
        <w:rPr>
          <w:rStyle w:val="Bodytext1"/>
        </w:rPr>
        <w:t>Approved By:</w:t>
      </w:r>
      <w:r>
        <w:rPr>
          <w:rStyle w:val="Bodytext1"/>
        </w:rPr>
        <w:tab/>
      </w:r>
      <w:r>
        <w:rPr>
          <w:rStyle w:val="Bodytext1"/>
          <w:u w:val="single"/>
        </w:rPr>
        <w:t>Original Signed</w:t>
      </w:r>
      <w:r>
        <w:rPr>
          <w:rStyle w:val="Bodytext1"/>
        </w:rPr>
        <w:tab/>
      </w:r>
    </w:p>
    <w:p w14:paraId="6797F7E4" w14:textId="77777777" w:rsidR="00AC74C9" w:rsidRDefault="00000000">
      <w:pPr>
        <w:pStyle w:val="Bodytext10"/>
        <w:spacing w:after="420" w:line="264" w:lineRule="auto"/>
        <w:ind w:left="4260"/>
      </w:pPr>
      <w:r>
        <w:rPr>
          <w:rStyle w:val="Bodytext1"/>
        </w:rPr>
        <w:t>Benjamin White FAA - DER Structures</w:t>
      </w:r>
    </w:p>
    <w:p w14:paraId="4C0DD1CD" w14:textId="77777777" w:rsidR="00AC74C9" w:rsidRDefault="00000000">
      <w:pPr>
        <w:pStyle w:val="Tablecaption10"/>
        <w:ind w:left="4320"/>
      </w:pPr>
      <w:r>
        <w:rPr>
          <w:rStyle w:val="Tablecaption1"/>
          <w:b/>
          <w:bCs/>
        </w:rPr>
        <w:t>List of Revisions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5"/>
        <w:gridCol w:w="5273"/>
        <w:gridCol w:w="2232"/>
        <w:gridCol w:w="1761"/>
      </w:tblGrid>
      <w:tr w:rsidR="00AC74C9" w14:paraId="00BD39AD" w14:textId="77777777">
        <w:tblPrEx>
          <w:tblCellMar>
            <w:top w:w="0" w:type="dxa"/>
            <w:bottom w:w="0" w:type="dxa"/>
          </w:tblCellMar>
        </w:tblPrEx>
        <w:trPr>
          <w:trHeight w:hRule="exact" w:val="621"/>
          <w:jc w:val="center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936757F" w14:textId="77777777" w:rsidR="00AC74C9" w:rsidRDefault="00000000">
            <w:pPr>
              <w:pStyle w:val="Other10"/>
              <w:ind w:left="0"/>
              <w:jc w:val="center"/>
            </w:pPr>
            <w:r>
              <w:rPr>
                <w:rStyle w:val="Other1"/>
              </w:rPr>
              <w:t>Revision Level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94662AD" w14:textId="77777777" w:rsidR="00AC74C9" w:rsidRDefault="00000000">
            <w:pPr>
              <w:pStyle w:val="Other10"/>
              <w:ind w:left="0"/>
              <w:jc w:val="center"/>
            </w:pPr>
            <w:r>
              <w:rPr>
                <w:rStyle w:val="Other1"/>
              </w:rPr>
              <w:t>Revision Description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C446303" w14:textId="77777777" w:rsidR="00AC74C9" w:rsidRDefault="00000000">
            <w:pPr>
              <w:pStyle w:val="Other10"/>
              <w:ind w:left="0"/>
              <w:jc w:val="center"/>
            </w:pPr>
            <w:r>
              <w:rPr>
                <w:rStyle w:val="Other1"/>
              </w:rPr>
              <w:t>Approved by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72D99" w14:textId="77777777" w:rsidR="00AC74C9" w:rsidRDefault="00000000">
            <w:pPr>
              <w:pStyle w:val="Other10"/>
              <w:ind w:left="0" w:firstLine="140"/>
            </w:pPr>
            <w:r>
              <w:rPr>
                <w:rStyle w:val="Other1"/>
              </w:rPr>
              <w:t>Release Date</w:t>
            </w:r>
          </w:p>
        </w:tc>
      </w:tr>
      <w:tr w:rsidR="00AC74C9" w14:paraId="0AA426A1" w14:textId="77777777">
        <w:tblPrEx>
          <w:tblCellMar>
            <w:top w:w="0" w:type="dxa"/>
            <w:bottom w:w="0" w:type="dxa"/>
          </w:tblCellMar>
        </w:tblPrEx>
        <w:trPr>
          <w:trHeight w:hRule="exact" w:val="316"/>
          <w:jc w:val="center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65A5552" w14:textId="77777777" w:rsidR="00AC74C9" w:rsidRDefault="00000000">
            <w:pPr>
              <w:pStyle w:val="Other10"/>
              <w:ind w:left="0"/>
              <w:jc w:val="center"/>
            </w:pPr>
            <w:r>
              <w:rPr>
                <w:rStyle w:val="Other1"/>
              </w:rPr>
              <w:t>IR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28822D4" w14:textId="77777777" w:rsidR="00AC74C9" w:rsidRDefault="00000000">
            <w:pPr>
              <w:pStyle w:val="Other10"/>
              <w:ind w:left="0"/>
              <w:jc w:val="center"/>
            </w:pPr>
            <w:r>
              <w:rPr>
                <w:rStyle w:val="Other1"/>
              </w:rPr>
              <w:t>Initial Release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BACDD95" w14:textId="77777777" w:rsidR="00AC74C9" w:rsidRDefault="00000000">
            <w:pPr>
              <w:pStyle w:val="Other10"/>
              <w:ind w:left="0"/>
              <w:jc w:val="center"/>
              <w:rPr>
                <w:sz w:val="19"/>
                <w:szCs w:val="19"/>
              </w:rPr>
            </w:pPr>
            <w:r>
              <w:rPr>
                <w:rStyle w:val="Other1"/>
                <w:sz w:val="19"/>
                <w:szCs w:val="19"/>
              </w:rPr>
              <w:t>BJW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D6A4E" w14:textId="77777777" w:rsidR="00AC74C9" w:rsidRDefault="00000000">
            <w:pPr>
              <w:pStyle w:val="Other10"/>
              <w:ind w:left="0" w:firstLine="260"/>
            </w:pPr>
            <w:r>
              <w:rPr>
                <w:rStyle w:val="Other1"/>
              </w:rPr>
              <w:t>06/04/2009</w:t>
            </w:r>
          </w:p>
        </w:tc>
      </w:tr>
      <w:tr w:rsidR="00AC74C9" w14:paraId="38C488A4" w14:textId="77777777">
        <w:tblPrEx>
          <w:tblCellMar>
            <w:top w:w="0" w:type="dxa"/>
            <w:bottom w:w="0" w:type="dxa"/>
          </w:tblCellMar>
        </w:tblPrEx>
        <w:trPr>
          <w:trHeight w:hRule="exact" w:val="600"/>
          <w:jc w:val="center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66A9E5E" w14:textId="77777777" w:rsidR="00AC74C9" w:rsidRDefault="00000000">
            <w:pPr>
              <w:pStyle w:val="Other10"/>
              <w:ind w:left="0"/>
              <w:jc w:val="center"/>
            </w:pPr>
            <w:r>
              <w:rPr>
                <w:rStyle w:val="Other1"/>
              </w:rPr>
              <w:t>A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34A589C" w14:textId="77777777" w:rsidR="00AC74C9" w:rsidRDefault="00000000">
            <w:pPr>
              <w:pStyle w:val="Other10"/>
              <w:spacing w:line="259" w:lineRule="auto"/>
              <w:ind w:left="0"/>
            </w:pPr>
            <w:r>
              <w:rPr>
                <w:rStyle w:val="Other1"/>
              </w:rPr>
              <w:t>Included Appendix related to the addition of the 182T /T182T models. No other changes.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636380E" w14:textId="77777777" w:rsidR="00AC74C9" w:rsidRDefault="00AC74C9">
            <w:pPr>
              <w:rPr>
                <w:sz w:val="10"/>
                <w:szCs w:val="1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153B1" w14:textId="77777777" w:rsidR="00AC74C9" w:rsidRDefault="00000000">
            <w:pPr>
              <w:pStyle w:val="Other10"/>
              <w:ind w:left="0" w:firstLine="260"/>
            </w:pPr>
            <w:r>
              <w:rPr>
                <w:rStyle w:val="Other1"/>
              </w:rPr>
              <w:t>10/19/2009</w:t>
            </w:r>
          </w:p>
        </w:tc>
      </w:tr>
      <w:tr w:rsidR="00AC74C9" w14:paraId="6500BB76" w14:textId="77777777">
        <w:tblPrEx>
          <w:tblCellMar>
            <w:top w:w="0" w:type="dxa"/>
            <w:bottom w:w="0" w:type="dxa"/>
          </w:tblCellMar>
        </w:tblPrEx>
        <w:trPr>
          <w:trHeight w:hRule="exact" w:val="835"/>
          <w:jc w:val="center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6BABF29" w14:textId="77777777" w:rsidR="00AC74C9" w:rsidRDefault="00000000">
            <w:pPr>
              <w:pStyle w:val="Other10"/>
              <w:ind w:left="0"/>
              <w:jc w:val="center"/>
            </w:pPr>
            <w:r>
              <w:rPr>
                <w:rStyle w:val="Other1"/>
              </w:rPr>
              <w:t>B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54481F4" w14:textId="77777777" w:rsidR="00AC74C9" w:rsidRDefault="00000000">
            <w:pPr>
              <w:pStyle w:val="Other10"/>
              <w:spacing w:line="262" w:lineRule="auto"/>
              <w:ind w:left="0"/>
            </w:pPr>
            <w:r>
              <w:rPr>
                <w:rStyle w:val="Other1"/>
              </w:rPr>
              <w:t>Included Addendum 1 related to the type design update to match the current configuration.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03A435C" w14:textId="77777777" w:rsidR="00AC74C9" w:rsidRDefault="00000000">
            <w:pPr>
              <w:pStyle w:val="Other10"/>
              <w:ind w:left="0"/>
              <w:jc w:val="center"/>
            </w:pPr>
            <w:r>
              <w:rPr>
                <w:rStyle w:val="Other1"/>
              </w:rPr>
              <w:t>CTH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6F277" w14:textId="77777777" w:rsidR="00AC74C9" w:rsidRDefault="00000000">
            <w:pPr>
              <w:pStyle w:val="Other10"/>
              <w:ind w:left="0" w:firstLine="260"/>
            </w:pPr>
            <w:r>
              <w:rPr>
                <w:rStyle w:val="Other1"/>
              </w:rPr>
              <w:t>09/28/2022</w:t>
            </w:r>
          </w:p>
        </w:tc>
      </w:tr>
      <w:tr w:rsidR="00AC74C9" w14:paraId="3AE8D8BA" w14:textId="77777777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8247DD9" w14:textId="77777777" w:rsidR="00AC74C9" w:rsidRDefault="00AC74C9">
            <w:pPr>
              <w:rPr>
                <w:sz w:val="10"/>
                <w:szCs w:val="10"/>
              </w:rPr>
            </w:pP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AFCE1D2" w14:textId="77777777" w:rsidR="00AC74C9" w:rsidRDefault="00AC74C9">
            <w:pPr>
              <w:rPr>
                <w:sz w:val="10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2701606" w14:textId="77777777" w:rsidR="00AC74C9" w:rsidRDefault="00AC74C9">
            <w:pPr>
              <w:rPr>
                <w:sz w:val="10"/>
                <w:szCs w:val="1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109AAC4" w14:textId="77777777" w:rsidR="00AC74C9" w:rsidRDefault="00AC74C9">
            <w:pPr>
              <w:rPr>
                <w:sz w:val="10"/>
                <w:szCs w:val="10"/>
              </w:rPr>
            </w:pPr>
          </w:p>
        </w:tc>
      </w:tr>
      <w:tr w:rsidR="00AC74C9" w14:paraId="64EEBF09" w14:textId="77777777">
        <w:tblPrEx>
          <w:tblCellMar>
            <w:top w:w="0" w:type="dxa"/>
            <w:bottom w:w="0" w:type="dxa"/>
          </w:tblCellMar>
        </w:tblPrEx>
        <w:trPr>
          <w:trHeight w:hRule="exact" w:val="289"/>
          <w:jc w:val="center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1CF21E7" w14:textId="77777777" w:rsidR="00AC74C9" w:rsidRDefault="00AC74C9">
            <w:pPr>
              <w:rPr>
                <w:sz w:val="10"/>
                <w:szCs w:val="10"/>
              </w:rPr>
            </w:pP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2545596" w14:textId="77777777" w:rsidR="00AC74C9" w:rsidRDefault="00AC74C9">
            <w:pPr>
              <w:rPr>
                <w:sz w:val="10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8643DF4" w14:textId="77777777" w:rsidR="00AC74C9" w:rsidRDefault="00AC74C9">
            <w:pPr>
              <w:rPr>
                <w:sz w:val="10"/>
                <w:szCs w:val="1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8A960AF" w14:textId="77777777" w:rsidR="00AC74C9" w:rsidRDefault="00AC74C9">
            <w:pPr>
              <w:rPr>
                <w:sz w:val="10"/>
                <w:szCs w:val="10"/>
              </w:rPr>
            </w:pPr>
          </w:p>
        </w:tc>
      </w:tr>
      <w:tr w:rsidR="00AC74C9" w14:paraId="76287688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  <w:jc w:val="center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623B594" w14:textId="77777777" w:rsidR="00AC74C9" w:rsidRDefault="00AC74C9">
            <w:pPr>
              <w:rPr>
                <w:sz w:val="10"/>
                <w:szCs w:val="10"/>
              </w:rPr>
            </w:pP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F9CB88" w14:textId="77777777" w:rsidR="00AC74C9" w:rsidRDefault="00AC74C9">
            <w:pPr>
              <w:rPr>
                <w:sz w:val="10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01CEF1" w14:textId="77777777" w:rsidR="00AC74C9" w:rsidRDefault="00AC74C9">
            <w:pPr>
              <w:rPr>
                <w:sz w:val="10"/>
                <w:szCs w:val="1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6C9F50" w14:textId="77777777" w:rsidR="00AC74C9" w:rsidRDefault="00AC74C9">
            <w:pPr>
              <w:rPr>
                <w:sz w:val="10"/>
                <w:szCs w:val="10"/>
              </w:rPr>
            </w:pPr>
          </w:p>
        </w:tc>
      </w:tr>
    </w:tbl>
    <w:p w14:paraId="095841A3" w14:textId="77777777" w:rsidR="00AC74C9" w:rsidRDefault="00000000">
      <w:pPr>
        <w:pStyle w:val="Bodytext10"/>
        <w:spacing w:after="140" w:line="276" w:lineRule="auto"/>
      </w:pPr>
      <w:r>
        <w:rPr>
          <w:rStyle w:val="Bodytext1"/>
        </w:rPr>
        <w:t>T206/T206H / 182T/T182T</w:t>
      </w:r>
    </w:p>
    <w:p w14:paraId="19DAB201" w14:textId="77777777" w:rsidR="00AC74C9" w:rsidRDefault="00000000">
      <w:pPr>
        <w:pStyle w:val="Heading610"/>
        <w:keepNext/>
        <w:keepLines/>
        <w:spacing w:line="240" w:lineRule="auto"/>
        <w:ind w:left="0" w:firstLine="0"/>
      </w:pPr>
      <w:bookmarkStart w:id="3" w:name="bookmark12"/>
      <w:r>
        <w:rPr>
          <w:rStyle w:val="Heading61"/>
          <w:b/>
          <w:bCs/>
        </w:rPr>
        <w:t>TABLE OF CONTENTS</w:t>
      </w:r>
      <w:bookmarkEnd w:id="3"/>
    </w:p>
    <w:p w14:paraId="75EB9525" w14:textId="77777777" w:rsidR="00AC74C9" w:rsidRDefault="00000000">
      <w:pPr>
        <w:pStyle w:val="Tableofcontents10"/>
        <w:tabs>
          <w:tab w:val="right" w:leader="dot" w:pos="10459"/>
        </w:tabs>
        <w:ind w:firstLine="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bookmark10" w:tooltip="Current Document">
        <w:r>
          <w:rPr>
            <w:rStyle w:val="Tableofcontents1"/>
          </w:rPr>
          <w:t>SIGNATURE PAGE</w:t>
        </w:r>
        <w:r>
          <w:rPr>
            <w:rStyle w:val="Tableofcontents1"/>
          </w:rPr>
          <w:tab/>
          <w:t>2</w:t>
        </w:r>
      </w:hyperlink>
    </w:p>
    <w:p w14:paraId="69C5A2E7" w14:textId="77777777" w:rsidR="00AC74C9" w:rsidRDefault="00000000">
      <w:pPr>
        <w:pStyle w:val="Tableofcontents10"/>
        <w:tabs>
          <w:tab w:val="right" w:leader="dot" w:pos="10459"/>
        </w:tabs>
        <w:ind w:firstLine="0"/>
        <w:jc w:val="both"/>
      </w:pPr>
      <w:hyperlink w:anchor="bookmark12" w:tooltip="Current Document">
        <w:r>
          <w:rPr>
            <w:rStyle w:val="Tableofcontents1"/>
          </w:rPr>
          <w:t>TABLE OF CONTENTS</w:t>
        </w:r>
        <w:r>
          <w:rPr>
            <w:rStyle w:val="Tableofcontents1"/>
          </w:rPr>
          <w:tab/>
          <w:t>3</w:t>
        </w:r>
      </w:hyperlink>
    </w:p>
    <w:p w14:paraId="5E075880" w14:textId="77777777" w:rsidR="00AC74C9" w:rsidRDefault="00000000">
      <w:pPr>
        <w:pStyle w:val="Tableofcontents10"/>
        <w:numPr>
          <w:ilvl w:val="0"/>
          <w:numId w:val="1"/>
        </w:numPr>
        <w:tabs>
          <w:tab w:val="left" w:pos="261"/>
          <w:tab w:val="right" w:leader="dot" w:pos="10459"/>
        </w:tabs>
        <w:ind w:firstLine="0"/>
        <w:jc w:val="both"/>
      </w:pPr>
      <w:hyperlink w:anchor="bookmark14" w:tooltip="Current Document">
        <w:r>
          <w:rPr>
            <w:rStyle w:val="Tableofcontents1"/>
          </w:rPr>
          <w:t>.0 INTRODUCTION</w:t>
        </w:r>
        <w:r>
          <w:rPr>
            <w:rStyle w:val="Tableofcontents1"/>
          </w:rPr>
          <w:tab/>
          <w:t>4</w:t>
        </w:r>
      </w:hyperlink>
    </w:p>
    <w:p w14:paraId="5ADB0582" w14:textId="77777777" w:rsidR="00AC74C9" w:rsidRDefault="00000000">
      <w:pPr>
        <w:pStyle w:val="Tableofcontents10"/>
        <w:numPr>
          <w:ilvl w:val="1"/>
          <w:numId w:val="1"/>
        </w:numPr>
        <w:tabs>
          <w:tab w:val="left" w:pos="1275"/>
        </w:tabs>
      </w:pPr>
      <w:r>
        <w:rPr>
          <w:rStyle w:val="Tableofcontents1"/>
        </w:rPr>
        <w:t>Listing of Applicable Structural Regulations</w:t>
      </w:r>
    </w:p>
    <w:p w14:paraId="1F6F325B" w14:textId="77777777" w:rsidR="00AC74C9" w:rsidRDefault="00000000">
      <w:pPr>
        <w:pStyle w:val="Tableofcontents10"/>
        <w:numPr>
          <w:ilvl w:val="1"/>
          <w:numId w:val="1"/>
        </w:numPr>
        <w:tabs>
          <w:tab w:val="left" w:pos="1302"/>
        </w:tabs>
      </w:pPr>
      <w:r>
        <w:rPr>
          <w:rStyle w:val="Tableofcontents1"/>
        </w:rPr>
        <w:t>Method of Compliance by Regulation</w:t>
      </w:r>
    </w:p>
    <w:p w14:paraId="07EB96A4" w14:textId="77777777" w:rsidR="00AC74C9" w:rsidRDefault="00000000">
      <w:pPr>
        <w:pStyle w:val="Tableofcontents10"/>
        <w:numPr>
          <w:ilvl w:val="0"/>
          <w:numId w:val="1"/>
        </w:numPr>
        <w:tabs>
          <w:tab w:val="left" w:pos="311"/>
          <w:tab w:val="right" w:leader="dot" w:pos="10459"/>
        </w:tabs>
        <w:ind w:firstLine="0"/>
      </w:pPr>
      <w:r>
        <w:rPr>
          <w:rStyle w:val="Tableofcontents1"/>
        </w:rPr>
        <w:t>.0 STRUCTURAL ANALYSIS BY DRAWING</w:t>
      </w:r>
      <w:r>
        <w:rPr>
          <w:rStyle w:val="Tableofcontents1"/>
        </w:rPr>
        <w:tab/>
        <w:t>8</w:t>
      </w:r>
    </w:p>
    <w:p w14:paraId="73FED34A" w14:textId="77777777" w:rsidR="00AC74C9" w:rsidRDefault="00000000">
      <w:pPr>
        <w:pStyle w:val="Tableofcontents10"/>
        <w:numPr>
          <w:ilvl w:val="1"/>
          <w:numId w:val="1"/>
        </w:numPr>
        <w:tabs>
          <w:tab w:val="left" w:pos="1286"/>
          <w:tab w:val="right" w:leader="dot" w:pos="10464"/>
        </w:tabs>
      </w:pPr>
      <w:r>
        <w:rPr>
          <w:rStyle w:val="Tableofcontents1"/>
        </w:rPr>
        <w:t>DD2312-F206-03 "INSTALL - UPE EXT DOUBLER"</w:t>
      </w:r>
      <w:r>
        <w:rPr>
          <w:rStyle w:val="Tableofcontents1"/>
        </w:rPr>
        <w:tab/>
        <w:t>8</w:t>
      </w:r>
    </w:p>
    <w:p w14:paraId="11FCA330" w14:textId="77777777" w:rsidR="00AC74C9" w:rsidRDefault="00000000">
      <w:pPr>
        <w:pStyle w:val="Tableofcontents10"/>
        <w:numPr>
          <w:ilvl w:val="1"/>
          <w:numId w:val="1"/>
        </w:numPr>
        <w:tabs>
          <w:tab w:val="left" w:pos="1325"/>
          <w:tab w:val="left" w:leader="dot" w:pos="10166"/>
        </w:tabs>
      </w:pPr>
      <w:r>
        <w:rPr>
          <w:rStyle w:val="Tableofcontents1"/>
        </w:rPr>
        <w:t>DD2312-F206-01 "INSTALL - HT/VHF ANTENNA"</w:t>
      </w:r>
      <w:r>
        <w:rPr>
          <w:rStyle w:val="Tableofcontents1"/>
        </w:rPr>
        <w:tab/>
        <w:t>9</w:t>
      </w:r>
    </w:p>
    <w:p w14:paraId="240D3218" w14:textId="77777777" w:rsidR="00AC74C9" w:rsidRDefault="00000000">
      <w:pPr>
        <w:pStyle w:val="Tableofcontents10"/>
        <w:numPr>
          <w:ilvl w:val="1"/>
          <w:numId w:val="1"/>
        </w:numPr>
        <w:tabs>
          <w:tab w:val="left" w:pos="1319"/>
          <w:tab w:val="right" w:leader="dot" w:pos="10464"/>
        </w:tabs>
      </w:pPr>
      <w:r>
        <w:rPr>
          <w:rStyle w:val="Tableofcontents1"/>
        </w:rPr>
        <w:t>DD3457-F206-01 "INTALL - AUX GPS ANTENNA"</w:t>
      </w:r>
      <w:r>
        <w:rPr>
          <w:rStyle w:val="Tableofcontents1"/>
        </w:rPr>
        <w:tab/>
        <w:t>10</w:t>
      </w:r>
    </w:p>
    <w:p w14:paraId="29478B67" w14:textId="77777777" w:rsidR="00AC74C9" w:rsidRDefault="00000000">
      <w:pPr>
        <w:pStyle w:val="Tableofcontents10"/>
        <w:numPr>
          <w:ilvl w:val="1"/>
          <w:numId w:val="1"/>
        </w:numPr>
        <w:tabs>
          <w:tab w:val="left" w:pos="1319"/>
          <w:tab w:val="left" w:leader="dot" w:pos="10166"/>
        </w:tabs>
      </w:pPr>
      <w:r>
        <w:rPr>
          <w:rStyle w:val="Tableofcontents1"/>
        </w:rPr>
        <w:t>DD2350-F206-15 “INSTALL - CARTER JACKS, OBSERVER AUDIO"</w:t>
      </w:r>
      <w:r>
        <w:rPr>
          <w:rStyle w:val="Tableofcontents1"/>
        </w:rPr>
        <w:tab/>
        <w:t>10</w:t>
      </w:r>
    </w:p>
    <w:p w14:paraId="38BBA93D" w14:textId="77777777" w:rsidR="00AC74C9" w:rsidRDefault="00000000">
      <w:pPr>
        <w:pStyle w:val="Tableofcontents10"/>
        <w:numPr>
          <w:ilvl w:val="1"/>
          <w:numId w:val="1"/>
        </w:numPr>
        <w:tabs>
          <w:tab w:val="left" w:pos="1325"/>
          <w:tab w:val="right" w:leader="dot" w:pos="10464"/>
        </w:tabs>
      </w:pPr>
      <w:r>
        <w:rPr>
          <w:rStyle w:val="Tableofcontents1"/>
        </w:rPr>
        <w:t>DD2460-F206-05 “ASSY-AUDIO/CB PANEL”</w:t>
      </w:r>
      <w:r>
        <w:rPr>
          <w:rStyle w:val="Tableofcontents1"/>
        </w:rPr>
        <w:tab/>
        <w:t>10</w:t>
      </w:r>
    </w:p>
    <w:p w14:paraId="12585331" w14:textId="77777777" w:rsidR="00AC74C9" w:rsidRDefault="00000000">
      <w:pPr>
        <w:pStyle w:val="Tableofcontents10"/>
        <w:numPr>
          <w:ilvl w:val="1"/>
          <w:numId w:val="1"/>
        </w:numPr>
        <w:tabs>
          <w:tab w:val="left" w:pos="1319"/>
          <w:tab w:val="right" w:leader="dot" w:pos="10464"/>
        </w:tabs>
      </w:pPr>
      <w:r>
        <w:rPr>
          <w:rStyle w:val="Tableofcontents1"/>
        </w:rPr>
        <w:t>. DD2460-F206-01 “ASSY - RH CB PANEL”</w:t>
      </w:r>
      <w:r>
        <w:rPr>
          <w:rStyle w:val="Tableofcontents1"/>
        </w:rPr>
        <w:tab/>
        <w:t>10</w:t>
      </w:r>
    </w:p>
    <w:p w14:paraId="617C43F5" w14:textId="77777777" w:rsidR="00AC74C9" w:rsidRDefault="00000000">
      <w:pPr>
        <w:pStyle w:val="Tableofcontents10"/>
        <w:numPr>
          <w:ilvl w:val="1"/>
          <w:numId w:val="1"/>
        </w:numPr>
        <w:tabs>
          <w:tab w:val="left" w:pos="1319"/>
          <w:tab w:val="right" w:leader="dot" w:pos="10464"/>
        </w:tabs>
      </w:pPr>
      <w:r>
        <w:rPr>
          <w:rStyle w:val="Tableofcontents1"/>
        </w:rPr>
        <w:t>DD2460-F206-03 “INSTALL - CONVERTER”</w:t>
      </w:r>
      <w:r>
        <w:rPr>
          <w:rStyle w:val="Tableofcontents1"/>
        </w:rPr>
        <w:tab/>
        <w:t>10</w:t>
      </w:r>
    </w:p>
    <w:p w14:paraId="774800F1" w14:textId="77777777" w:rsidR="00AC74C9" w:rsidRDefault="00000000">
      <w:pPr>
        <w:pStyle w:val="Tableofcontents10"/>
        <w:numPr>
          <w:ilvl w:val="1"/>
          <w:numId w:val="1"/>
        </w:numPr>
        <w:tabs>
          <w:tab w:val="left" w:pos="1319"/>
          <w:tab w:val="right" w:leader="dot" w:pos="10464"/>
        </w:tabs>
      </w:pPr>
      <w:r>
        <w:rPr>
          <w:rStyle w:val="Tableofcontents1"/>
        </w:rPr>
        <w:t>DD2460-F206-08 “INSTALL - JUNCTION MOUNTING BRACKET”</w:t>
      </w:r>
      <w:r>
        <w:rPr>
          <w:rStyle w:val="Tableofcontents1"/>
        </w:rPr>
        <w:tab/>
        <w:t>11</w:t>
      </w:r>
    </w:p>
    <w:p w14:paraId="20590FD2" w14:textId="77777777" w:rsidR="00AC74C9" w:rsidRDefault="00000000">
      <w:pPr>
        <w:pStyle w:val="Tableofcontents10"/>
        <w:numPr>
          <w:ilvl w:val="1"/>
          <w:numId w:val="1"/>
        </w:numPr>
        <w:tabs>
          <w:tab w:val="left" w:pos="1319"/>
          <w:tab w:val="right" w:leader="dot" w:pos="10464"/>
        </w:tabs>
      </w:pPr>
      <w:r>
        <w:rPr>
          <w:rStyle w:val="Tableofcontents1"/>
        </w:rPr>
        <w:t>DD2460-F206-07 “INSTALL - UPE”</w:t>
      </w:r>
      <w:r>
        <w:rPr>
          <w:rStyle w:val="Tableofcontents1"/>
        </w:rPr>
        <w:tab/>
        <w:t>12</w:t>
      </w:r>
    </w:p>
    <w:p w14:paraId="13C09EEB" w14:textId="77777777" w:rsidR="00AC74C9" w:rsidRDefault="00000000">
      <w:pPr>
        <w:pStyle w:val="Tableofcontents10"/>
        <w:numPr>
          <w:ilvl w:val="1"/>
          <w:numId w:val="1"/>
        </w:numPr>
        <w:tabs>
          <w:tab w:val="left" w:pos="1446"/>
          <w:tab w:val="right" w:leader="dot" w:pos="10464"/>
        </w:tabs>
      </w:pPr>
      <w:r>
        <w:rPr>
          <w:rStyle w:val="Tableofcontents1"/>
        </w:rPr>
        <w:t>DD3310-F206-01 “INSTALL - INSTRUMENT PANEL”</w:t>
      </w:r>
      <w:r>
        <w:rPr>
          <w:rStyle w:val="Tableofcontents1"/>
        </w:rPr>
        <w:tab/>
        <w:t>13</w:t>
      </w:r>
    </w:p>
    <w:p w14:paraId="5F9D569D" w14:textId="77777777" w:rsidR="00AC74C9" w:rsidRDefault="00000000">
      <w:pPr>
        <w:pStyle w:val="Tableofcontents10"/>
        <w:tabs>
          <w:tab w:val="right" w:leader="dot" w:pos="10459"/>
        </w:tabs>
        <w:ind w:firstLine="0"/>
        <w:jc w:val="both"/>
      </w:pPr>
      <w:r>
        <w:rPr>
          <w:rStyle w:val="Tableofcontents1"/>
        </w:rPr>
        <w:t>Appendix Specific to 182T /T182T models</w:t>
      </w:r>
      <w:r>
        <w:rPr>
          <w:rStyle w:val="Tableofcontents1"/>
        </w:rPr>
        <w:tab/>
        <w:t>14</w:t>
      </w:r>
    </w:p>
    <w:p w14:paraId="3210BC8C" w14:textId="77777777" w:rsidR="00AC74C9" w:rsidRDefault="00000000">
      <w:pPr>
        <w:pStyle w:val="Tableofcontents10"/>
        <w:tabs>
          <w:tab w:val="right" w:leader="dot" w:pos="10459"/>
        </w:tabs>
        <w:ind w:firstLine="0"/>
        <w:jc w:val="both"/>
        <w:sectPr w:rsidR="00AC74C9">
          <w:type w:val="continuous"/>
          <w:pgSz w:w="11900" w:h="16840"/>
          <w:pgMar w:top="1480" w:right="561" w:bottom="3397" w:left="760" w:header="0" w:footer="3" w:gutter="0"/>
          <w:cols w:space="720"/>
          <w:noEndnote/>
          <w:docGrid w:linePitch="360"/>
        </w:sectPr>
      </w:pPr>
      <w:r>
        <w:rPr>
          <w:rStyle w:val="Tableofcontents1"/>
        </w:rPr>
        <w:lastRenderedPageBreak/>
        <w:t>Addendum 1</w:t>
      </w:r>
      <w:r>
        <w:rPr>
          <w:rStyle w:val="Tableofcontents1"/>
        </w:rPr>
        <w:tab/>
        <w:t>114</w:t>
      </w:r>
      <w:r>
        <w:fldChar w:fldCharType="end"/>
      </w:r>
    </w:p>
    <w:p w14:paraId="68387773" w14:textId="7E39B062" w:rsidR="00AC74C9" w:rsidRDefault="00302F31">
      <w:pPr>
        <w:pStyle w:val="Bodytext10"/>
        <w:spacing w:after="200"/>
      </w:pPr>
      <w:r>
        <w:rPr>
          <w:rStyle w:val="Bodytext1"/>
        </w:rPr>
        <w:lastRenderedPageBreak/>
        <w:t>{aircraft}</w:t>
      </w:r>
    </w:p>
    <w:p w14:paraId="594B6645" w14:textId="58F035B3" w:rsidR="00AC74C9" w:rsidRDefault="00000000" w:rsidP="00302F31">
      <w:pPr>
        <w:pStyle w:val="Heading610"/>
        <w:keepNext/>
        <w:keepLines/>
        <w:numPr>
          <w:ilvl w:val="0"/>
          <w:numId w:val="2"/>
        </w:numPr>
        <w:spacing w:line="127" w:lineRule="auto"/>
        <w:rPr>
          <w:rStyle w:val="Heading61"/>
        </w:rPr>
      </w:pPr>
      <w:bookmarkStart w:id="4" w:name="bookmark14"/>
      <w:r>
        <w:rPr>
          <w:rStyle w:val="Heading61"/>
          <w:b/>
          <w:bCs/>
        </w:rPr>
        <w:t xml:space="preserve">INTRODUCTION </w:t>
      </w:r>
      <w:r>
        <w:rPr>
          <w:rStyle w:val="Heading61"/>
        </w:rPr>
        <w:t>J</w:t>
      </w:r>
      <w:bookmarkEnd w:id="4"/>
    </w:p>
    <w:p w14:paraId="10F9C466" w14:textId="77777777" w:rsidR="00302F31" w:rsidRDefault="00302F31" w:rsidP="00302F31">
      <w:pPr>
        <w:pStyle w:val="Heading610"/>
        <w:keepNext/>
        <w:keepLines/>
        <w:spacing w:line="127" w:lineRule="auto"/>
        <w:ind w:left="0" w:firstLine="0"/>
      </w:pPr>
    </w:p>
    <w:p w14:paraId="3C9F49B2" w14:textId="77777777" w:rsidR="00AC74C9" w:rsidRDefault="00000000">
      <w:pPr>
        <w:pStyle w:val="Bodytext10"/>
        <w:spacing w:after="520"/>
      </w:pPr>
      <w:r>
        <w:rPr>
          <w:rStyle w:val="Bodytext1"/>
        </w:rPr>
        <w:t>The purpose of this substantiation report is to provide visibility of compliance to 14 CFR Part 23 strength and fatigue/fail safe requirements. The applicable requirements are as listed below: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06"/>
        <w:gridCol w:w="6956"/>
      </w:tblGrid>
      <w:tr w:rsidR="00AC74C9" w14:paraId="4FB08B88" w14:textId="77777777">
        <w:tblPrEx>
          <w:tblCellMar>
            <w:top w:w="0" w:type="dxa"/>
            <w:bottom w:w="0" w:type="dxa"/>
          </w:tblCellMar>
        </w:tblPrEx>
        <w:trPr>
          <w:trHeight w:hRule="exact" w:val="1036"/>
          <w:jc w:val="center"/>
        </w:trPr>
        <w:tc>
          <w:tcPr>
            <w:tcW w:w="3506" w:type="dxa"/>
            <w:shd w:val="clear" w:color="auto" w:fill="auto"/>
          </w:tcPr>
          <w:p w14:paraId="45DB0955" w14:textId="77777777" w:rsidR="00AC74C9" w:rsidRDefault="00000000">
            <w:pPr>
              <w:pStyle w:val="Other10"/>
              <w:ind w:left="0"/>
            </w:pPr>
            <w:r>
              <w:rPr>
                <w:rStyle w:val="Other1"/>
              </w:rPr>
              <w:t>14 CFR Part 23 23.301</w:t>
            </w:r>
          </w:p>
          <w:p w14:paraId="7F01C948" w14:textId="77777777" w:rsidR="00AC74C9" w:rsidRDefault="00000000">
            <w:pPr>
              <w:pStyle w:val="Other10"/>
              <w:ind w:left="1800"/>
            </w:pPr>
            <w:r>
              <w:rPr>
                <w:rStyle w:val="Other1"/>
              </w:rPr>
              <w:t>23.303</w:t>
            </w:r>
          </w:p>
          <w:p w14:paraId="0293D355" w14:textId="77777777" w:rsidR="00AC74C9" w:rsidRDefault="00000000">
            <w:pPr>
              <w:pStyle w:val="Other10"/>
              <w:ind w:left="1800"/>
            </w:pPr>
            <w:r>
              <w:rPr>
                <w:rStyle w:val="Other1"/>
              </w:rPr>
              <w:t>23.305(a)(b)</w:t>
            </w:r>
          </w:p>
        </w:tc>
        <w:tc>
          <w:tcPr>
            <w:tcW w:w="6956" w:type="dxa"/>
            <w:shd w:val="clear" w:color="auto" w:fill="auto"/>
            <w:vAlign w:val="bottom"/>
          </w:tcPr>
          <w:p w14:paraId="7C1F273C" w14:textId="77777777" w:rsidR="00AC74C9" w:rsidRDefault="00000000">
            <w:pPr>
              <w:pStyle w:val="Other10"/>
              <w:spacing w:line="252" w:lineRule="auto"/>
              <w:ind w:left="0" w:firstLine="420"/>
            </w:pPr>
            <w:r>
              <w:rPr>
                <w:rStyle w:val="Other1"/>
              </w:rPr>
              <w:t>Loads As amended by Amendments 23-1 through 23-42</w:t>
            </w:r>
          </w:p>
          <w:p w14:paraId="52313451" w14:textId="77777777" w:rsidR="00AC74C9" w:rsidRDefault="00000000">
            <w:pPr>
              <w:pStyle w:val="Other10"/>
              <w:spacing w:line="252" w:lineRule="auto"/>
              <w:ind w:left="0" w:firstLine="420"/>
            </w:pPr>
            <w:r>
              <w:rPr>
                <w:rStyle w:val="Other1"/>
              </w:rPr>
              <w:t>Factor of Safety</w:t>
            </w:r>
          </w:p>
          <w:p w14:paraId="44B0DA39" w14:textId="77777777" w:rsidR="00AC74C9" w:rsidRDefault="00000000">
            <w:pPr>
              <w:pStyle w:val="Other10"/>
              <w:spacing w:line="252" w:lineRule="auto"/>
              <w:ind w:left="420" w:firstLine="20"/>
            </w:pPr>
            <w:r>
              <w:rPr>
                <w:rStyle w:val="Other1"/>
              </w:rPr>
              <w:t>Strength and Deformation As amended by Amendments 23-1 through 23-45</w:t>
            </w:r>
          </w:p>
        </w:tc>
      </w:tr>
      <w:tr w:rsidR="00AC74C9" w14:paraId="1ED5D05F" w14:textId="77777777">
        <w:tblPrEx>
          <w:tblCellMar>
            <w:top w:w="0" w:type="dxa"/>
            <w:bottom w:w="0" w:type="dxa"/>
          </w:tblCellMar>
        </w:tblPrEx>
        <w:trPr>
          <w:trHeight w:hRule="exact" w:val="781"/>
          <w:jc w:val="center"/>
        </w:trPr>
        <w:tc>
          <w:tcPr>
            <w:tcW w:w="3506" w:type="dxa"/>
            <w:shd w:val="clear" w:color="auto" w:fill="auto"/>
          </w:tcPr>
          <w:p w14:paraId="42E5BD8B" w14:textId="77777777" w:rsidR="00AC74C9" w:rsidRDefault="00000000">
            <w:pPr>
              <w:pStyle w:val="Other10"/>
              <w:ind w:left="1800"/>
            </w:pPr>
            <w:r>
              <w:rPr>
                <w:rStyle w:val="Other1"/>
              </w:rPr>
              <w:t>23.307(a)(b)</w:t>
            </w:r>
          </w:p>
          <w:p w14:paraId="02A54EDF" w14:textId="77777777" w:rsidR="00AC74C9" w:rsidRDefault="00000000">
            <w:pPr>
              <w:pStyle w:val="Other10"/>
              <w:ind w:left="1800"/>
            </w:pPr>
            <w:r>
              <w:rPr>
                <w:rStyle w:val="Other1"/>
              </w:rPr>
              <w:t>23.561(a)</w:t>
            </w:r>
          </w:p>
        </w:tc>
        <w:tc>
          <w:tcPr>
            <w:tcW w:w="6956" w:type="dxa"/>
            <w:shd w:val="clear" w:color="auto" w:fill="auto"/>
            <w:vAlign w:val="bottom"/>
          </w:tcPr>
          <w:p w14:paraId="1ACF7E88" w14:textId="77777777" w:rsidR="00AC74C9" w:rsidRDefault="00000000">
            <w:pPr>
              <w:pStyle w:val="Other10"/>
              <w:ind w:left="0" w:firstLine="420"/>
            </w:pPr>
            <w:r>
              <w:rPr>
                <w:rStyle w:val="Other1"/>
              </w:rPr>
              <w:t>Proof of Structure</w:t>
            </w:r>
          </w:p>
          <w:p w14:paraId="2535DFC2" w14:textId="77777777" w:rsidR="00AC74C9" w:rsidRDefault="00000000">
            <w:pPr>
              <w:pStyle w:val="Other10"/>
              <w:ind w:left="420" w:firstLine="20"/>
            </w:pPr>
            <w:r>
              <w:rPr>
                <w:rStyle w:val="Other1"/>
              </w:rPr>
              <w:t>Emergency Landing Loads As amended by Amendments 23-1 through 23-34</w:t>
            </w:r>
          </w:p>
        </w:tc>
      </w:tr>
      <w:tr w:rsidR="00AC74C9" w14:paraId="723E0EA1" w14:textId="77777777">
        <w:tblPrEx>
          <w:tblCellMar>
            <w:top w:w="0" w:type="dxa"/>
            <w:bottom w:w="0" w:type="dxa"/>
          </w:tblCellMar>
        </w:tblPrEx>
        <w:trPr>
          <w:trHeight w:hRule="exact" w:val="775"/>
          <w:jc w:val="center"/>
        </w:trPr>
        <w:tc>
          <w:tcPr>
            <w:tcW w:w="3506" w:type="dxa"/>
            <w:shd w:val="clear" w:color="auto" w:fill="auto"/>
          </w:tcPr>
          <w:p w14:paraId="0BA79D83" w14:textId="77777777" w:rsidR="00AC74C9" w:rsidRDefault="00000000">
            <w:pPr>
              <w:pStyle w:val="Other10"/>
              <w:ind w:left="1800"/>
            </w:pPr>
            <w:r>
              <w:rPr>
                <w:rStyle w:val="Other1"/>
              </w:rPr>
              <w:t>23.601</w:t>
            </w:r>
          </w:p>
          <w:p w14:paraId="38526BA1" w14:textId="77777777" w:rsidR="00AC74C9" w:rsidRDefault="00000000">
            <w:pPr>
              <w:pStyle w:val="Other10"/>
              <w:ind w:left="1800"/>
            </w:pPr>
            <w:r>
              <w:rPr>
                <w:rStyle w:val="Other1"/>
              </w:rPr>
              <w:t>23.603(a)(b)</w:t>
            </w:r>
          </w:p>
        </w:tc>
        <w:tc>
          <w:tcPr>
            <w:tcW w:w="6956" w:type="dxa"/>
            <w:shd w:val="clear" w:color="auto" w:fill="auto"/>
            <w:vAlign w:val="bottom"/>
          </w:tcPr>
          <w:p w14:paraId="4CF7CC70" w14:textId="77777777" w:rsidR="00AC74C9" w:rsidRDefault="00000000">
            <w:pPr>
              <w:pStyle w:val="Other10"/>
              <w:spacing w:line="252" w:lineRule="auto"/>
              <w:ind w:left="0" w:firstLine="420"/>
            </w:pPr>
            <w:r>
              <w:rPr>
                <w:rStyle w:val="Other1"/>
              </w:rPr>
              <w:t>Testing of critical parts</w:t>
            </w:r>
          </w:p>
          <w:p w14:paraId="596AD36E" w14:textId="77777777" w:rsidR="00AC74C9" w:rsidRDefault="00000000">
            <w:pPr>
              <w:pStyle w:val="Other10"/>
              <w:spacing w:line="252" w:lineRule="auto"/>
              <w:ind w:left="420" w:firstLine="20"/>
            </w:pPr>
            <w:r>
              <w:rPr>
                <w:rStyle w:val="Other1"/>
              </w:rPr>
              <w:t xml:space="preserve">Material and workmanship </w:t>
            </w:r>
            <w:proofErr w:type="gramStart"/>
            <w:r>
              <w:rPr>
                <w:rStyle w:val="Other1"/>
              </w:rPr>
              <w:t>As</w:t>
            </w:r>
            <w:proofErr w:type="gramEnd"/>
            <w:r>
              <w:rPr>
                <w:rStyle w:val="Other1"/>
              </w:rPr>
              <w:t xml:space="preserve"> amended by Amendments 23-1 through 23-23</w:t>
            </w:r>
          </w:p>
        </w:tc>
      </w:tr>
      <w:tr w:rsidR="00AC74C9" w14:paraId="08CCE3DE" w14:textId="77777777">
        <w:tblPrEx>
          <w:tblCellMar>
            <w:top w:w="0" w:type="dxa"/>
            <w:bottom w:w="0" w:type="dxa"/>
          </w:tblCellMar>
        </w:tblPrEx>
        <w:trPr>
          <w:trHeight w:hRule="exact" w:val="493"/>
          <w:jc w:val="center"/>
        </w:trPr>
        <w:tc>
          <w:tcPr>
            <w:tcW w:w="3506" w:type="dxa"/>
            <w:shd w:val="clear" w:color="auto" w:fill="auto"/>
          </w:tcPr>
          <w:p w14:paraId="51C4375D" w14:textId="77777777" w:rsidR="00AC74C9" w:rsidRDefault="00000000">
            <w:pPr>
              <w:pStyle w:val="Other10"/>
              <w:ind w:left="1800"/>
            </w:pPr>
            <w:r>
              <w:rPr>
                <w:rStyle w:val="Other1"/>
              </w:rPr>
              <w:t>23.605(a)</w:t>
            </w:r>
          </w:p>
        </w:tc>
        <w:tc>
          <w:tcPr>
            <w:tcW w:w="6956" w:type="dxa"/>
            <w:shd w:val="clear" w:color="auto" w:fill="auto"/>
          </w:tcPr>
          <w:p w14:paraId="6F8CD4CE" w14:textId="77777777" w:rsidR="00AC74C9" w:rsidRDefault="00000000">
            <w:pPr>
              <w:pStyle w:val="Other10"/>
              <w:spacing w:line="252" w:lineRule="auto"/>
              <w:ind w:left="420" w:firstLine="20"/>
            </w:pPr>
            <w:r>
              <w:rPr>
                <w:rStyle w:val="Other1"/>
              </w:rPr>
              <w:t>Fabrication Methods As amended by Amendments 23-1 through 23-23</w:t>
            </w:r>
          </w:p>
        </w:tc>
      </w:tr>
      <w:tr w:rsidR="00AC74C9" w14:paraId="2D9FC0CF" w14:textId="77777777">
        <w:tblPrEx>
          <w:tblCellMar>
            <w:top w:w="0" w:type="dxa"/>
            <w:bottom w:w="0" w:type="dxa"/>
          </w:tblCellMar>
        </w:tblPrEx>
        <w:trPr>
          <w:trHeight w:hRule="exact" w:val="399"/>
          <w:jc w:val="center"/>
        </w:trPr>
        <w:tc>
          <w:tcPr>
            <w:tcW w:w="3506" w:type="dxa"/>
            <w:shd w:val="clear" w:color="auto" w:fill="auto"/>
          </w:tcPr>
          <w:p w14:paraId="374E6708" w14:textId="77777777" w:rsidR="00AC74C9" w:rsidRDefault="00000000">
            <w:pPr>
              <w:pStyle w:val="Other10"/>
              <w:ind w:left="1800"/>
            </w:pPr>
            <w:r>
              <w:rPr>
                <w:rStyle w:val="Other1"/>
              </w:rPr>
              <w:t>23.607</w:t>
            </w:r>
          </w:p>
        </w:tc>
        <w:tc>
          <w:tcPr>
            <w:tcW w:w="6956" w:type="dxa"/>
            <w:shd w:val="clear" w:color="auto" w:fill="auto"/>
            <w:vAlign w:val="bottom"/>
          </w:tcPr>
          <w:p w14:paraId="55D37E43" w14:textId="77777777" w:rsidR="00AC74C9" w:rsidRDefault="00000000">
            <w:pPr>
              <w:pStyle w:val="Other10"/>
              <w:spacing w:line="204" w:lineRule="auto"/>
              <w:ind w:left="420" w:firstLine="20"/>
            </w:pPr>
            <w:proofErr w:type="spellStart"/>
            <w:r>
              <w:rPr>
                <w:rStyle w:val="Other1"/>
              </w:rPr>
              <w:t>Self Locking</w:t>
            </w:r>
            <w:proofErr w:type="spellEnd"/>
            <w:r>
              <w:rPr>
                <w:rStyle w:val="Other1"/>
              </w:rPr>
              <w:t xml:space="preserve"> Nuts As amended by Amendments 23-1 through 23- 1 7</w:t>
            </w:r>
          </w:p>
        </w:tc>
      </w:tr>
      <w:tr w:rsidR="00AC74C9" w14:paraId="7B9D8929" w14:textId="77777777">
        <w:tblPrEx>
          <w:tblCellMar>
            <w:top w:w="0" w:type="dxa"/>
            <w:bottom w:w="0" w:type="dxa"/>
          </w:tblCellMar>
        </w:tblPrEx>
        <w:trPr>
          <w:trHeight w:hRule="exact" w:val="914"/>
          <w:jc w:val="center"/>
        </w:trPr>
        <w:tc>
          <w:tcPr>
            <w:tcW w:w="3506" w:type="dxa"/>
            <w:shd w:val="clear" w:color="auto" w:fill="auto"/>
            <w:vAlign w:val="center"/>
          </w:tcPr>
          <w:p w14:paraId="64B49153" w14:textId="77777777" w:rsidR="00AC74C9" w:rsidRDefault="00000000">
            <w:pPr>
              <w:pStyle w:val="Other10"/>
              <w:ind w:left="1800"/>
            </w:pPr>
            <w:r>
              <w:rPr>
                <w:rStyle w:val="Other1"/>
              </w:rPr>
              <w:t>23.609</w:t>
            </w:r>
          </w:p>
          <w:p w14:paraId="7E380BF8" w14:textId="77777777" w:rsidR="00AC74C9" w:rsidRDefault="00000000">
            <w:pPr>
              <w:pStyle w:val="Other10"/>
              <w:ind w:left="1800"/>
            </w:pPr>
            <w:r>
              <w:rPr>
                <w:rStyle w:val="Other1"/>
              </w:rPr>
              <w:t>23.611</w:t>
            </w:r>
          </w:p>
        </w:tc>
        <w:tc>
          <w:tcPr>
            <w:tcW w:w="6956" w:type="dxa"/>
            <w:shd w:val="clear" w:color="auto" w:fill="auto"/>
          </w:tcPr>
          <w:p w14:paraId="47301BBC" w14:textId="77777777" w:rsidR="00AC74C9" w:rsidRDefault="00000000">
            <w:pPr>
              <w:pStyle w:val="Other10"/>
              <w:ind w:left="0" w:firstLine="500"/>
              <w:rPr>
                <w:sz w:val="14"/>
                <w:szCs w:val="14"/>
              </w:rPr>
            </w:pPr>
            <w:r>
              <w:rPr>
                <w:rStyle w:val="Other1"/>
                <w:rFonts w:ascii="Liberation Mono" w:eastAsia="Liberation Mono" w:hAnsi="Liberation Mono" w:cs="Liberation Mono"/>
                <w:sz w:val="14"/>
                <w:szCs w:val="14"/>
              </w:rPr>
              <w:t>1 /</w:t>
            </w:r>
          </w:p>
          <w:p w14:paraId="1BA4D1D7" w14:textId="77777777" w:rsidR="00AC74C9" w:rsidRDefault="00000000">
            <w:pPr>
              <w:pStyle w:val="Other10"/>
              <w:ind w:left="0" w:firstLine="420"/>
            </w:pPr>
            <w:r>
              <w:rPr>
                <w:rStyle w:val="Other1"/>
              </w:rPr>
              <w:t>Protection of Structure</w:t>
            </w:r>
          </w:p>
          <w:p w14:paraId="1D12F714" w14:textId="77777777" w:rsidR="00AC74C9" w:rsidRDefault="00000000">
            <w:pPr>
              <w:pStyle w:val="Other10"/>
              <w:ind w:left="420" w:firstLine="20"/>
            </w:pPr>
            <w:r>
              <w:rPr>
                <w:rStyle w:val="Other1"/>
              </w:rPr>
              <w:t>Accessibility Provisions As amended by Amendments 23-1 through 23-7</w:t>
            </w:r>
          </w:p>
        </w:tc>
      </w:tr>
      <w:tr w:rsidR="00AC74C9" w14:paraId="50B17A86" w14:textId="77777777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3506" w:type="dxa"/>
            <w:shd w:val="clear" w:color="auto" w:fill="auto"/>
          </w:tcPr>
          <w:p w14:paraId="65A3F45C" w14:textId="77777777" w:rsidR="00AC74C9" w:rsidRDefault="00000000">
            <w:pPr>
              <w:pStyle w:val="Other10"/>
              <w:ind w:left="1800"/>
            </w:pPr>
            <w:r>
              <w:rPr>
                <w:rStyle w:val="Other1"/>
              </w:rPr>
              <w:t>23.613</w:t>
            </w:r>
          </w:p>
        </w:tc>
        <w:tc>
          <w:tcPr>
            <w:tcW w:w="6956" w:type="dxa"/>
            <w:shd w:val="clear" w:color="auto" w:fill="auto"/>
            <w:vAlign w:val="bottom"/>
          </w:tcPr>
          <w:p w14:paraId="5DE26109" w14:textId="77777777" w:rsidR="00AC74C9" w:rsidRDefault="00000000">
            <w:pPr>
              <w:pStyle w:val="Other10"/>
              <w:ind w:left="420" w:firstLine="20"/>
            </w:pPr>
            <w:r>
              <w:rPr>
                <w:rStyle w:val="Other1"/>
              </w:rPr>
              <w:t>Material Strength Properties and Design Values As amended by Amendments 23-1 through 23-23</w:t>
            </w:r>
          </w:p>
        </w:tc>
      </w:tr>
      <w:tr w:rsidR="00AC74C9" w14:paraId="0ABDD856" w14:textId="77777777">
        <w:tblPrEx>
          <w:tblCellMar>
            <w:top w:w="0" w:type="dxa"/>
            <w:bottom w:w="0" w:type="dxa"/>
          </w:tblCellMar>
        </w:tblPrEx>
        <w:trPr>
          <w:trHeight w:hRule="exact" w:val="282"/>
          <w:jc w:val="center"/>
        </w:trPr>
        <w:tc>
          <w:tcPr>
            <w:tcW w:w="3506" w:type="dxa"/>
            <w:shd w:val="clear" w:color="auto" w:fill="auto"/>
          </w:tcPr>
          <w:p w14:paraId="43B641DE" w14:textId="77777777" w:rsidR="00AC74C9" w:rsidRDefault="00000000">
            <w:pPr>
              <w:pStyle w:val="Other10"/>
              <w:ind w:left="1800"/>
            </w:pPr>
            <w:r>
              <w:rPr>
                <w:rStyle w:val="Other1"/>
              </w:rPr>
              <w:t>23.627</w:t>
            </w:r>
          </w:p>
        </w:tc>
        <w:tc>
          <w:tcPr>
            <w:tcW w:w="6956" w:type="dxa"/>
            <w:shd w:val="clear" w:color="auto" w:fill="auto"/>
          </w:tcPr>
          <w:p w14:paraId="4209BDA9" w14:textId="77777777" w:rsidR="00AC74C9" w:rsidRDefault="00000000">
            <w:pPr>
              <w:pStyle w:val="Other10"/>
              <w:ind w:left="0" w:firstLine="420"/>
            </w:pPr>
            <w:r>
              <w:rPr>
                <w:rStyle w:val="Other1"/>
              </w:rPr>
              <w:t>Fatigue Strength</w:t>
            </w:r>
          </w:p>
        </w:tc>
      </w:tr>
    </w:tbl>
    <w:p w14:paraId="302109D9" w14:textId="77777777" w:rsidR="001739EA" w:rsidRDefault="001739EA"/>
    <w:sectPr w:rsidR="001739EA">
      <w:pgSz w:w="11900" w:h="16840"/>
      <w:pgMar w:top="1037" w:right="710" w:bottom="1037" w:left="71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1327B" w14:textId="77777777" w:rsidR="001739EA" w:rsidRDefault="001739EA">
      <w:r>
        <w:separator/>
      </w:r>
    </w:p>
  </w:endnote>
  <w:endnote w:type="continuationSeparator" w:id="0">
    <w:p w14:paraId="7F11E8B8" w14:textId="77777777" w:rsidR="001739EA" w:rsidRDefault="00173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440E3" w14:textId="77777777" w:rsidR="00AC74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5" behindDoc="1" locked="0" layoutInCell="1" allowOverlap="1" wp14:anchorId="3D5A0FC5" wp14:editId="431BDF98">
              <wp:simplePos x="0" y="0"/>
              <wp:positionH relativeFrom="page">
                <wp:posOffset>1069975</wp:posOffset>
              </wp:positionH>
              <wp:positionV relativeFrom="page">
                <wp:posOffset>10298430</wp:posOffset>
              </wp:positionV>
              <wp:extent cx="5774690" cy="267335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4690" cy="267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B522EF1" w14:textId="77777777" w:rsidR="00AC74C9" w:rsidRDefault="00000000">
                          <w:pPr>
                            <w:pStyle w:val="Headerorfooter10"/>
                            <w:spacing w:line="240" w:lineRule="auto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Headerorfooter1"/>
                              <w:sz w:val="22"/>
                              <w:szCs w:val="22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eaderorfooter1"/>
                              <w:sz w:val="22"/>
                              <w:szCs w:val="22"/>
                            </w:rPr>
                            <w:t>#</w:t>
                          </w:r>
                          <w:r>
                            <w:rPr>
                              <w:rStyle w:val="Headerorfooter1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Headerorfooter1"/>
                              <w:sz w:val="22"/>
                              <w:szCs w:val="22"/>
                            </w:rPr>
                            <w:t xml:space="preserve"> of 128</w:t>
                          </w:r>
                        </w:p>
                        <w:p w14:paraId="3ADF889A" w14:textId="77777777" w:rsidR="00AC74C9" w:rsidRDefault="00000000">
                          <w:pPr>
                            <w:pStyle w:val="Headerorfooter10"/>
                            <w:spacing w:line="240" w:lineRule="auto"/>
                            <w:jc w:val="left"/>
                          </w:pPr>
                          <w:r>
                            <w:rPr>
                              <w:rStyle w:val="Headerorfooter1"/>
                            </w:rPr>
                            <w:t>Use or Disclosure of the data contained herein is subject to the restrictions listed on the title page of this document.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84.25pt;margin-top:810.89999999999998pt;width:454.69999999999999pt;height:21.050000000000001pt;z-index:-18874405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Style w:val="CharStyle21"/>
                        <w:sz w:val="22"/>
                        <w:szCs w:val="22"/>
                      </w:rPr>
                      <w:t xml:space="preserve">Page </w:t>
                    </w:r>
                    <w:fldSimple w:instr=" PAGE \* MERGEFORMAT ">
                      <w:r>
                        <w:rPr>
                          <w:rStyle w:val="CharStyle21"/>
                          <w:sz w:val="22"/>
                          <w:szCs w:val="22"/>
                        </w:rPr>
                        <w:t>#</w:t>
                      </w:r>
                    </w:fldSimple>
                    <w:r>
                      <w:rPr>
                        <w:rStyle w:val="CharStyle21"/>
                        <w:sz w:val="22"/>
                        <w:szCs w:val="22"/>
                      </w:rPr>
                      <w:t xml:space="preserve"> of 128</w:t>
                    </w:r>
                  </w:p>
                  <w:p>
                    <w:pPr>
                      <w:pStyle w:val="Style2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Style w:val="CharStyle21"/>
                      </w:rPr>
                      <w:t>Use or Disclosure of the data contained herein is subject to the restrictions listed on the title page of this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7DE5" w14:textId="77777777" w:rsidR="00AC74C9" w:rsidRDefault="00AC74C9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38509" w14:textId="77777777" w:rsidR="001739EA" w:rsidRDefault="001739EA"/>
  </w:footnote>
  <w:footnote w:type="continuationSeparator" w:id="0">
    <w:p w14:paraId="7F1B6B18" w14:textId="77777777" w:rsidR="001739EA" w:rsidRDefault="001739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34A1" w14:textId="77777777" w:rsidR="00AC74C9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1" behindDoc="1" locked="0" layoutInCell="1" allowOverlap="1" wp14:anchorId="369D7D31" wp14:editId="52D89458">
              <wp:simplePos x="0" y="0"/>
              <wp:positionH relativeFrom="page">
                <wp:posOffset>496570</wp:posOffset>
              </wp:positionH>
              <wp:positionV relativeFrom="page">
                <wp:posOffset>233045</wp:posOffset>
              </wp:positionV>
              <wp:extent cx="1371600" cy="21463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2146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2CE0F89" w14:textId="2ECE65FE" w:rsidR="00AC74C9" w:rsidRDefault="00302F31">
                          <w:pPr>
                            <w:pStyle w:val="Headerorfooter10"/>
                            <w:spacing w:line="240" w:lineRule="auto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Style w:val="Headerorfooter1"/>
                              <w:sz w:val="28"/>
                              <w:szCs w:val="28"/>
                            </w:rPr>
                            <w:t>{</w:t>
                          </w:r>
                          <w:proofErr w:type="spellStart"/>
                          <w:r>
                            <w:rPr>
                              <w:rStyle w:val="Headerorfooter1"/>
                              <w:sz w:val="28"/>
                              <w:szCs w:val="28"/>
                            </w:rPr>
                            <w:t>company_name</w:t>
                          </w:r>
                          <w:proofErr w:type="spellEnd"/>
                          <w:r>
                            <w:rPr>
                              <w:rStyle w:val="Headerorfooter1"/>
                              <w:sz w:val="28"/>
                              <w:szCs w:val="28"/>
                            </w:rPr>
                            <w:t>}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9D7D31" id="_x0000_t202" coordsize="21600,21600" o:spt="202" path="m,l,21600r21600,l21600,xe">
              <v:stroke joinstyle="miter"/>
              <v:path gradientshapeok="t" o:connecttype="rect"/>
            </v:shapetype>
            <v:shape id="Shape 3" o:spid="_x0000_s1028" type="#_x0000_t202" style="position:absolute;margin-left:39.1pt;margin-top:18.35pt;width:108pt;height:16.9pt;z-index:-440401789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" filled="f" stroked="f">
              <v:textbox style="mso-fit-shape-to-text:t" inset="0,0,0,0">
                <w:txbxContent>
                  <w:p w14:paraId="22CE0F89" w14:textId="2ECE65FE" w:rsidR="00AC74C9" w:rsidRDefault="00302F31">
                    <w:pPr>
                      <w:pStyle w:val="Headerorfooter10"/>
                      <w:spacing w:line="240" w:lineRule="auto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Style w:val="Headerorfooter1"/>
                        <w:sz w:val="28"/>
                        <w:szCs w:val="28"/>
                      </w:rPr>
                      <w:t>{</w:t>
                    </w:r>
                    <w:proofErr w:type="spellStart"/>
                    <w:r>
                      <w:rPr>
                        <w:rStyle w:val="Headerorfooter1"/>
                        <w:sz w:val="28"/>
                        <w:szCs w:val="28"/>
                      </w:rPr>
                      <w:t>company_name</w:t>
                    </w:r>
                    <w:proofErr w:type="spellEnd"/>
                    <w:r>
                      <w:rPr>
                        <w:rStyle w:val="Headerorfooter1"/>
                        <w:sz w:val="28"/>
                        <w:szCs w:val="28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62914693" behindDoc="1" locked="0" layoutInCell="1" allowOverlap="1" wp14:anchorId="59BFE21D" wp14:editId="31524CD3">
              <wp:simplePos x="0" y="0"/>
              <wp:positionH relativeFrom="page">
                <wp:posOffset>4959985</wp:posOffset>
              </wp:positionH>
              <wp:positionV relativeFrom="page">
                <wp:posOffset>267970</wp:posOffset>
              </wp:positionV>
              <wp:extent cx="2208530" cy="495935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8530" cy="4959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BAA8E58" w14:textId="70D5EC36" w:rsidR="00AC74C9" w:rsidRDefault="00302F31">
                          <w:pPr>
                            <w:pStyle w:val="Headerorfooter10"/>
                            <w:spacing w:line="240" w:lineRule="auto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Headerorfooter1"/>
                              <w:sz w:val="22"/>
                              <w:szCs w:val="22"/>
                            </w:rPr>
                            <w:t>{</w:t>
                          </w:r>
                          <w:proofErr w:type="spellStart"/>
                          <w:r>
                            <w:rPr>
                              <w:rStyle w:val="Headerorfooter1"/>
                              <w:sz w:val="22"/>
                              <w:szCs w:val="22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rStyle w:val="Headerorfooter1"/>
                              <w:sz w:val="22"/>
                              <w:szCs w:val="22"/>
                            </w:rPr>
                            <w:t>}</w:t>
                          </w:r>
                        </w:p>
                        <w:p w14:paraId="29238CB4" w14:textId="6D3D42D2" w:rsidR="00AC74C9" w:rsidRDefault="00000000">
                          <w:pPr>
                            <w:pStyle w:val="Headerorfooter10"/>
                            <w:spacing w:line="240" w:lineRule="auto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Headerorfooter1"/>
                              <w:sz w:val="22"/>
                              <w:szCs w:val="22"/>
                            </w:rPr>
                            <w:t xml:space="preserve">Document No.: </w:t>
                          </w:r>
                          <w:r w:rsidR="00302F31">
                            <w:rPr>
                              <w:rStyle w:val="Headerorfooter1"/>
                              <w:sz w:val="22"/>
                              <w:szCs w:val="22"/>
                            </w:rPr>
                            <w:t>{</w:t>
                          </w:r>
                          <w:proofErr w:type="spellStart"/>
                          <w:r w:rsidR="00302F31">
                            <w:rPr>
                              <w:rStyle w:val="Headerorfooter1"/>
                              <w:sz w:val="22"/>
                              <w:szCs w:val="22"/>
                            </w:rPr>
                            <w:t>document_number</w:t>
                          </w:r>
                          <w:proofErr w:type="spellEnd"/>
                          <w:r w:rsidR="00302F31">
                            <w:rPr>
                              <w:rStyle w:val="Headerorfooter1"/>
                              <w:sz w:val="22"/>
                              <w:szCs w:val="22"/>
                            </w:rPr>
                            <w:t>}</w:t>
                          </w:r>
                        </w:p>
                        <w:p w14:paraId="53D99AD9" w14:textId="2D0DBFBF" w:rsidR="00AC74C9" w:rsidRDefault="00000000">
                          <w:pPr>
                            <w:pStyle w:val="Headerorfooter10"/>
                            <w:spacing w:line="240" w:lineRule="auto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Headerorfooter1"/>
                              <w:sz w:val="22"/>
                              <w:szCs w:val="22"/>
                            </w:rPr>
                            <w:t xml:space="preserve">Rev </w:t>
                          </w:r>
                          <w:r w:rsidR="00302F31">
                            <w:rPr>
                              <w:rStyle w:val="Headerorfooter1"/>
                              <w:sz w:val="22"/>
                              <w:szCs w:val="22"/>
                            </w:rPr>
                            <w:t>{revision}</w:t>
                          </w:r>
                          <w:r>
                            <w:rPr>
                              <w:rStyle w:val="Headerorfooter1"/>
                              <w:sz w:val="22"/>
                              <w:szCs w:val="22"/>
                            </w:rPr>
                            <w:t xml:space="preserve"> Dated: </w:t>
                          </w:r>
                          <w:r w:rsidR="00302F31">
                            <w:rPr>
                              <w:rStyle w:val="Headerorfooter1"/>
                              <w:sz w:val="22"/>
                              <w:szCs w:val="22"/>
                            </w:rPr>
                            <w:t>{date}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BFE21D" id="Shape 5" o:spid="_x0000_s1029" type="#_x0000_t202" style="position:absolute;margin-left:390.55pt;margin-top:21.1pt;width:173.9pt;height:39.05pt;z-index:-440401787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" filled="f" stroked="f">
              <v:textbox style="mso-fit-shape-to-text:t" inset="0,0,0,0">
                <w:txbxContent>
                  <w:p w14:paraId="0BAA8E58" w14:textId="70D5EC36" w:rsidR="00AC74C9" w:rsidRDefault="00302F31">
                    <w:pPr>
                      <w:pStyle w:val="Headerorfooter10"/>
                      <w:spacing w:line="240" w:lineRule="auto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Style w:val="Headerorfooter1"/>
                        <w:sz w:val="22"/>
                        <w:szCs w:val="22"/>
                      </w:rPr>
                      <w:t>{</w:t>
                    </w:r>
                    <w:proofErr w:type="spellStart"/>
                    <w:r>
                      <w:rPr>
                        <w:rStyle w:val="Headerorfooter1"/>
                        <w:sz w:val="22"/>
                        <w:szCs w:val="22"/>
                      </w:rPr>
                      <w:t>document_name</w:t>
                    </w:r>
                    <w:proofErr w:type="spellEnd"/>
                    <w:r>
                      <w:rPr>
                        <w:rStyle w:val="Headerorfooter1"/>
                        <w:sz w:val="22"/>
                        <w:szCs w:val="22"/>
                      </w:rPr>
                      <w:t>}</w:t>
                    </w:r>
                  </w:p>
                  <w:p w14:paraId="29238CB4" w14:textId="6D3D42D2" w:rsidR="00AC74C9" w:rsidRDefault="00000000">
                    <w:pPr>
                      <w:pStyle w:val="Headerorfooter10"/>
                      <w:spacing w:line="240" w:lineRule="auto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Style w:val="Headerorfooter1"/>
                        <w:sz w:val="22"/>
                        <w:szCs w:val="22"/>
                      </w:rPr>
                      <w:t xml:space="preserve">Document No.: </w:t>
                    </w:r>
                    <w:r w:rsidR="00302F31">
                      <w:rPr>
                        <w:rStyle w:val="Headerorfooter1"/>
                        <w:sz w:val="22"/>
                        <w:szCs w:val="22"/>
                      </w:rPr>
                      <w:t>{</w:t>
                    </w:r>
                    <w:proofErr w:type="spellStart"/>
                    <w:r w:rsidR="00302F31">
                      <w:rPr>
                        <w:rStyle w:val="Headerorfooter1"/>
                        <w:sz w:val="22"/>
                        <w:szCs w:val="22"/>
                      </w:rPr>
                      <w:t>document_number</w:t>
                    </w:r>
                    <w:proofErr w:type="spellEnd"/>
                    <w:r w:rsidR="00302F31">
                      <w:rPr>
                        <w:rStyle w:val="Headerorfooter1"/>
                        <w:sz w:val="22"/>
                        <w:szCs w:val="22"/>
                      </w:rPr>
                      <w:t>}</w:t>
                    </w:r>
                  </w:p>
                  <w:p w14:paraId="53D99AD9" w14:textId="2D0DBFBF" w:rsidR="00AC74C9" w:rsidRDefault="00000000">
                    <w:pPr>
                      <w:pStyle w:val="Headerorfooter10"/>
                      <w:spacing w:line="240" w:lineRule="auto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Style w:val="Headerorfooter1"/>
                        <w:sz w:val="22"/>
                        <w:szCs w:val="22"/>
                      </w:rPr>
                      <w:t xml:space="preserve">Rev </w:t>
                    </w:r>
                    <w:r w:rsidR="00302F31">
                      <w:rPr>
                        <w:rStyle w:val="Headerorfooter1"/>
                        <w:sz w:val="22"/>
                        <w:szCs w:val="22"/>
                      </w:rPr>
                      <w:t>{revision}</w:t>
                    </w:r>
                    <w:r>
                      <w:rPr>
                        <w:rStyle w:val="Headerorfooter1"/>
                        <w:sz w:val="22"/>
                        <w:szCs w:val="22"/>
                      </w:rPr>
                      <w:t xml:space="preserve"> Dated: </w:t>
                    </w:r>
                    <w:r w:rsidR="00302F31">
                      <w:rPr>
                        <w:rStyle w:val="Headerorfooter1"/>
                        <w:sz w:val="22"/>
                        <w:szCs w:val="22"/>
                      </w:rPr>
                      <w:t>{date}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63C1" w14:textId="77777777" w:rsidR="00AC74C9" w:rsidRDefault="00AC74C9">
    <w:pPr>
      <w:spacing w:line="1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D30"/>
    <w:multiLevelType w:val="multilevel"/>
    <w:tmpl w:val="3E12A780"/>
    <w:lvl w:ilvl="0">
      <w:start w:val="1"/>
      <w:numFmt w:val="decimal"/>
      <w:lvlText w:val="%1"/>
      <w:lvlJc w:val="left"/>
      <w:rPr>
        <w:rFonts w:ascii="Liberation Sans" w:eastAsia="Liberation Sans" w:hAnsi="Liberation Sans" w:cs="Liberation San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Liberation Sans" w:eastAsia="Liberation Sans" w:hAnsi="Liberation Sans" w:cs="Liberation San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C713E4C"/>
    <w:multiLevelType w:val="multilevel"/>
    <w:tmpl w:val="3EB88B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num w:numId="1" w16cid:durableId="294333826">
    <w:abstractNumId w:val="0"/>
  </w:num>
  <w:num w:numId="2" w16cid:durableId="198667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4C9"/>
    <w:rsid w:val="001739EA"/>
    <w:rsid w:val="00302F31"/>
    <w:rsid w:val="003729C9"/>
    <w:rsid w:val="00AC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7072A"/>
  <w15:docId w15:val="{89230CA7-B8E8-1B49-BE47-D557CF24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|2_"/>
    <w:basedOn w:val="DefaultParagraphFont"/>
    <w:link w:val="Bodytext20"/>
    <w:rPr>
      <w:rFonts w:ascii="Liberation Sans" w:eastAsia="Liberation Sans" w:hAnsi="Liberation Sans" w:cs="Liberation Sans"/>
      <w:b w:val="0"/>
      <w:bCs w:val="0"/>
      <w:i w:val="0"/>
      <w:iCs w:val="0"/>
      <w:smallCaps w:val="0"/>
      <w:strike w:val="0"/>
      <w:sz w:val="42"/>
      <w:szCs w:val="42"/>
      <w:u w:val="single"/>
    </w:rPr>
  </w:style>
  <w:style w:type="character" w:customStyle="1" w:styleId="Heading11">
    <w:name w:val="Heading #1|1_"/>
    <w:basedOn w:val="DefaultParagraphFont"/>
    <w:link w:val="Heading110"/>
    <w:rPr>
      <w:rFonts w:ascii="Liberation Sans" w:eastAsia="Liberation Sans" w:hAnsi="Liberation Sans" w:cs="Liberation Sans"/>
      <w:b/>
      <w:bCs/>
      <w:i w:val="0"/>
      <w:iCs w:val="0"/>
      <w:smallCaps w:val="0"/>
      <w:strike w:val="0"/>
      <w:color w:val="092C99"/>
      <w:sz w:val="82"/>
      <w:szCs w:val="82"/>
      <w:u w:val="none"/>
    </w:rPr>
  </w:style>
  <w:style w:type="character" w:customStyle="1" w:styleId="Heading21">
    <w:name w:val="Heading #2|1_"/>
    <w:basedOn w:val="DefaultParagraphFont"/>
    <w:link w:val="Heading210"/>
    <w:rPr>
      <w:rFonts w:ascii="Liberation Sans" w:eastAsia="Liberation Sans" w:hAnsi="Liberation Sans" w:cs="Liberation Sans"/>
      <w:b w:val="0"/>
      <w:bCs w:val="0"/>
      <w:i w:val="0"/>
      <w:iCs w:val="0"/>
      <w:smallCaps w:val="0"/>
      <w:strike w:val="0"/>
      <w:sz w:val="58"/>
      <w:szCs w:val="58"/>
      <w:u w:val="none"/>
    </w:rPr>
  </w:style>
  <w:style w:type="character" w:customStyle="1" w:styleId="Heading31">
    <w:name w:val="Heading #3|1_"/>
    <w:basedOn w:val="DefaultParagraphFont"/>
    <w:link w:val="Heading310"/>
    <w:rPr>
      <w:rFonts w:ascii="Liberation Sans" w:eastAsia="Liberation Sans" w:hAnsi="Liberation Sans" w:cs="Liberation Sans"/>
      <w:b/>
      <w:bCs/>
      <w:i/>
      <w:iCs/>
      <w:smallCaps w:val="0"/>
      <w:strike w:val="0"/>
      <w:sz w:val="42"/>
      <w:szCs w:val="42"/>
      <w:u w:val="none"/>
    </w:rPr>
  </w:style>
  <w:style w:type="character" w:customStyle="1" w:styleId="Heading51">
    <w:name w:val="Heading #5|1_"/>
    <w:basedOn w:val="DefaultParagraphFont"/>
    <w:link w:val="Heading510"/>
    <w:rPr>
      <w:rFonts w:ascii="Liberation Sans" w:eastAsia="Liberation Sans" w:hAnsi="Liberation Sans" w:cs="Liberation Sans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1">
    <w:name w:val="Body text|1_"/>
    <w:basedOn w:val="DefaultParagraphFont"/>
    <w:link w:val="Bodytext10"/>
    <w:rPr>
      <w:rFonts w:ascii="Liberation Sans" w:eastAsia="Liberation Sans" w:hAnsi="Liberation Sans" w:cs="Liberation Sans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41">
    <w:name w:val="Heading #4|1_"/>
    <w:basedOn w:val="DefaultParagraphFont"/>
    <w:link w:val="Heading410"/>
    <w:rPr>
      <w:rFonts w:ascii="Liberation Sans" w:eastAsia="Liberation Sans" w:hAnsi="Liberation Sans" w:cs="Liberation Sans"/>
      <w:b w:val="0"/>
      <w:bCs w:val="0"/>
      <w:i w:val="0"/>
      <w:iCs w:val="0"/>
      <w:smallCaps w:val="0"/>
      <w:strike w:val="0"/>
      <w:sz w:val="42"/>
      <w:szCs w:val="42"/>
      <w:u w:val="single"/>
    </w:rPr>
  </w:style>
  <w:style w:type="character" w:customStyle="1" w:styleId="Headerorfooter1">
    <w:name w:val="Header or footer|1_"/>
    <w:basedOn w:val="DefaultParagraphFont"/>
    <w:link w:val="Headerorfooter10"/>
    <w:rPr>
      <w:rFonts w:ascii="Liberation Sans" w:eastAsia="Liberation Sans" w:hAnsi="Liberation Sans" w:cs="Liberation San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Heading61">
    <w:name w:val="Heading #6|1_"/>
    <w:basedOn w:val="DefaultParagraphFont"/>
    <w:link w:val="Heading610"/>
    <w:rPr>
      <w:rFonts w:ascii="Liberation Sans" w:eastAsia="Liberation Sans" w:hAnsi="Liberation Sans" w:cs="Liberation Sans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ablecaption1">
    <w:name w:val="Table caption|1_"/>
    <w:basedOn w:val="DefaultParagraphFont"/>
    <w:link w:val="Tablecaption10"/>
    <w:rPr>
      <w:rFonts w:ascii="Liberation Sans" w:eastAsia="Liberation Sans" w:hAnsi="Liberation Sans" w:cs="Liberation Sans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Other1">
    <w:name w:val="Other|1_"/>
    <w:basedOn w:val="DefaultParagraphFont"/>
    <w:link w:val="Other10"/>
    <w:rPr>
      <w:rFonts w:ascii="Liberation Sans" w:eastAsia="Liberation Sans" w:hAnsi="Liberation Sans" w:cs="Liberation Sans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ableofcontents1">
    <w:name w:val="Table of contents|1_"/>
    <w:basedOn w:val="DefaultParagraphFont"/>
    <w:link w:val="Tableofcontents10"/>
    <w:rPr>
      <w:rFonts w:ascii="Liberation Sans" w:eastAsia="Liberation Sans" w:hAnsi="Liberation Sans" w:cs="Liberation Sans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Bodytext20">
    <w:name w:val="Body text|2"/>
    <w:basedOn w:val="Normal"/>
    <w:link w:val="Bodytext2"/>
    <w:pPr>
      <w:spacing w:after="200"/>
    </w:pPr>
    <w:rPr>
      <w:rFonts w:ascii="Liberation Sans" w:eastAsia="Liberation Sans" w:hAnsi="Liberation Sans" w:cs="Liberation Sans"/>
      <w:sz w:val="42"/>
      <w:szCs w:val="42"/>
      <w:u w:val="single"/>
    </w:rPr>
  </w:style>
  <w:style w:type="paragraph" w:customStyle="1" w:styleId="Heading110">
    <w:name w:val="Heading #1|1"/>
    <w:basedOn w:val="Normal"/>
    <w:link w:val="Heading11"/>
    <w:pPr>
      <w:spacing w:after="40"/>
      <w:jc w:val="center"/>
      <w:outlineLvl w:val="0"/>
    </w:pPr>
    <w:rPr>
      <w:rFonts w:ascii="Liberation Sans" w:eastAsia="Liberation Sans" w:hAnsi="Liberation Sans" w:cs="Liberation Sans"/>
      <w:b/>
      <w:bCs/>
      <w:color w:val="092C99"/>
      <w:sz w:val="82"/>
      <w:szCs w:val="82"/>
    </w:rPr>
  </w:style>
  <w:style w:type="paragraph" w:customStyle="1" w:styleId="Heading210">
    <w:name w:val="Heading #2|1"/>
    <w:basedOn w:val="Normal"/>
    <w:link w:val="Heading21"/>
    <w:pPr>
      <w:spacing w:after="320"/>
      <w:jc w:val="center"/>
      <w:outlineLvl w:val="1"/>
    </w:pPr>
    <w:rPr>
      <w:rFonts w:ascii="Liberation Sans" w:eastAsia="Liberation Sans" w:hAnsi="Liberation Sans" w:cs="Liberation Sans"/>
      <w:sz w:val="58"/>
      <w:szCs w:val="58"/>
    </w:rPr>
  </w:style>
  <w:style w:type="paragraph" w:customStyle="1" w:styleId="Heading310">
    <w:name w:val="Heading #3|1"/>
    <w:basedOn w:val="Normal"/>
    <w:link w:val="Heading31"/>
    <w:pPr>
      <w:spacing w:after="580"/>
      <w:jc w:val="center"/>
      <w:outlineLvl w:val="2"/>
    </w:pPr>
    <w:rPr>
      <w:rFonts w:ascii="Liberation Sans" w:eastAsia="Liberation Sans" w:hAnsi="Liberation Sans" w:cs="Liberation Sans"/>
      <w:b/>
      <w:bCs/>
      <w:i/>
      <w:iCs/>
      <w:sz w:val="42"/>
      <w:szCs w:val="42"/>
    </w:rPr>
  </w:style>
  <w:style w:type="paragraph" w:customStyle="1" w:styleId="Heading510">
    <w:name w:val="Heading #5|1"/>
    <w:basedOn w:val="Normal"/>
    <w:link w:val="Heading51"/>
    <w:pPr>
      <w:spacing w:after="320"/>
      <w:ind w:left="1500"/>
      <w:outlineLvl w:val="4"/>
    </w:pPr>
    <w:rPr>
      <w:rFonts w:ascii="Liberation Sans" w:eastAsia="Liberation Sans" w:hAnsi="Liberation Sans" w:cs="Liberation Sans"/>
      <w:b/>
      <w:bCs/>
      <w:sz w:val="28"/>
      <w:szCs w:val="28"/>
    </w:rPr>
  </w:style>
  <w:style w:type="paragraph" w:customStyle="1" w:styleId="Bodytext10">
    <w:name w:val="Body text|1"/>
    <w:basedOn w:val="Normal"/>
    <w:link w:val="Bodytext1"/>
    <w:pPr>
      <w:spacing w:after="320"/>
    </w:pPr>
    <w:rPr>
      <w:rFonts w:ascii="Liberation Sans" w:eastAsia="Liberation Sans" w:hAnsi="Liberation Sans" w:cs="Liberation Sans"/>
      <w:sz w:val="22"/>
      <w:szCs w:val="22"/>
    </w:rPr>
  </w:style>
  <w:style w:type="paragraph" w:customStyle="1" w:styleId="Heading410">
    <w:name w:val="Heading #4|1"/>
    <w:basedOn w:val="Normal"/>
    <w:link w:val="Heading41"/>
    <w:pPr>
      <w:spacing w:after="480"/>
      <w:jc w:val="center"/>
      <w:outlineLvl w:val="3"/>
    </w:pPr>
    <w:rPr>
      <w:rFonts w:ascii="Liberation Sans" w:eastAsia="Liberation Sans" w:hAnsi="Liberation Sans" w:cs="Liberation Sans"/>
      <w:sz w:val="42"/>
      <w:szCs w:val="42"/>
      <w:u w:val="single"/>
    </w:rPr>
  </w:style>
  <w:style w:type="paragraph" w:customStyle="1" w:styleId="Headerorfooter10">
    <w:name w:val="Header or footer|1"/>
    <w:basedOn w:val="Normal"/>
    <w:link w:val="Headerorfooter1"/>
    <w:pPr>
      <w:spacing w:line="254" w:lineRule="auto"/>
      <w:jc w:val="right"/>
    </w:pPr>
    <w:rPr>
      <w:rFonts w:ascii="Liberation Sans" w:eastAsia="Liberation Sans" w:hAnsi="Liberation Sans" w:cs="Liberation Sans"/>
      <w:sz w:val="17"/>
      <w:szCs w:val="17"/>
    </w:rPr>
  </w:style>
  <w:style w:type="paragraph" w:customStyle="1" w:styleId="Heading610">
    <w:name w:val="Heading #6|1"/>
    <w:basedOn w:val="Normal"/>
    <w:link w:val="Heading61"/>
    <w:pPr>
      <w:spacing w:line="182" w:lineRule="auto"/>
      <w:ind w:left="350" w:hanging="350"/>
      <w:outlineLvl w:val="5"/>
    </w:pPr>
    <w:rPr>
      <w:rFonts w:ascii="Liberation Sans" w:eastAsia="Liberation Sans" w:hAnsi="Liberation Sans" w:cs="Liberation Sans"/>
      <w:b/>
      <w:bCs/>
      <w:sz w:val="22"/>
      <w:szCs w:val="22"/>
    </w:rPr>
  </w:style>
  <w:style w:type="paragraph" w:customStyle="1" w:styleId="Tablecaption10">
    <w:name w:val="Table caption|1"/>
    <w:basedOn w:val="Normal"/>
    <w:link w:val="Tablecaption1"/>
    <w:rPr>
      <w:rFonts w:ascii="Liberation Sans" w:eastAsia="Liberation Sans" w:hAnsi="Liberation Sans" w:cs="Liberation Sans"/>
      <w:b/>
      <w:bCs/>
      <w:sz w:val="22"/>
      <w:szCs w:val="22"/>
    </w:rPr>
  </w:style>
  <w:style w:type="paragraph" w:customStyle="1" w:styleId="Other10">
    <w:name w:val="Other|1"/>
    <w:basedOn w:val="Normal"/>
    <w:link w:val="Other1"/>
    <w:pPr>
      <w:ind w:left="180"/>
    </w:pPr>
    <w:rPr>
      <w:rFonts w:ascii="Liberation Sans" w:eastAsia="Liberation Sans" w:hAnsi="Liberation Sans" w:cs="Liberation Sans"/>
      <w:sz w:val="22"/>
      <w:szCs w:val="22"/>
    </w:rPr>
  </w:style>
  <w:style w:type="paragraph" w:customStyle="1" w:styleId="Tableofcontents10">
    <w:name w:val="Table of contents|1"/>
    <w:basedOn w:val="Normal"/>
    <w:link w:val="Tableofcontents1"/>
    <w:pPr>
      <w:ind w:firstLine="820"/>
    </w:pPr>
    <w:rPr>
      <w:rFonts w:ascii="Liberation Sans" w:eastAsia="Liberation Sans" w:hAnsi="Liberation Sans" w:cs="Liberation Sans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02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F31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2F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F31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Ekuma, Godwin O</cp:lastModifiedBy>
  <cp:revision>3</cp:revision>
  <dcterms:created xsi:type="dcterms:W3CDTF">2023-06-19T14:41:00Z</dcterms:created>
  <dcterms:modified xsi:type="dcterms:W3CDTF">2023-06-19T15:51:00Z</dcterms:modified>
</cp:coreProperties>
</file>