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B75E5A" w14:textId="22323F39" w:rsidR="00DE21EF" w:rsidRPr="006C77C0" w:rsidRDefault="00DE21EF" w:rsidP="00DE21EF">
      <w:pPr>
        <w:rPr>
          <w:sz w:val="28"/>
          <w:szCs w:val="28"/>
        </w:rPr>
      </w:pPr>
      <w:r w:rsidRPr="006C77C0">
        <w:rPr>
          <w:b/>
          <w:bCs/>
          <w:sz w:val="32"/>
          <w:szCs w:val="32"/>
        </w:rPr>
        <w:t xml:space="preserve">Learner </w:t>
      </w:r>
      <w:proofErr w:type="gramStart"/>
      <w:r w:rsidRPr="006C77C0">
        <w:rPr>
          <w:b/>
          <w:bCs/>
          <w:sz w:val="32"/>
          <w:szCs w:val="32"/>
        </w:rPr>
        <w:t>Name :</w:t>
      </w:r>
      <w:proofErr w:type="gramEnd"/>
      <w:r w:rsidRPr="006C77C0">
        <w:rPr>
          <w:b/>
          <w:bCs/>
          <w:sz w:val="32"/>
          <w:szCs w:val="32"/>
        </w:rPr>
        <w:t xml:space="preserve">  </w:t>
      </w:r>
      <w:r w:rsidRPr="006C77C0">
        <w:rPr>
          <w:sz w:val="28"/>
          <w:szCs w:val="28"/>
        </w:rPr>
        <w:t>GODWIN JOE D</w:t>
      </w:r>
    </w:p>
    <w:p w14:paraId="346DAC73" w14:textId="77777777" w:rsidR="00DE21EF" w:rsidRPr="00BA2EC1" w:rsidRDefault="00DE21EF" w:rsidP="00DE21EF">
      <w:pPr>
        <w:rPr>
          <w:b/>
          <w:bCs/>
          <w:sz w:val="28"/>
          <w:szCs w:val="28"/>
        </w:rPr>
      </w:pPr>
      <w:r w:rsidRPr="006C77C0">
        <w:rPr>
          <w:b/>
          <w:bCs/>
          <w:sz w:val="32"/>
          <w:szCs w:val="32"/>
        </w:rPr>
        <w:t xml:space="preserve">Learner </w:t>
      </w:r>
      <w:proofErr w:type="gramStart"/>
      <w:r w:rsidRPr="006C77C0">
        <w:rPr>
          <w:b/>
          <w:bCs/>
          <w:sz w:val="32"/>
          <w:szCs w:val="32"/>
        </w:rPr>
        <w:t xml:space="preserve">Email  </w:t>
      </w:r>
      <w:r w:rsidRPr="006C77C0">
        <w:rPr>
          <w:sz w:val="32"/>
          <w:szCs w:val="32"/>
        </w:rPr>
        <w:t>:</w:t>
      </w:r>
      <w:proofErr w:type="gramEnd"/>
      <w:r w:rsidRPr="006C77C0">
        <w:rPr>
          <w:sz w:val="32"/>
          <w:szCs w:val="32"/>
        </w:rPr>
        <w:t xml:space="preserve">  </w:t>
      </w:r>
      <w:hyperlink r:id="rId4" w:history="1">
        <w:r w:rsidRPr="006C77C0">
          <w:rPr>
            <w:rStyle w:val="Hyperlink"/>
            <w:sz w:val="28"/>
            <w:szCs w:val="28"/>
          </w:rPr>
          <w:t>godwinjoed21it@psnacet.edu.in</w:t>
        </w:r>
      </w:hyperlink>
    </w:p>
    <w:p w14:paraId="7861E802" w14:textId="12D8522E" w:rsidR="00DE21EF" w:rsidRPr="00BA2EC1" w:rsidRDefault="00DE21EF" w:rsidP="00DE21EF">
      <w:pPr>
        <w:rPr>
          <w:b/>
          <w:bCs/>
          <w:sz w:val="28"/>
          <w:szCs w:val="28"/>
        </w:rPr>
      </w:pPr>
      <w:proofErr w:type="gramStart"/>
      <w:r w:rsidRPr="006C77C0">
        <w:rPr>
          <w:b/>
          <w:bCs/>
          <w:sz w:val="32"/>
          <w:szCs w:val="32"/>
        </w:rPr>
        <w:t>Topic :</w:t>
      </w:r>
      <w:proofErr w:type="gramEnd"/>
      <w:r w:rsidRPr="00BA2EC1">
        <w:rPr>
          <w:b/>
          <w:bCs/>
          <w:sz w:val="28"/>
          <w:szCs w:val="28"/>
        </w:rPr>
        <w:t xml:space="preserve"> </w:t>
      </w:r>
    </w:p>
    <w:p w14:paraId="21E1186F" w14:textId="57FF3537" w:rsidR="00DE21EF" w:rsidRPr="006C77C0" w:rsidRDefault="00DE21EF" w:rsidP="00DE21EF">
      <w:pPr>
        <w:rPr>
          <w:sz w:val="28"/>
          <w:szCs w:val="28"/>
        </w:rPr>
      </w:pPr>
      <w:r w:rsidRPr="006C77C0">
        <w:rPr>
          <w:sz w:val="28"/>
          <w:szCs w:val="28"/>
        </w:rPr>
        <w:t>Creating Image Datasets in Agricultural Environments using DALL.E: Generative AI</w:t>
      </w:r>
      <w:r w:rsidR="00BA2EC1" w:rsidRPr="006C77C0">
        <w:rPr>
          <w:sz w:val="28"/>
          <w:szCs w:val="28"/>
        </w:rPr>
        <w:t xml:space="preserve"> </w:t>
      </w:r>
      <w:r w:rsidRPr="006C77C0">
        <w:rPr>
          <w:sz w:val="28"/>
          <w:szCs w:val="28"/>
        </w:rPr>
        <w:t>-</w:t>
      </w:r>
      <w:r w:rsidRPr="006C77C0">
        <w:rPr>
          <w:sz w:val="28"/>
          <w:szCs w:val="28"/>
        </w:rPr>
        <w:t xml:space="preserve"> </w:t>
      </w:r>
      <w:r w:rsidRPr="006C77C0">
        <w:rPr>
          <w:sz w:val="28"/>
          <w:szCs w:val="28"/>
        </w:rPr>
        <w:t>Powered Large Language Model</w:t>
      </w:r>
      <w:r w:rsidRPr="006C77C0">
        <w:rPr>
          <w:sz w:val="28"/>
          <w:szCs w:val="28"/>
        </w:rPr>
        <w:t>.</w:t>
      </w:r>
    </w:p>
    <w:p w14:paraId="60FC28C0" w14:textId="74A95C43" w:rsidR="00DE21EF" w:rsidRPr="00BA2EC1" w:rsidRDefault="00DE21EF" w:rsidP="00DE21EF">
      <w:pPr>
        <w:rPr>
          <w:b/>
          <w:bCs/>
          <w:sz w:val="28"/>
          <w:szCs w:val="28"/>
        </w:rPr>
      </w:pPr>
      <w:r w:rsidRPr="006C77C0">
        <w:rPr>
          <w:b/>
          <w:bCs/>
          <w:sz w:val="32"/>
          <w:szCs w:val="32"/>
        </w:rPr>
        <w:t xml:space="preserve">Research </w:t>
      </w:r>
      <w:proofErr w:type="gramStart"/>
      <w:r w:rsidRPr="006C77C0">
        <w:rPr>
          <w:b/>
          <w:bCs/>
          <w:sz w:val="32"/>
          <w:szCs w:val="32"/>
        </w:rPr>
        <w:t>Paper :</w:t>
      </w:r>
      <w:proofErr w:type="gramEnd"/>
      <w:r w:rsidRPr="006C77C0">
        <w:rPr>
          <w:b/>
          <w:bCs/>
          <w:sz w:val="32"/>
          <w:szCs w:val="32"/>
        </w:rPr>
        <w:t xml:space="preserve"> </w:t>
      </w:r>
      <w:r w:rsidRPr="006C77C0">
        <w:rPr>
          <w:sz w:val="28"/>
          <w:szCs w:val="28"/>
        </w:rPr>
        <w:t>https://arxiv.org/abs/2307.08789</w:t>
      </w:r>
    </w:p>
    <w:p w14:paraId="49D59CAB" w14:textId="77777777" w:rsidR="00BA2EC1" w:rsidRDefault="00BA2EC1" w:rsidP="00DE21EF">
      <w:pPr>
        <w:rPr>
          <w:b/>
          <w:bCs/>
        </w:rPr>
      </w:pPr>
    </w:p>
    <w:p w14:paraId="10C2CFAB" w14:textId="7B279604" w:rsidR="00DE21EF" w:rsidRPr="00DE21EF" w:rsidRDefault="00DE21EF" w:rsidP="00DE21EF">
      <w:pPr>
        <w:rPr>
          <w:b/>
          <w:bCs/>
          <w:sz w:val="32"/>
          <w:szCs w:val="32"/>
        </w:rPr>
      </w:pPr>
      <w:r w:rsidRPr="00DE21EF">
        <w:rPr>
          <w:b/>
          <w:bCs/>
          <w:sz w:val="28"/>
          <w:szCs w:val="28"/>
        </w:rPr>
        <w:t>Initial P</w:t>
      </w:r>
      <w:r w:rsidR="00954F7B" w:rsidRPr="00954F7B">
        <w:rPr>
          <w:b/>
          <w:bCs/>
          <w:sz w:val="28"/>
          <w:szCs w:val="28"/>
        </w:rPr>
        <w:t>rompt</w:t>
      </w:r>
    </w:p>
    <w:p w14:paraId="6E796D1D" w14:textId="77777777" w:rsidR="00BA2EC1" w:rsidRPr="006C77C0" w:rsidRDefault="00DE21EF" w:rsidP="00DE21EF">
      <w:pPr>
        <w:rPr>
          <w:sz w:val="28"/>
          <w:szCs w:val="28"/>
        </w:rPr>
      </w:pPr>
      <w:r w:rsidRPr="00DE21EF">
        <w:rPr>
          <w:b/>
          <w:bCs/>
          <w:sz w:val="28"/>
          <w:szCs w:val="28"/>
        </w:rPr>
        <w:t>Description:</w:t>
      </w:r>
      <w:r w:rsidRPr="00DE21EF">
        <w:rPr>
          <w:sz w:val="28"/>
          <w:szCs w:val="28"/>
        </w:rPr>
        <w:t xml:space="preserve"> </w:t>
      </w:r>
    </w:p>
    <w:p w14:paraId="1CA59D87" w14:textId="6579031D" w:rsidR="00DE21EF" w:rsidRPr="00DE21EF" w:rsidRDefault="00DE21EF" w:rsidP="00DE21EF">
      <w:pPr>
        <w:rPr>
          <w:sz w:val="28"/>
          <w:szCs w:val="28"/>
        </w:rPr>
      </w:pPr>
      <w:r w:rsidRPr="00DE21EF">
        <w:rPr>
          <w:sz w:val="24"/>
          <w:szCs w:val="24"/>
        </w:rPr>
        <w:t>Summarize the investigation on creating image datasets in agricultural environments using DALL.E.</w:t>
      </w:r>
    </w:p>
    <w:p w14:paraId="360E572C" w14:textId="77777777" w:rsidR="00BA2EC1" w:rsidRDefault="00DE21EF" w:rsidP="00DE21EF">
      <w:r w:rsidRPr="00DE21EF">
        <w:rPr>
          <w:b/>
          <w:bCs/>
          <w:sz w:val="28"/>
          <w:szCs w:val="28"/>
        </w:rPr>
        <w:t>Generated Summary:</w:t>
      </w:r>
      <w:r w:rsidRPr="00DE21EF">
        <w:t xml:space="preserve"> </w:t>
      </w:r>
    </w:p>
    <w:p w14:paraId="189905AF" w14:textId="435BDBDC" w:rsidR="00DE21EF" w:rsidRPr="00DE21EF" w:rsidRDefault="00DE21EF" w:rsidP="00DE21EF">
      <w:pPr>
        <w:rPr>
          <w:sz w:val="24"/>
          <w:szCs w:val="24"/>
        </w:rPr>
      </w:pPr>
      <w:r w:rsidRPr="00DE21EF">
        <w:rPr>
          <w:sz w:val="24"/>
          <w:szCs w:val="24"/>
        </w:rPr>
        <w:t>The investigation explores the use of the DALL.E model by OpenAI to generate synthetic images of fruit crop environments. The study compares AI-generated images with real images using PSNR and FSIM metrics. The results show that image-to-image generation produces higher PSNR but lower FSIM compared to text-to-image generation. Human evaluation also supports the realism of image-to-image generated images. The findings suggest that DALL.E can generate realistic agricultural image datasets, aiding in the development of precision agricultural solutions.</w:t>
      </w:r>
    </w:p>
    <w:p w14:paraId="417BC28C" w14:textId="77777777" w:rsidR="00DE21EF" w:rsidRPr="00DE21EF" w:rsidRDefault="00DE21EF" w:rsidP="00DE21EF">
      <w:pPr>
        <w:rPr>
          <w:b/>
          <w:bCs/>
          <w:sz w:val="28"/>
          <w:szCs w:val="28"/>
        </w:rPr>
      </w:pPr>
      <w:r w:rsidRPr="00DE21EF">
        <w:rPr>
          <w:b/>
          <w:bCs/>
          <w:sz w:val="28"/>
          <w:szCs w:val="28"/>
        </w:rPr>
        <w:t>Iteration 1</w:t>
      </w:r>
    </w:p>
    <w:p w14:paraId="41D68AFA" w14:textId="77777777" w:rsidR="00BA2EC1" w:rsidRPr="006C77C0" w:rsidRDefault="00DE21EF" w:rsidP="00DE21EF">
      <w:pPr>
        <w:rPr>
          <w:sz w:val="24"/>
          <w:szCs w:val="24"/>
        </w:rPr>
      </w:pPr>
      <w:r w:rsidRPr="00DE21EF">
        <w:rPr>
          <w:b/>
          <w:bCs/>
          <w:sz w:val="28"/>
          <w:szCs w:val="28"/>
        </w:rPr>
        <w:t>Description:</w:t>
      </w:r>
      <w:r w:rsidRPr="00DE21EF">
        <w:rPr>
          <w:sz w:val="24"/>
          <w:szCs w:val="24"/>
        </w:rPr>
        <w:t xml:space="preserve"> </w:t>
      </w:r>
    </w:p>
    <w:p w14:paraId="43E342A3" w14:textId="5F32FB10" w:rsidR="00DE21EF" w:rsidRPr="00DE21EF" w:rsidRDefault="00DE21EF" w:rsidP="00DE21EF">
      <w:pPr>
        <w:rPr>
          <w:sz w:val="24"/>
          <w:szCs w:val="24"/>
        </w:rPr>
      </w:pPr>
      <w:r w:rsidRPr="00DE21EF">
        <w:rPr>
          <w:sz w:val="24"/>
          <w:szCs w:val="24"/>
        </w:rPr>
        <w:t>Provide a detailed summary of the investigation on creating image datasets in agricultural environments using DALL.E, focusing on the methods, results, and implications for agriculture.</w:t>
      </w:r>
    </w:p>
    <w:p w14:paraId="7C7413AA" w14:textId="77777777" w:rsidR="00BA2EC1" w:rsidRPr="006C77C0" w:rsidRDefault="00DE21EF" w:rsidP="00DE21EF">
      <w:pPr>
        <w:rPr>
          <w:sz w:val="24"/>
          <w:szCs w:val="24"/>
        </w:rPr>
      </w:pPr>
      <w:r w:rsidRPr="00DE21EF">
        <w:rPr>
          <w:b/>
          <w:bCs/>
          <w:sz w:val="28"/>
          <w:szCs w:val="28"/>
        </w:rPr>
        <w:t>Generated Summary:</w:t>
      </w:r>
      <w:r w:rsidRPr="00DE21EF">
        <w:rPr>
          <w:sz w:val="28"/>
          <w:szCs w:val="28"/>
        </w:rPr>
        <w:t xml:space="preserve"> </w:t>
      </w:r>
    </w:p>
    <w:p w14:paraId="00802F86" w14:textId="0C234983" w:rsidR="00DE21EF" w:rsidRPr="006C77C0" w:rsidRDefault="00DE21EF" w:rsidP="00DE21EF">
      <w:pPr>
        <w:rPr>
          <w:sz w:val="24"/>
          <w:szCs w:val="24"/>
        </w:rPr>
      </w:pPr>
      <w:r w:rsidRPr="00DE21EF">
        <w:rPr>
          <w:sz w:val="24"/>
          <w:szCs w:val="24"/>
        </w:rPr>
        <w:t>The investigation examines the application of the DALL.E model in creating synthetic images of fruit crop environments. The study compares AI-generated images with real images using PSNR and FSIM metrics. The datasets used include six distinct fruit crops: strawberries, mangoes, apples, avocados, rock</w:t>
      </w:r>
      <w:r w:rsidR="00BA2EC1" w:rsidRPr="006C77C0">
        <w:rPr>
          <w:sz w:val="24"/>
          <w:szCs w:val="24"/>
        </w:rPr>
        <w:t xml:space="preserve"> </w:t>
      </w:r>
      <w:r w:rsidRPr="00DE21EF">
        <w:rPr>
          <w:sz w:val="24"/>
          <w:szCs w:val="24"/>
        </w:rPr>
        <w:t xml:space="preserve">melons, and oranges. The methods include text-to-image and image-to-image generation. The results indicate that image-to-image generation produces higher PSNR but lower FSIM compared to text-to-image generation. Human evaluation, conducted by 15 scholars from Washington State University, confirms the realism of image-to-image generated images. The implications for agriculture include accelerating </w:t>
      </w:r>
      <w:r w:rsidRPr="00DE21EF">
        <w:rPr>
          <w:sz w:val="24"/>
          <w:szCs w:val="24"/>
        </w:rPr>
        <w:lastRenderedPageBreak/>
        <w:t>the development of imaging-based precision agricultural solutions, reducing the reliance on traditional data collection methods.</w:t>
      </w:r>
    </w:p>
    <w:p w14:paraId="57772C00" w14:textId="77777777" w:rsidR="006C77C0" w:rsidRDefault="006C77C0" w:rsidP="00DE21EF"/>
    <w:p w14:paraId="50ABE605" w14:textId="759104EF" w:rsidR="00DE21EF" w:rsidRPr="00DE21EF" w:rsidRDefault="00DE21EF" w:rsidP="00DE21EF">
      <w:pPr>
        <w:rPr>
          <w:b/>
          <w:bCs/>
          <w:sz w:val="28"/>
          <w:szCs w:val="28"/>
        </w:rPr>
      </w:pPr>
      <w:r w:rsidRPr="00DE21EF">
        <w:rPr>
          <w:b/>
          <w:bCs/>
          <w:sz w:val="28"/>
          <w:szCs w:val="28"/>
        </w:rPr>
        <w:t>Iteration 2</w:t>
      </w:r>
    </w:p>
    <w:p w14:paraId="36307201" w14:textId="77777777" w:rsidR="00BA2EC1" w:rsidRPr="006C77C0" w:rsidRDefault="00DE21EF" w:rsidP="00DE21EF">
      <w:pPr>
        <w:rPr>
          <w:sz w:val="28"/>
          <w:szCs w:val="28"/>
        </w:rPr>
      </w:pPr>
      <w:r w:rsidRPr="00DE21EF">
        <w:rPr>
          <w:b/>
          <w:bCs/>
          <w:sz w:val="28"/>
          <w:szCs w:val="28"/>
        </w:rPr>
        <w:t>Description:</w:t>
      </w:r>
      <w:r w:rsidRPr="00DE21EF">
        <w:rPr>
          <w:sz w:val="28"/>
          <w:szCs w:val="28"/>
        </w:rPr>
        <w:t xml:space="preserve"> </w:t>
      </w:r>
    </w:p>
    <w:p w14:paraId="6DA42C73" w14:textId="54C21F1D" w:rsidR="00DE21EF" w:rsidRPr="00DE21EF" w:rsidRDefault="00DE21EF" w:rsidP="00DE21EF">
      <w:r w:rsidRPr="00DE21EF">
        <w:rPr>
          <w:sz w:val="24"/>
          <w:szCs w:val="24"/>
        </w:rPr>
        <w:t>Summarize the investigation on creating image datasets in agricultural environments using DALL.E, emphasizing the comparison between text-to-image and image-to-image generation methods and their impact on image quality and realism</w:t>
      </w:r>
      <w:r w:rsidRPr="00DE21EF">
        <w:t>.</w:t>
      </w:r>
    </w:p>
    <w:p w14:paraId="38C7F82B" w14:textId="77777777" w:rsidR="00BA2EC1" w:rsidRPr="006C77C0" w:rsidRDefault="00DE21EF" w:rsidP="00DE21EF">
      <w:pPr>
        <w:rPr>
          <w:sz w:val="24"/>
          <w:szCs w:val="24"/>
        </w:rPr>
      </w:pPr>
      <w:r w:rsidRPr="00DE21EF">
        <w:rPr>
          <w:b/>
          <w:bCs/>
          <w:sz w:val="28"/>
          <w:szCs w:val="28"/>
        </w:rPr>
        <w:t>Generated Summary:</w:t>
      </w:r>
      <w:r w:rsidRPr="00DE21EF">
        <w:rPr>
          <w:sz w:val="28"/>
          <w:szCs w:val="28"/>
        </w:rPr>
        <w:t xml:space="preserve"> </w:t>
      </w:r>
    </w:p>
    <w:p w14:paraId="4E4A2CE4" w14:textId="7B925B5D" w:rsidR="00DE21EF" w:rsidRPr="00DE21EF" w:rsidRDefault="00DE21EF" w:rsidP="00DE21EF">
      <w:pPr>
        <w:rPr>
          <w:sz w:val="24"/>
          <w:szCs w:val="24"/>
        </w:rPr>
      </w:pPr>
      <w:r w:rsidRPr="00DE21EF">
        <w:rPr>
          <w:sz w:val="24"/>
          <w:szCs w:val="24"/>
        </w:rPr>
        <w:t>The investigation examines the use of the DALL.E model to generate synthetic images of fruit crop environments. The study compares text-to-image and image-to-image generation methods using PSNR and FSIM metrics. The results show that image-to-image generation produces higher PSNR but lower FSIM compared to text-to-image generation. Human evaluation also supports the realism of image-to-image generated images. The strengths of image-to-image generation include superior image clarity and quality, while the weaknesses include diminished structural and textural similarity to the original images. The potential applications in agriculture include fruit quality assessment, automated harvesting, and crop yield estimation.</w:t>
      </w:r>
    </w:p>
    <w:p w14:paraId="0EA8FD13" w14:textId="77777777" w:rsidR="00DE21EF" w:rsidRPr="00DE21EF" w:rsidRDefault="00DE21EF" w:rsidP="00DE21EF">
      <w:pPr>
        <w:rPr>
          <w:b/>
          <w:bCs/>
          <w:sz w:val="28"/>
          <w:szCs w:val="28"/>
        </w:rPr>
      </w:pPr>
      <w:r w:rsidRPr="00DE21EF">
        <w:rPr>
          <w:b/>
          <w:bCs/>
          <w:sz w:val="28"/>
          <w:szCs w:val="28"/>
        </w:rPr>
        <w:t>Final Prompt</w:t>
      </w:r>
    </w:p>
    <w:p w14:paraId="0ED7E679" w14:textId="77777777" w:rsidR="00BA2EC1" w:rsidRPr="006C77C0" w:rsidRDefault="00DE21EF" w:rsidP="00DE21EF">
      <w:pPr>
        <w:rPr>
          <w:sz w:val="28"/>
          <w:szCs w:val="28"/>
        </w:rPr>
      </w:pPr>
      <w:r w:rsidRPr="00DE21EF">
        <w:rPr>
          <w:b/>
          <w:bCs/>
          <w:sz w:val="28"/>
          <w:szCs w:val="28"/>
        </w:rPr>
        <w:t>Description:</w:t>
      </w:r>
      <w:r w:rsidRPr="00DE21EF">
        <w:rPr>
          <w:sz w:val="28"/>
          <w:szCs w:val="28"/>
        </w:rPr>
        <w:t xml:space="preserve"> </w:t>
      </w:r>
    </w:p>
    <w:p w14:paraId="04017801" w14:textId="6A886D59" w:rsidR="00DE21EF" w:rsidRPr="00DE21EF" w:rsidRDefault="00DE21EF" w:rsidP="00DE21EF">
      <w:pPr>
        <w:rPr>
          <w:sz w:val="24"/>
          <w:szCs w:val="24"/>
        </w:rPr>
      </w:pPr>
      <w:r w:rsidRPr="00DE21EF">
        <w:rPr>
          <w:sz w:val="24"/>
          <w:szCs w:val="24"/>
        </w:rPr>
        <w:t>Summarize the investigation on creating image datasets in agricultural environments using DALL.E, highlighting the methods, results, and implications for agriculture, with a focus on the comparison between text-to-image and image-to-image generation methods.</w:t>
      </w:r>
    </w:p>
    <w:p w14:paraId="2E26B7AC" w14:textId="77777777" w:rsidR="00BA2EC1" w:rsidRPr="006C77C0" w:rsidRDefault="00DE21EF" w:rsidP="00DE21EF">
      <w:pPr>
        <w:rPr>
          <w:sz w:val="24"/>
          <w:szCs w:val="24"/>
        </w:rPr>
      </w:pPr>
      <w:r w:rsidRPr="00DE21EF">
        <w:rPr>
          <w:b/>
          <w:bCs/>
          <w:sz w:val="28"/>
          <w:szCs w:val="28"/>
        </w:rPr>
        <w:t>Generated Summary:</w:t>
      </w:r>
      <w:r w:rsidRPr="00DE21EF">
        <w:rPr>
          <w:sz w:val="28"/>
          <w:szCs w:val="28"/>
        </w:rPr>
        <w:t xml:space="preserve"> </w:t>
      </w:r>
    </w:p>
    <w:p w14:paraId="47657762" w14:textId="1E6108BE" w:rsidR="00DE21EF" w:rsidRPr="00DE21EF" w:rsidRDefault="00DE21EF" w:rsidP="00DE21EF">
      <w:pPr>
        <w:rPr>
          <w:sz w:val="24"/>
          <w:szCs w:val="24"/>
        </w:rPr>
      </w:pPr>
      <w:r w:rsidRPr="00DE21EF">
        <w:rPr>
          <w:sz w:val="24"/>
          <w:szCs w:val="24"/>
        </w:rPr>
        <w:t>The investigation explores the use of the DALL.E model by OpenAI to generate synthetic images of fruit crop environments. The study compares AI-generated images with real images using PSNR and FSIM metrics. The datasets used include six distinct fruit crops: strawberries, mangoes, apples, avocados, rock</w:t>
      </w:r>
      <w:r w:rsidR="00BA2EC1" w:rsidRPr="006C77C0">
        <w:rPr>
          <w:sz w:val="24"/>
          <w:szCs w:val="24"/>
        </w:rPr>
        <w:t xml:space="preserve"> </w:t>
      </w:r>
      <w:r w:rsidRPr="00DE21EF">
        <w:rPr>
          <w:sz w:val="24"/>
          <w:szCs w:val="24"/>
        </w:rPr>
        <w:t>melons, and oranges. The methods include text-to-image and image-to-image generation. The results indicate that image-to-image generation produces higher PSNR but lower FSIM compared to text-to-image generation. Human evaluation, conducted by 15 scholars from Washington State University, confirms the realism of image-to-image generated images. The findings highlight DALL.E's potential in generating realistic agricultural image datasets, accelerating the development and adoption of imaging-based precision agricultural solutions.</w:t>
      </w:r>
    </w:p>
    <w:p w14:paraId="53CDA2C2" w14:textId="77777777" w:rsidR="006C77C0" w:rsidRDefault="006C77C0" w:rsidP="00DE21EF">
      <w:pPr>
        <w:rPr>
          <w:b/>
          <w:bCs/>
          <w:sz w:val="28"/>
          <w:szCs w:val="28"/>
        </w:rPr>
      </w:pPr>
    </w:p>
    <w:p w14:paraId="2F4CCD5F" w14:textId="77777777" w:rsidR="006C77C0" w:rsidRDefault="006C77C0" w:rsidP="00DE21EF">
      <w:pPr>
        <w:rPr>
          <w:b/>
          <w:bCs/>
          <w:sz w:val="28"/>
          <w:szCs w:val="28"/>
        </w:rPr>
      </w:pPr>
    </w:p>
    <w:p w14:paraId="1AA1CD36" w14:textId="12E9D2E8" w:rsidR="00DE21EF" w:rsidRPr="00DE21EF" w:rsidRDefault="00DE21EF" w:rsidP="00DE21EF">
      <w:pPr>
        <w:rPr>
          <w:b/>
          <w:bCs/>
          <w:sz w:val="28"/>
          <w:szCs w:val="28"/>
        </w:rPr>
      </w:pPr>
      <w:r w:rsidRPr="00DE21EF">
        <w:rPr>
          <w:b/>
          <w:bCs/>
          <w:sz w:val="28"/>
          <w:szCs w:val="28"/>
        </w:rPr>
        <w:lastRenderedPageBreak/>
        <w:t>Insights and Applications</w:t>
      </w:r>
    </w:p>
    <w:p w14:paraId="0EF5B329" w14:textId="77777777" w:rsidR="00BA2EC1" w:rsidRPr="006C77C0" w:rsidRDefault="00DE21EF" w:rsidP="00DE21EF">
      <w:pPr>
        <w:rPr>
          <w:sz w:val="28"/>
          <w:szCs w:val="28"/>
        </w:rPr>
      </w:pPr>
      <w:r w:rsidRPr="00DE21EF">
        <w:rPr>
          <w:b/>
          <w:bCs/>
          <w:sz w:val="28"/>
          <w:szCs w:val="28"/>
        </w:rPr>
        <w:t>Key Insights:</w:t>
      </w:r>
      <w:r w:rsidRPr="00DE21EF">
        <w:rPr>
          <w:sz w:val="28"/>
          <w:szCs w:val="28"/>
        </w:rPr>
        <w:t xml:space="preserve"> </w:t>
      </w:r>
    </w:p>
    <w:p w14:paraId="4C4A4597" w14:textId="0B9930E7" w:rsidR="00DE21EF" w:rsidRPr="00DE21EF" w:rsidRDefault="00DE21EF" w:rsidP="00DE21EF">
      <w:pPr>
        <w:rPr>
          <w:sz w:val="24"/>
          <w:szCs w:val="24"/>
        </w:rPr>
      </w:pPr>
      <w:r w:rsidRPr="00DE21EF">
        <w:rPr>
          <w:sz w:val="24"/>
          <w:szCs w:val="24"/>
        </w:rPr>
        <w:t>The investigation provides valuable insights into the application of generative AI models like DALL.E in agriculture. The ability to generate realistic synthetic images can significantly reduce the time and cost associated with traditional data collection methods. The study found that image-to-image generation methods produce more realistic images, which can be crucial for training AI models for precise fruit detection and improving crop monitoring and harvesting strategies. The potential of DALL.E in creating accurate depictions of diverse agricultural environments opens new opportunities for smart and precision agricultural practices. The insights also highlight the importance of human evaluation in assessing the realism of AI-generated images, as well as the need for further research to improve the structural and textural similarity of generated images.</w:t>
      </w:r>
    </w:p>
    <w:p w14:paraId="6FA95EF2" w14:textId="77777777" w:rsidR="00BA2EC1" w:rsidRPr="006C77C0" w:rsidRDefault="00DE21EF" w:rsidP="00DE21EF">
      <w:pPr>
        <w:rPr>
          <w:sz w:val="24"/>
          <w:szCs w:val="24"/>
        </w:rPr>
      </w:pPr>
      <w:r w:rsidRPr="00DE21EF">
        <w:rPr>
          <w:b/>
          <w:bCs/>
          <w:sz w:val="28"/>
          <w:szCs w:val="28"/>
        </w:rPr>
        <w:t>Potential Applications:</w:t>
      </w:r>
      <w:r w:rsidRPr="00DE21EF">
        <w:rPr>
          <w:sz w:val="24"/>
          <w:szCs w:val="24"/>
        </w:rPr>
        <w:t xml:space="preserve"> </w:t>
      </w:r>
    </w:p>
    <w:p w14:paraId="585C9BCE" w14:textId="02E6E9F0" w:rsidR="00DE21EF" w:rsidRPr="00DE21EF" w:rsidRDefault="00DE21EF" w:rsidP="00DE21EF">
      <w:pPr>
        <w:rPr>
          <w:sz w:val="24"/>
          <w:szCs w:val="24"/>
        </w:rPr>
      </w:pPr>
      <w:r w:rsidRPr="00DE21EF">
        <w:rPr>
          <w:sz w:val="24"/>
          <w:szCs w:val="24"/>
        </w:rPr>
        <w:t xml:space="preserve">The findings of the investigation have several practical applications in agriculture. The ability to generate realistic synthetic images can be used to train AI models for various agricultural tasks such as fruit quality assessment, automated harvesting, and crop yield estimation. For instance, the model's ability to create images of fruits in different growth stages can help in training AI models for precise fruit detection, thus improving crop monitoring and harvesting strategies. Additionally, the potential of DALL.E in creating accurate depictions of diverse agricultural environments can be used to develop smart farming techniques. The study also suggests that the use of generative AI models like DALL.E can reduce the reliance on traditional data collection methods, which are often </w:t>
      </w:r>
      <w:proofErr w:type="spellStart"/>
      <w:r w:rsidRPr="00DE21EF">
        <w:rPr>
          <w:sz w:val="24"/>
          <w:szCs w:val="24"/>
        </w:rPr>
        <w:t>labor-intensive</w:t>
      </w:r>
      <w:proofErr w:type="spellEnd"/>
      <w:r w:rsidRPr="00DE21EF">
        <w:rPr>
          <w:sz w:val="24"/>
          <w:szCs w:val="24"/>
        </w:rPr>
        <w:t xml:space="preserve"> and time-consuming. This can lead to more efficient and cost-effective data collection methods, accelerating the development of precision agricultural solutions.</w:t>
      </w:r>
    </w:p>
    <w:p w14:paraId="73D20187" w14:textId="77777777" w:rsidR="00DE21EF" w:rsidRPr="00DE21EF" w:rsidRDefault="00DE21EF" w:rsidP="00DE21EF">
      <w:pPr>
        <w:rPr>
          <w:b/>
          <w:bCs/>
          <w:sz w:val="28"/>
          <w:szCs w:val="28"/>
        </w:rPr>
      </w:pPr>
      <w:r w:rsidRPr="00DE21EF">
        <w:rPr>
          <w:b/>
          <w:bCs/>
          <w:sz w:val="28"/>
          <w:szCs w:val="28"/>
        </w:rPr>
        <w:t>Evaluation</w:t>
      </w:r>
    </w:p>
    <w:p w14:paraId="23871420" w14:textId="77777777" w:rsidR="00BA2EC1" w:rsidRPr="006C77C0" w:rsidRDefault="00DE21EF" w:rsidP="00DE21EF">
      <w:pPr>
        <w:rPr>
          <w:sz w:val="28"/>
          <w:szCs w:val="28"/>
        </w:rPr>
      </w:pPr>
      <w:r w:rsidRPr="00DE21EF">
        <w:rPr>
          <w:b/>
          <w:bCs/>
          <w:sz w:val="28"/>
          <w:szCs w:val="28"/>
        </w:rPr>
        <w:t>Clarity:</w:t>
      </w:r>
      <w:r w:rsidRPr="00DE21EF">
        <w:rPr>
          <w:sz w:val="28"/>
          <w:szCs w:val="28"/>
        </w:rPr>
        <w:t xml:space="preserve"> </w:t>
      </w:r>
    </w:p>
    <w:p w14:paraId="5A91941F" w14:textId="4FAC640D" w:rsidR="00DE21EF" w:rsidRPr="00DE21EF" w:rsidRDefault="00DE21EF" w:rsidP="00DE21EF">
      <w:r w:rsidRPr="00DE21EF">
        <w:rPr>
          <w:sz w:val="24"/>
          <w:szCs w:val="24"/>
        </w:rPr>
        <w:t>The final summary and insights are clear and concise, effectively capturing the main points of the study, including the methods, results, and implications for agriculture.</w:t>
      </w:r>
    </w:p>
    <w:p w14:paraId="17BEC417" w14:textId="77777777" w:rsidR="00BA2EC1" w:rsidRPr="006C77C0" w:rsidRDefault="00DE21EF" w:rsidP="00DE21EF">
      <w:pPr>
        <w:rPr>
          <w:sz w:val="24"/>
          <w:szCs w:val="24"/>
        </w:rPr>
      </w:pPr>
      <w:r w:rsidRPr="00DE21EF">
        <w:rPr>
          <w:b/>
          <w:bCs/>
          <w:sz w:val="28"/>
          <w:szCs w:val="28"/>
        </w:rPr>
        <w:t>Accuracy:</w:t>
      </w:r>
      <w:r w:rsidRPr="00DE21EF">
        <w:rPr>
          <w:sz w:val="24"/>
          <w:szCs w:val="24"/>
        </w:rPr>
        <w:t xml:space="preserve"> </w:t>
      </w:r>
    </w:p>
    <w:p w14:paraId="1DEC61AD" w14:textId="101BDB75" w:rsidR="00DE21EF" w:rsidRPr="00DE21EF" w:rsidRDefault="00DE21EF" w:rsidP="00DE21EF">
      <w:r w:rsidRPr="00DE21EF">
        <w:rPr>
          <w:sz w:val="24"/>
          <w:szCs w:val="24"/>
        </w:rPr>
        <w:t>The final summary and insights accurately represent the findings of the investigation, highlighting the strengths and weaknesses of the text-to-image and image-to-image generation methods</w:t>
      </w:r>
      <w:r w:rsidRPr="00DE21EF">
        <w:t>.</w:t>
      </w:r>
    </w:p>
    <w:p w14:paraId="0D742D03" w14:textId="77777777" w:rsidR="00BA2EC1" w:rsidRPr="006C77C0" w:rsidRDefault="00DE21EF" w:rsidP="00DE21EF">
      <w:pPr>
        <w:rPr>
          <w:sz w:val="24"/>
          <w:szCs w:val="24"/>
        </w:rPr>
      </w:pPr>
      <w:r w:rsidRPr="00DE21EF">
        <w:rPr>
          <w:b/>
          <w:bCs/>
          <w:sz w:val="28"/>
          <w:szCs w:val="28"/>
        </w:rPr>
        <w:t>Relevance:</w:t>
      </w:r>
      <w:r w:rsidRPr="00DE21EF">
        <w:rPr>
          <w:sz w:val="28"/>
          <w:szCs w:val="28"/>
        </w:rPr>
        <w:t xml:space="preserve"> </w:t>
      </w:r>
    </w:p>
    <w:p w14:paraId="106BD95B" w14:textId="0C755CC2" w:rsidR="00DE21EF" w:rsidRPr="00DE21EF" w:rsidRDefault="00DE21EF" w:rsidP="00DE21EF">
      <w:pPr>
        <w:rPr>
          <w:sz w:val="24"/>
          <w:szCs w:val="24"/>
        </w:rPr>
      </w:pPr>
      <w:r w:rsidRPr="00DE21EF">
        <w:rPr>
          <w:sz w:val="24"/>
          <w:szCs w:val="24"/>
        </w:rPr>
        <w:t>The insights and applications are highly relevant to the field of agriculture, providing practical solutions for data collection and the development of precision agricultural solutions.</w:t>
      </w:r>
    </w:p>
    <w:p w14:paraId="147E31AE" w14:textId="4DCE11E3" w:rsidR="00DE21EF" w:rsidRPr="00DE21EF" w:rsidRDefault="00DE21EF" w:rsidP="00DE21EF">
      <w:pPr>
        <w:rPr>
          <w:b/>
          <w:bCs/>
          <w:sz w:val="28"/>
          <w:szCs w:val="28"/>
        </w:rPr>
      </w:pPr>
      <w:r w:rsidRPr="00DE21EF">
        <w:rPr>
          <w:b/>
          <w:bCs/>
          <w:sz w:val="28"/>
          <w:szCs w:val="28"/>
        </w:rPr>
        <w:lastRenderedPageBreak/>
        <w:t>Reflection</w:t>
      </w:r>
    </w:p>
    <w:p w14:paraId="4844ADD6" w14:textId="77777777" w:rsidR="00DE21EF" w:rsidRPr="00DE21EF" w:rsidRDefault="00DE21EF" w:rsidP="00DE21EF">
      <w:pPr>
        <w:rPr>
          <w:sz w:val="24"/>
          <w:szCs w:val="24"/>
        </w:rPr>
      </w:pPr>
      <w:r w:rsidRPr="00DE21EF">
        <w:rPr>
          <w:sz w:val="24"/>
          <w:szCs w:val="24"/>
        </w:rPr>
        <w:t xml:space="preserve">The process of summarizing and </w:t>
      </w:r>
      <w:proofErr w:type="spellStart"/>
      <w:r w:rsidRPr="00DE21EF">
        <w:rPr>
          <w:sz w:val="24"/>
          <w:szCs w:val="24"/>
        </w:rPr>
        <w:t>analyzing</w:t>
      </w:r>
      <w:proofErr w:type="spellEnd"/>
      <w:r w:rsidRPr="00DE21EF">
        <w:rPr>
          <w:sz w:val="24"/>
          <w:szCs w:val="24"/>
        </w:rPr>
        <w:t xml:space="preserve"> the investigation was a valuable learning experience. The initial challenge was to condense the complex information into a concise summary while retaining the key points. The iterations helped refine the summary to focus on the most relevant aspects of the study. The insights gained from this exercise highlight the potential of generative AI models like DALL.E in transforming agricultural practices. The ability to generate realistic synthetic images can revolutionize data collection methods and accelerate the development of precision agricultural solutions. This experience has deepened my understanding of the role of AI in agriculture and the importance of clear and accurate summarization in research communication. The process also highlighted the importance of human evaluation in assessing the realism of AI-generated images and the need for further research to improve the structural and textural similarity of generated images.</w:t>
      </w:r>
    </w:p>
    <w:p w14:paraId="0AE617CF" w14:textId="77777777" w:rsidR="00343677" w:rsidRDefault="00343677"/>
    <w:sectPr w:rsidR="003436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1EF"/>
    <w:rsid w:val="00343677"/>
    <w:rsid w:val="006C77C0"/>
    <w:rsid w:val="009136A5"/>
    <w:rsid w:val="00954F7B"/>
    <w:rsid w:val="00BA2EC1"/>
    <w:rsid w:val="00CA66B2"/>
    <w:rsid w:val="00DE21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E16FF"/>
  <w15:chartTrackingRefBased/>
  <w15:docId w15:val="{CA1E30C2-1DBE-4FC5-8D51-35B4507B4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21EF"/>
    <w:rPr>
      <w:color w:val="0563C1" w:themeColor="hyperlink"/>
      <w:u w:val="single"/>
    </w:rPr>
  </w:style>
  <w:style w:type="character" w:styleId="UnresolvedMention">
    <w:name w:val="Unresolved Mention"/>
    <w:basedOn w:val="DefaultParagraphFont"/>
    <w:uiPriority w:val="99"/>
    <w:semiHidden/>
    <w:unhideWhenUsed/>
    <w:rsid w:val="00DE21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1749365">
      <w:bodyDiv w:val="1"/>
      <w:marLeft w:val="0"/>
      <w:marRight w:val="0"/>
      <w:marTop w:val="0"/>
      <w:marBottom w:val="0"/>
      <w:divBdr>
        <w:top w:val="none" w:sz="0" w:space="0" w:color="auto"/>
        <w:left w:val="none" w:sz="0" w:space="0" w:color="auto"/>
        <w:bottom w:val="none" w:sz="0" w:space="0" w:color="auto"/>
        <w:right w:val="none" w:sz="0" w:space="0" w:color="auto"/>
      </w:divBdr>
    </w:div>
    <w:div w:id="170586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godwinjoed21it@psnacet.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1151</Words>
  <Characters>6563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Godwin Joe</dc:creator>
  <cp:keywords/>
  <dc:description/>
  <cp:lastModifiedBy>Godwin Joe</cp:lastModifiedBy>
  <cp:revision>1</cp:revision>
  <dcterms:created xsi:type="dcterms:W3CDTF">2024-08-16T15:12:00Z</dcterms:created>
  <dcterms:modified xsi:type="dcterms:W3CDTF">2024-08-16T15:46:00Z</dcterms:modified>
</cp:coreProperties>
</file>