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A4A4A"/>
          <w:sz w:val="22"/>
        </w:rPr>
        <w:t>Course Code: Information Assurance and Security (Data Privacy) - SY2627-1T</w:t>
      </w:r>
    </w:p>
    <w:p>
      <w:pPr>
        <w:spacing w:before="40" w:after="80"/>
      </w:pPr>
      <w:r>
        <w:rPr>
          <w:b/>
          <w:color w:val="4A4A4A"/>
          <w:sz w:val="32"/>
        </w:rPr>
        <w:t>04 Performance Task 2: CyberQ Exam Preparation (Module 10)</w:t>
      </w:r>
    </w:p>
    <w:p>
      <w:pPr>
        <w:spacing w:after="160"/>
      </w:pPr>
      <w:r>
        <w:rPr>
          <w:i/>
          <w:color w:val="718096"/>
        </w:rPr>
        <w:t xml:space="preserve">Student: </w:t>
      </w:r>
      <w:r>
        <w:rPr>
          <w:b/>
          <w:color w:val="4A4A4A"/>
        </w:rPr>
        <w:t xml:space="preserve">Godwyn Neri | </w:t>
      </w:r>
      <w:r>
        <w:rPr>
          <w:i/>
          <w:color w:val="718096"/>
        </w:rPr>
        <w:t xml:space="preserve">Date: </w:t>
      </w:r>
      <w:r>
        <w:rPr>
          <w:color w:val="4A4A4A"/>
        </w:rPr>
        <w:t>October 3, 2026</w:t>
      </w:r>
    </w:p>
    <w:p>
      <w:pPr>
        <w:spacing w:after="320"/>
        <w:pBdr>
          <w:bottom w:val="single" w:sz="6" w:space="1" w:color="E2B4BD"/>
        </w:pBdr>
      </w:pPr>
    </w:p>
    <w:p>
      <w:pPr>
        <w:spacing w:before="280" w:after="80"/>
      </w:pPr>
      <w:r>
        <w:rPr>
          <w:b/>
          <w:color w:val="4A4A4A"/>
          <w:sz w:val="23"/>
        </w:rPr>
        <w:t>Summary of Completed Assessments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r>
              <w:rPr>
                <w:b/>
                <w:color w:val="4A4A4A"/>
                <w:sz w:val="19"/>
              </w:rPr>
              <w:t>Module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r>
              <w:rPr>
                <w:b/>
                <w:color w:val="4A4A4A"/>
                <w:sz w:val="19"/>
              </w:rPr>
              <w:t>Test Topic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r>
              <w:rPr>
                <w:b/>
                <w:color w:val="4A4A4A"/>
                <w:sz w:val="19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r>
              <w:rPr>
                <w:b/>
                <w:color w:val="4A4A4A"/>
                <w:sz w:val="19"/>
              </w:rPr>
              <w:t>Score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Module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IoT Concepts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b/>
                <w:color w:val="27AE60"/>
                <w:sz w:val="19"/>
              </w:rPr>
              <w:t>[PASS]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Module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IoT Threats and Attacks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b/>
                <w:color w:val="27AE60"/>
                <w:sz w:val="19"/>
              </w:rPr>
              <w:t>[PASS]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Module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IoT Attack Countermeasures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b/>
                <w:color w:val="27AE60"/>
                <w:sz w:val="19"/>
              </w:rPr>
              <w:t>[PASS]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Module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OT Concepts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b/>
                <w:color w:val="27AE60"/>
                <w:sz w:val="19"/>
              </w:rPr>
              <w:t>[PASS]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Module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OT Threats and Attacks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b/>
                <w:color w:val="27AE60"/>
                <w:sz w:val="19"/>
              </w:rPr>
              <w:t>[PASS]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Module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OT Attack Countermeasures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r>
              <w:rPr>
                <w:b/>
                <w:color w:val="27AE60"/>
                <w:sz w:val="19"/>
              </w:rPr>
              <w:t>[PASS]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r>
              <w:rPr>
                <w:color w:val="4A4A4A"/>
                <w:sz w:val="19"/>
              </w:rPr>
              <w:t>100%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6"/>
        </w:rPr>
        <w:t>Part 1: Module 10 – IoT and OT Attacks and Countermeasures</w:t>
      </w:r>
    </w:p>
    <w:p>
      <w:pPr>
        <w:spacing w:before="0" w:after="120"/>
      </w:pPr>
      <w:r>
        <w:rPr>
          <w:color w:val="4A4A4A"/>
          <w:sz w:val="20"/>
        </w:rPr>
        <w:t>The following tests evaluate core concepts in smart device connectivity, industrial automation security, threat vectors, and defensive countermeasures.</w:t>
      </w:r>
    </w:p>
    <w:p>
      <w:pPr>
        <w:spacing w:before="280" w:after="80"/>
      </w:pPr>
      <w:r>
        <w:rPr>
          <w:b/>
          <w:color w:val="4A4A4A"/>
          <w:sz w:val="23"/>
        </w:rPr>
        <w:t>Topic 1: IoT Concepts</w:t>
      </w:r>
    </w:p>
    <w:p>
      <w:pPr>
        <w:spacing w:before="0" w:after="120"/>
      </w:pPr>
      <w:r>
        <w:rPr>
          <w:color w:val="4A4A4A"/>
          <w:sz w:val="20"/>
        </w:rPr>
        <w:t>Test covering what IoT devices are, how smart sensors and gadgets connect to the internet, and how they share operational data.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84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_01_iot_concep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4A4A4A"/>
          <w:sz w:val="23"/>
        </w:rPr>
        <w:t>Topic 2: IoT Threats and Attacks</w:t>
      </w:r>
    </w:p>
    <w:p>
      <w:pPr>
        <w:spacing w:before="0" w:after="120"/>
      </w:pPr>
      <w:r>
        <w:rPr>
          <w:color w:val="4A4A4A"/>
          <w:sz w:val="20"/>
        </w:rPr>
        <w:t>Test covering common weaknesses in smart devices, such as default factory passwords, unpatched firmware, and hacker botnets like Mirai.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76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_02_iot_threats_and_attac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4A4A4A"/>
          <w:sz w:val="23"/>
        </w:rPr>
        <w:t>Topic 3: IoT Attack Countermeasures</w:t>
      </w:r>
    </w:p>
    <w:p>
      <w:pPr>
        <w:spacing w:before="0" w:after="120"/>
      </w:pPr>
      <w:r>
        <w:rPr>
          <w:color w:val="4A4A4A"/>
          <w:sz w:val="20"/>
        </w:rPr>
        <w:t>Test covering how to protect smart devices using strong passwords, encrypted connections, secure firmware updates, and network firewalls.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84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_03_iot_attack_countermeas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4A4A4A"/>
          <w:sz w:val="23"/>
        </w:rPr>
        <w:t>Topic 4: OT Concepts</w:t>
      </w:r>
    </w:p>
    <w:p>
      <w:pPr>
        <w:spacing w:before="0" w:after="120"/>
      </w:pPr>
      <w:r>
        <w:rPr>
          <w:color w:val="4A4A4A"/>
          <w:sz w:val="20"/>
        </w:rPr>
        <w:t>Test covering Operational Technology (OT) basics, how factory computers (PLCs and SCADA) control physical machines, and the Purdue Model.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845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_04_ot_concep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4A4A4A"/>
          <w:sz w:val="23"/>
        </w:rPr>
        <w:t>Topic 5: OT Threats and Attacks</w:t>
      </w:r>
    </w:p>
    <w:p>
      <w:pPr>
        <w:spacing w:before="0" w:after="120"/>
      </w:pPr>
      <w:r>
        <w:rPr>
          <w:color w:val="4A4A4A"/>
          <w:sz w:val="20"/>
        </w:rPr>
        <w:t>Test covering attacks on industrial equipment, such as abusing old communication protocols (Modbus), network flooding (DoS), and data theft.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76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_05_ot_threats_and_attac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4A4A4A"/>
          <w:sz w:val="23"/>
        </w:rPr>
        <w:t>Topic 6: OT Attack Countermeasures</w:t>
      </w:r>
    </w:p>
    <w:p>
      <w:pPr>
        <w:spacing w:before="0" w:after="120"/>
      </w:pPr>
      <w:r>
        <w:rPr>
          <w:color w:val="4A4A4A"/>
          <w:sz w:val="20"/>
        </w:rPr>
        <w:t>Test covering ways to secure industrial plants, including separate security zones (IDMZ), strict access controls, regular patching, and continuous monitoring.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845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_06_ot_attack_countermeas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4A4A4A"/>
          <w:sz w:val="26"/>
        </w:rPr>
        <w:t>Part 2: Verified Progressive Assessment Report</w:t>
      </w:r>
    </w:p>
    <w:p>
      <w:pPr>
        <w:spacing w:before="0" w:after="120"/>
      </w:pPr>
      <w:r>
        <w:rPr>
          <w:color w:val="4A4A4A"/>
          <w:sz w:val="20"/>
        </w:rPr>
        <w:t>Official progressive report from EC-Council Cyber Quotient verifying that all Module 10 topics have been successfully passed at 100% under student Godwyn Neri: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76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color w:val="4A4A4A"/>
          <w:sz w:val="20"/>
        </w:rPr>
        <w:t>Official EC-Council Cyber Quotient Comprehensive Topic Completion Breakdown: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776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report_pas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6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