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C728C" w14:textId="77777777" w:rsidR="00734B01" w:rsidRPr="008D44E4" w:rsidRDefault="00734B01" w:rsidP="000E20A9">
      <w:pPr>
        <w:spacing w:line="240" w:lineRule="auto"/>
        <w:ind w:firstLine="0"/>
        <w:jc w:val="center"/>
        <w:rPr>
          <w:szCs w:val="28"/>
        </w:rPr>
      </w:pPr>
      <w:r w:rsidRPr="008D44E4">
        <w:rPr>
          <w:szCs w:val="28"/>
        </w:rPr>
        <w:t xml:space="preserve">Московский институт электроники и математики </w:t>
      </w:r>
    </w:p>
    <w:p w14:paraId="444347B1" w14:textId="77777777" w:rsidR="00734B01" w:rsidRDefault="00734B01" w:rsidP="000E20A9">
      <w:pPr>
        <w:spacing w:line="240" w:lineRule="auto"/>
        <w:ind w:firstLine="0"/>
        <w:jc w:val="center"/>
      </w:pPr>
      <w:r w:rsidRPr="00DE4254">
        <w:t>Департамент электронной инженерии</w:t>
      </w:r>
    </w:p>
    <w:p w14:paraId="64221B2E" w14:textId="77777777" w:rsidR="00734B01" w:rsidRPr="008D44E4" w:rsidRDefault="00734B01" w:rsidP="000E20A9">
      <w:pPr>
        <w:spacing w:line="240" w:lineRule="auto"/>
        <w:ind w:firstLine="0"/>
        <w:jc w:val="center"/>
        <w:rPr>
          <w:szCs w:val="28"/>
        </w:rPr>
      </w:pPr>
    </w:p>
    <w:p w14:paraId="0B79914D" w14:textId="77777777" w:rsidR="00734B01" w:rsidRDefault="00734B01" w:rsidP="000E20A9">
      <w:pPr>
        <w:spacing w:line="240" w:lineRule="auto"/>
        <w:ind w:firstLine="0"/>
        <w:jc w:val="center"/>
        <w:rPr>
          <w:szCs w:val="28"/>
        </w:rPr>
      </w:pPr>
    </w:p>
    <w:p w14:paraId="51C7E56D" w14:textId="77777777" w:rsidR="00734B01" w:rsidRDefault="00734B01" w:rsidP="000E20A9">
      <w:pPr>
        <w:spacing w:line="240" w:lineRule="auto"/>
        <w:ind w:firstLine="0"/>
        <w:jc w:val="center"/>
        <w:rPr>
          <w:szCs w:val="28"/>
        </w:rPr>
      </w:pPr>
    </w:p>
    <w:p w14:paraId="7CB9781C" w14:textId="77777777" w:rsidR="00734B01" w:rsidRDefault="00734B01" w:rsidP="000E20A9">
      <w:pPr>
        <w:spacing w:line="240" w:lineRule="auto"/>
        <w:ind w:firstLine="0"/>
        <w:jc w:val="center"/>
        <w:rPr>
          <w:szCs w:val="28"/>
        </w:rPr>
      </w:pPr>
    </w:p>
    <w:p w14:paraId="7241D17D" w14:textId="77777777" w:rsidR="00734B01" w:rsidRDefault="00734B01" w:rsidP="000E20A9">
      <w:pPr>
        <w:spacing w:line="240" w:lineRule="auto"/>
        <w:ind w:firstLine="0"/>
        <w:jc w:val="center"/>
        <w:rPr>
          <w:szCs w:val="28"/>
        </w:rPr>
      </w:pPr>
    </w:p>
    <w:p w14:paraId="620EAA69" w14:textId="77777777" w:rsidR="00734B01" w:rsidRDefault="00734B01" w:rsidP="000E20A9">
      <w:pPr>
        <w:spacing w:line="240" w:lineRule="auto"/>
        <w:ind w:firstLine="0"/>
        <w:jc w:val="center"/>
        <w:rPr>
          <w:szCs w:val="28"/>
        </w:rPr>
      </w:pPr>
    </w:p>
    <w:p w14:paraId="67AC5DAD" w14:textId="77777777" w:rsidR="00734B01" w:rsidRDefault="00734B01" w:rsidP="000E20A9">
      <w:pPr>
        <w:spacing w:line="240" w:lineRule="auto"/>
        <w:ind w:firstLine="0"/>
        <w:jc w:val="center"/>
        <w:rPr>
          <w:szCs w:val="28"/>
        </w:rPr>
      </w:pPr>
    </w:p>
    <w:p w14:paraId="5A92A663" w14:textId="77777777" w:rsidR="00734B01" w:rsidRPr="008D44E4" w:rsidRDefault="00734B01" w:rsidP="000E20A9">
      <w:pPr>
        <w:spacing w:line="240" w:lineRule="auto"/>
        <w:ind w:firstLine="0"/>
        <w:jc w:val="center"/>
        <w:rPr>
          <w:szCs w:val="28"/>
        </w:rPr>
      </w:pPr>
    </w:p>
    <w:p w14:paraId="47061D6C" w14:textId="77777777" w:rsidR="00734B01" w:rsidRPr="00C96A41" w:rsidRDefault="00734B01" w:rsidP="000E20A9">
      <w:pPr>
        <w:pStyle w:val="a5"/>
        <w:spacing w:line="240" w:lineRule="auto"/>
        <w:jc w:val="center"/>
        <w:rPr>
          <w:rFonts w:ascii="Times New Roman" w:hAnsi="Times New Roman" w:cs="Times New Roman"/>
          <w:sz w:val="28"/>
          <w:szCs w:val="28"/>
        </w:rPr>
      </w:pPr>
      <w:r>
        <w:rPr>
          <w:rFonts w:ascii="Times New Roman" w:hAnsi="Times New Roman" w:cs="Times New Roman"/>
          <w:sz w:val="28"/>
          <w:szCs w:val="28"/>
        </w:rPr>
        <w:t>Дисциплина</w:t>
      </w:r>
    </w:p>
    <w:p w14:paraId="50A3A2EE" w14:textId="77777777" w:rsidR="00734B01" w:rsidRDefault="00734B01" w:rsidP="000E20A9">
      <w:pPr>
        <w:spacing w:line="240" w:lineRule="auto"/>
        <w:ind w:firstLine="0"/>
        <w:jc w:val="center"/>
        <w:rPr>
          <w:rFonts w:eastAsia="Times New Roman"/>
          <w:szCs w:val="28"/>
          <w:lang w:eastAsia="ru-RU"/>
        </w:rPr>
      </w:pPr>
      <w:r w:rsidRPr="00285DBD">
        <w:rPr>
          <w:rFonts w:eastAsia="Times New Roman"/>
          <w:szCs w:val="28"/>
          <w:lang w:eastAsia="ru-RU"/>
        </w:rPr>
        <w:t>«</w:t>
      </w:r>
      <w:r>
        <w:rPr>
          <w:szCs w:val="28"/>
        </w:rPr>
        <w:t>Схемотехника</w:t>
      </w:r>
      <w:r w:rsidRPr="00285DBD">
        <w:rPr>
          <w:rFonts w:eastAsia="Times New Roman"/>
          <w:szCs w:val="28"/>
          <w:lang w:eastAsia="ru-RU"/>
        </w:rPr>
        <w:t>»</w:t>
      </w:r>
    </w:p>
    <w:p w14:paraId="30AE777A" w14:textId="77777777" w:rsidR="00734B01" w:rsidRPr="00285DBD" w:rsidRDefault="00734B01" w:rsidP="000E20A9">
      <w:pPr>
        <w:spacing w:line="240" w:lineRule="auto"/>
        <w:ind w:firstLine="0"/>
        <w:jc w:val="center"/>
        <w:rPr>
          <w:rFonts w:eastAsia="Times New Roman"/>
          <w:szCs w:val="28"/>
          <w:lang w:eastAsia="ru-RU"/>
        </w:rPr>
      </w:pPr>
      <w:r>
        <w:rPr>
          <w:rFonts w:eastAsia="Times New Roman"/>
          <w:szCs w:val="28"/>
          <w:lang w:eastAsia="ru-RU"/>
        </w:rPr>
        <w:t>Первый модуль</w:t>
      </w:r>
    </w:p>
    <w:p w14:paraId="302A5631" w14:textId="77777777" w:rsidR="00734B01" w:rsidRDefault="00734B01" w:rsidP="000E20A9">
      <w:pPr>
        <w:spacing w:line="240" w:lineRule="auto"/>
        <w:ind w:firstLine="0"/>
        <w:jc w:val="center"/>
        <w:rPr>
          <w:szCs w:val="28"/>
        </w:rPr>
      </w:pPr>
    </w:p>
    <w:p w14:paraId="2CE17F3C" w14:textId="418EC83D" w:rsidR="00734B01" w:rsidRDefault="00734B01" w:rsidP="000E20A9">
      <w:pPr>
        <w:spacing w:line="240" w:lineRule="auto"/>
        <w:ind w:firstLine="0"/>
        <w:jc w:val="center"/>
        <w:rPr>
          <w:szCs w:val="28"/>
        </w:rPr>
      </w:pPr>
    </w:p>
    <w:p w14:paraId="1DA4B6A8" w14:textId="77777777" w:rsidR="009728AC" w:rsidRDefault="009728AC" w:rsidP="000E20A9">
      <w:pPr>
        <w:spacing w:line="240" w:lineRule="auto"/>
        <w:ind w:firstLine="0"/>
        <w:jc w:val="center"/>
        <w:rPr>
          <w:szCs w:val="28"/>
        </w:rPr>
      </w:pPr>
    </w:p>
    <w:p w14:paraId="61DAF28B" w14:textId="77777777" w:rsidR="00734B01" w:rsidRPr="00EB4708" w:rsidRDefault="00734B01" w:rsidP="000E20A9">
      <w:pPr>
        <w:spacing w:line="240" w:lineRule="auto"/>
        <w:ind w:firstLine="0"/>
        <w:jc w:val="center"/>
        <w:rPr>
          <w:szCs w:val="28"/>
        </w:rPr>
      </w:pPr>
    </w:p>
    <w:p w14:paraId="27979EDB" w14:textId="5EEE59DA" w:rsidR="00734B01" w:rsidRDefault="00973CBF" w:rsidP="000E20A9">
      <w:pPr>
        <w:pStyle w:val="a5"/>
        <w:spacing w:line="240" w:lineRule="auto"/>
        <w:jc w:val="center"/>
        <w:rPr>
          <w:rFonts w:ascii="Times New Roman" w:hAnsi="Times New Roman" w:cs="Times New Roman"/>
          <w:b/>
          <w:sz w:val="28"/>
          <w:szCs w:val="28"/>
        </w:rPr>
      </w:pPr>
      <w:r>
        <w:rPr>
          <w:rFonts w:ascii="Times New Roman" w:hAnsi="Times New Roman" w:cs="Times New Roman"/>
          <w:b/>
          <w:sz w:val="28"/>
          <w:szCs w:val="28"/>
        </w:rPr>
        <w:t>Домашняя работа</w:t>
      </w:r>
      <w:r w:rsidR="00734B01">
        <w:rPr>
          <w:rFonts w:ascii="Times New Roman" w:hAnsi="Times New Roman" w:cs="Times New Roman"/>
          <w:b/>
          <w:sz w:val="28"/>
          <w:szCs w:val="28"/>
        </w:rPr>
        <w:t xml:space="preserve"> №</w:t>
      </w:r>
      <w:r w:rsidR="00734B01" w:rsidRPr="007E303A">
        <w:rPr>
          <w:rFonts w:ascii="Times New Roman" w:hAnsi="Times New Roman" w:cs="Times New Roman"/>
          <w:b/>
          <w:sz w:val="28"/>
          <w:szCs w:val="28"/>
        </w:rPr>
        <w:t>1</w:t>
      </w:r>
    </w:p>
    <w:p w14:paraId="1E5CD2DB" w14:textId="77777777" w:rsidR="00973CBF" w:rsidRPr="00973CBF" w:rsidRDefault="00734B01" w:rsidP="000E20A9">
      <w:pPr>
        <w:pStyle w:val="a5"/>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973CBF" w:rsidRPr="00973CBF">
        <w:rPr>
          <w:rFonts w:ascii="Times New Roman" w:hAnsi="Times New Roman" w:cs="Times New Roman"/>
          <w:sz w:val="28"/>
          <w:szCs w:val="28"/>
        </w:rPr>
        <w:t>Расчет полосового фильтра первого порядка на</w:t>
      </w:r>
    </w:p>
    <w:p w14:paraId="7EB601A9" w14:textId="6A11CF55" w:rsidR="00734B01" w:rsidRPr="00FA7E99" w:rsidRDefault="00973CBF" w:rsidP="000E20A9">
      <w:pPr>
        <w:pStyle w:val="a5"/>
        <w:spacing w:line="240" w:lineRule="auto"/>
        <w:jc w:val="center"/>
        <w:rPr>
          <w:rFonts w:ascii="Times New Roman" w:hAnsi="Times New Roman" w:cs="Times New Roman"/>
          <w:sz w:val="28"/>
          <w:szCs w:val="28"/>
        </w:rPr>
      </w:pPr>
      <w:r w:rsidRPr="00973CBF">
        <w:rPr>
          <w:rFonts w:ascii="Times New Roman" w:hAnsi="Times New Roman" w:cs="Times New Roman"/>
          <w:sz w:val="28"/>
          <w:szCs w:val="28"/>
        </w:rPr>
        <w:t>операционном усилителе</w:t>
      </w:r>
      <w:r w:rsidR="00734B01">
        <w:rPr>
          <w:rFonts w:ascii="Times New Roman" w:hAnsi="Times New Roman" w:cs="Times New Roman"/>
          <w:sz w:val="28"/>
          <w:szCs w:val="28"/>
        </w:rPr>
        <w:t>»</w:t>
      </w:r>
    </w:p>
    <w:p w14:paraId="276AA2E3" w14:textId="77777777" w:rsidR="00734B01" w:rsidRPr="00FA7E99" w:rsidRDefault="00734B01" w:rsidP="000E20A9">
      <w:pPr>
        <w:pStyle w:val="a5"/>
        <w:spacing w:line="240" w:lineRule="auto"/>
        <w:jc w:val="center"/>
        <w:rPr>
          <w:rFonts w:ascii="Times New Roman" w:hAnsi="Times New Roman" w:cs="Times New Roman"/>
          <w:sz w:val="28"/>
          <w:szCs w:val="28"/>
        </w:rPr>
      </w:pPr>
    </w:p>
    <w:p w14:paraId="40F7A6EC" w14:textId="77777777" w:rsidR="00734B01" w:rsidRDefault="00734B01" w:rsidP="000E20A9">
      <w:pPr>
        <w:spacing w:line="240" w:lineRule="auto"/>
        <w:ind w:firstLine="0"/>
        <w:jc w:val="center"/>
        <w:rPr>
          <w:szCs w:val="28"/>
        </w:rPr>
      </w:pPr>
    </w:p>
    <w:p w14:paraId="77CB7802" w14:textId="77777777" w:rsidR="00734B01" w:rsidRPr="00EB4708" w:rsidRDefault="00734B01" w:rsidP="000E20A9">
      <w:pPr>
        <w:spacing w:line="240" w:lineRule="auto"/>
        <w:ind w:firstLine="0"/>
        <w:jc w:val="center"/>
        <w:rPr>
          <w:szCs w:val="28"/>
        </w:rPr>
      </w:pPr>
    </w:p>
    <w:p w14:paraId="53C7E17B" w14:textId="77777777" w:rsidR="00734B01" w:rsidRPr="00EB4708" w:rsidRDefault="00734B01" w:rsidP="000E20A9">
      <w:pPr>
        <w:spacing w:line="240" w:lineRule="auto"/>
        <w:ind w:firstLine="0"/>
        <w:jc w:val="center"/>
        <w:rPr>
          <w:szCs w:val="28"/>
        </w:rPr>
      </w:pPr>
    </w:p>
    <w:p w14:paraId="52A8A4D0" w14:textId="0E2FDFEC" w:rsidR="00734B01" w:rsidRDefault="00734B01" w:rsidP="000E20A9">
      <w:pPr>
        <w:spacing w:line="240" w:lineRule="auto"/>
        <w:ind w:firstLine="0"/>
        <w:jc w:val="right"/>
        <w:rPr>
          <w:szCs w:val="28"/>
        </w:rPr>
      </w:pPr>
      <w:r>
        <w:rPr>
          <w:szCs w:val="28"/>
        </w:rPr>
        <w:t>Выполнил:</w:t>
      </w:r>
    </w:p>
    <w:p w14:paraId="2AC7943C" w14:textId="73C4EA66" w:rsidR="00734B01" w:rsidRDefault="0031296D" w:rsidP="000E20A9">
      <w:pPr>
        <w:spacing w:line="240" w:lineRule="auto"/>
        <w:ind w:firstLine="0"/>
        <w:jc w:val="right"/>
        <w:rPr>
          <w:szCs w:val="28"/>
        </w:rPr>
      </w:pPr>
      <w:r>
        <w:rPr>
          <w:szCs w:val="28"/>
        </w:rPr>
        <w:t>Годыно Дмитрий Игоревич</w:t>
      </w:r>
    </w:p>
    <w:p w14:paraId="458E7F03" w14:textId="77777777" w:rsidR="00734B01" w:rsidRDefault="00734B01" w:rsidP="000E20A9">
      <w:pPr>
        <w:spacing w:line="240" w:lineRule="auto"/>
        <w:ind w:firstLine="0"/>
        <w:jc w:val="right"/>
        <w:rPr>
          <w:szCs w:val="28"/>
        </w:rPr>
      </w:pPr>
    </w:p>
    <w:p w14:paraId="06AB7F4B" w14:textId="77777777" w:rsidR="00734B01" w:rsidRDefault="00734B01" w:rsidP="000E20A9">
      <w:pPr>
        <w:spacing w:line="240" w:lineRule="auto"/>
        <w:ind w:firstLine="0"/>
        <w:jc w:val="right"/>
        <w:rPr>
          <w:szCs w:val="28"/>
        </w:rPr>
      </w:pPr>
    </w:p>
    <w:p w14:paraId="7C3F149E" w14:textId="52FFFAE9" w:rsidR="00734B01" w:rsidRDefault="00734B01" w:rsidP="000E20A9">
      <w:pPr>
        <w:spacing w:line="240" w:lineRule="auto"/>
        <w:ind w:firstLine="0"/>
        <w:jc w:val="right"/>
        <w:rPr>
          <w:szCs w:val="28"/>
        </w:rPr>
      </w:pPr>
    </w:p>
    <w:p w14:paraId="4149991B" w14:textId="77777777" w:rsidR="009728AC" w:rsidRDefault="009728AC" w:rsidP="000E20A9">
      <w:pPr>
        <w:spacing w:line="240" w:lineRule="auto"/>
        <w:ind w:firstLine="0"/>
        <w:jc w:val="right"/>
        <w:rPr>
          <w:szCs w:val="28"/>
        </w:rPr>
      </w:pPr>
    </w:p>
    <w:p w14:paraId="1B06F054" w14:textId="2BAD11BF" w:rsidR="00734B01" w:rsidRDefault="00734B01" w:rsidP="000E20A9">
      <w:pPr>
        <w:spacing w:line="240" w:lineRule="auto"/>
        <w:ind w:firstLine="0"/>
        <w:jc w:val="right"/>
        <w:rPr>
          <w:szCs w:val="28"/>
        </w:rPr>
      </w:pPr>
      <w:r>
        <w:rPr>
          <w:szCs w:val="28"/>
        </w:rPr>
        <w:t>Проверил:</w:t>
      </w:r>
      <w:r w:rsidRPr="00EB4708">
        <w:rPr>
          <w:szCs w:val="28"/>
        </w:rPr>
        <w:t xml:space="preserve"> </w:t>
      </w:r>
      <w:r>
        <w:rPr>
          <w:szCs w:val="28"/>
        </w:rPr>
        <w:t>_____________ /</w:t>
      </w:r>
      <w:r w:rsidR="00973CBF">
        <w:rPr>
          <w:szCs w:val="28"/>
        </w:rPr>
        <w:t>Попов Дмитрий Александрович</w:t>
      </w:r>
      <w:r w:rsidR="00973CBF" w:rsidRPr="00C96A41">
        <w:rPr>
          <w:szCs w:val="28"/>
        </w:rPr>
        <w:t xml:space="preserve"> </w:t>
      </w:r>
      <w:r w:rsidRPr="00C96A41">
        <w:rPr>
          <w:szCs w:val="28"/>
        </w:rPr>
        <w:t>/</w:t>
      </w:r>
    </w:p>
    <w:p w14:paraId="743E94F6" w14:textId="77777777" w:rsidR="00734B01" w:rsidRDefault="00734B01" w:rsidP="000E20A9">
      <w:pPr>
        <w:spacing w:line="240" w:lineRule="auto"/>
        <w:ind w:firstLine="0"/>
        <w:jc w:val="right"/>
        <w:rPr>
          <w:sz w:val="20"/>
          <w:szCs w:val="20"/>
        </w:rPr>
      </w:pPr>
    </w:p>
    <w:p w14:paraId="1FE5A864" w14:textId="77777777" w:rsidR="00734B01" w:rsidRDefault="00734B01" w:rsidP="000E20A9">
      <w:pPr>
        <w:spacing w:line="240" w:lineRule="auto"/>
        <w:ind w:firstLine="0"/>
        <w:jc w:val="right"/>
        <w:rPr>
          <w:szCs w:val="28"/>
        </w:rPr>
      </w:pPr>
    </w:p>
    <w:p w14:paraId="4879C418" w14:textId="77777777" w:rsidR="00734B01" w:rsidRDefault="00734B01" w:rsidP="000E20A9">
      <w:pPr>
        <w:spacing w:line="240" w:lineRule="auto"/>
        <w:ind w:firstLine="0"/>
        <w:jc w:val="right"/>
        <w:rPr>
          <w:szCs w:val="28"/>
        </w:rPr>
      </w:pPr>
      <w:r w:rsidRPr="00EB4708">
        <w:rPr>
          <w:szCs w:val="28"/>
        </w:rPr>
        <w:t>оценка</w:t>
      </w:r>
      <w:r>
        <w:rPr>
          <w:szCs w:val="28"/>
        </w:rPr>
        <w:t>: _____________</w:t>
      </w:r>
    </w:p>
    <w:p w14:paraId="0264964D" w14:textId="77777777" w:rsidR="00734B01" w:rsidRPr="00C96A41" w:rsidRDefault="00734B01" w:rsidP="000E20A9">
      <w:pPr>
        <w:spacing w:line="240" w:lineRule="auto"/>
        <w:ind w:firstLine="0"/>
        <w:jc w:val="right"/>
        <w:rPr>
          <w:szCs w:val="28"/>
        </w:rPr>
      </w:pPr>
    </w:p>
    <w:p w14:paraId="67E6C9AF" w14:textId="77777777" w:rsidR="00734B01" w:rsidRPr="00EB4708" w:rsidRDefault="00734B01" w:rsidP="000E20A9">
      <w:pPr>
        <w:spacing w:line="240" w:lineRule="auto"/>
        <w:ind w:firstLine="0"/>
        <w:jc w:val="right"/>
        <w:rPr>
          <w:szCs w:val="28"/>
        </w:rPr>
      </w:pPr>
      <w:r>
        <w:rPr>
          <w:szCs w:val="28"/>
        </w:rPr>
        <w:t>«___» ___________ 2023 г.</w:t>
      </w:r>
    </w:p>
    <w:p w14:paraId="4B33C8F1" w14:textId="77777777" w:rsidR="00734B01" w:rsidRDefault="00734B01" w:rsidP="00734B01">
      <w:pPr>
        <w:ind w:firstLine="0"/>
        <w:jc w:val="center"/>
        <w:rPr>
          <w:szCs w:val="28"/>
        </w:rPr>
      </w:pPr>
    </w:p>
    <w:p w14:paraId="407A9E82" w14:textId="527CCB82" w:rsidR="00114785" w:rsidRDefault="00114785" w:rsidP="00734B01">
      <w:pPr>
        <w:ind w:firstLine="0"/>
        <w:jc w:val="center"/>
        <w:rPr>
          <w:szCs w:val="28"/>
        </w:rPr>
        <w:sectPr w:rsidR="00114785" w:rsidSect="00973CBF">
          <w:headerReference w:type="default" r:id="rId8"/>
          <w:footerReference w:type="default" r:id="rId9"/>
          <w:headerReference w:type="first" r:id="rId10"/>
          <w:footerReference w:type="first" r:id="rId11"/>
          <w:pgSz w:w="11906" w:h="16838"/>
          <w:pgMar w:top="851" w:right="851" w:bottom="851" w:left="1134" w:header="709" w:footer="709" w:gutter="0"/>
          <w:cols w:space="708"/>
          <w:titlePg/>
          <w:docGrid w:linePitch="360"/>
        </w:sectPr>
      </w:pPr>
    </w:p>
    <w:p w14:paraId="571FF8DD" w14:textId="155FC9B8" w:rsidR="00957DEC" w:rsidRDefault="00957DEC" w:rsidP="007629C3">
      <w:pPr>
        <w:pStyle w:val="1"/>
        <w:numPr>
          <w:ilvl w:val="0"/>
          <w:numId w:val="0"/>
        </w:numPr>
        <w:ind w:left="1429"/>
      </w:pPr>
      <w:bookmarkStart w:id="0" w:name="_Toc148739165"/>
      <w:r>
        <w:lastRenderedPageBreak/>
        <w:t>Аннотация</w:t>
      </w:r>
      <w:bookmarkEnd w:id="0"/>
    </w:p>
    <w:p w14:paraId="6238FFB6" w14:textId="2B6FD81B" w:rsidR="002908A8" w:rsidRPr="000431DB" w:rsidRDefault="002908A8" w:rsidP="00957DEC">
      <w:pPr>
        <w:pStyle w:val="af4"/>
      </w:pPr>
      <w:r>
        <w:t xml:space="preserve">Данная работа заключается в расчете полосового фильтра первого порядка на операционном усилителе. Полосовой фильтр пропускает </w:t>
      </w:r>
      <w:r w:rsidRPr="00E31104">
        <w:t>сигналы в определенном диапазоне частот (полоса пропускания)</w:t>
      </w:r>
      <w:r w:rsidR="000431DB">
        <w:t xml:space="preserve"> и подавляет сигналы вне заданного диапазона частот (полоса заграждения). Работа включает в себя расчет параметров компонентов фильтра, симуляцию в с</w:t>
      </w:r>
      <w:r w:rsidR="000431DB" w:rsidRPr="000431DB">
        <w:t>истем</w:t>
      </w:r>
      <w:r w:rsidR="000431DB">
        <w:t>е</w:t>
      </w:r>
      <w:r w:rsidR="000431DB" w:rsidRPr="000431DB">
        <w:t xml:space="preserve"> автоматизированного проектирования</w:t>
      </w:r>
      <w:r w:rsidR="000431DB">
        <w:t xml:space="preserve"> </w:t>
      </w:r>
      <w:r w:rsidR="000431DB">
        <w:rPr>
          <w:lang w:val="en-US"/>
        </w:rPr>
        <w:t>Micro</w:t>
      </w:r>
      <w:r w:rsidR="000431DB" w:rsidRPr="000431DB">
        <w:t>-</w:t>
      </w:r>
      <w:r w:rsidR="000431DB">
        <w:rPr>
          <w:lang w:val="en-US"/>
        </w:rPr>
        <w:t>Cap</w:t>
      </w:r>
      <w:r w:rsidR="000431DB" w:rsidRPr="000431DB">
        <w:t xml:space="preserve"> 12</w:t>
      </w:r>
      <w:r w:rsidR="00B05FF0">
        <w:t xml:space="preserve"> и анализ полученных результатов.</w:t>
      </w:r>
    </w:p>
    <w:p w14:paraId="39914E83" w14:textId="77777777" w:rsidR="00642BFC" w:rsidRDefault="00642BFC">
      <w:pPr>
        <w:spacing w:after="200" w:line="276" w:lineRule="auto"/>
        <w:ind w:firstLine="0"/>
        <w:jc w:val="left"/>
        <w:rPr>
          <w:rFonts w:eastAsiaTheme="majorEastAsia" w:cstheme="majorBidi"/>
          <w:b/>
          <w:bCs/>
          <w:color w:val="000000" w:themeColor="text1"/>
          <w:sz w:val="32"/>
        </w:rPr>
      </w:pPr>
      <w:r>
        <w:br w:type="page"/>
      </w:r>
    </w:p>
    <w:sdt>
      <w:sdtPr>
        <w:rPr>
          <w:rFonts w:eastAsia="Calibri" w:cs="Times New Roman"/>
          <w:b w:val="0"/>
          <w:bCs w:val="0"/>
          <w:color w:val="auto"/>
          <w:sz w:val="28"/>
          <w:lang w:eastAsia="en-US"/>
        </w:rPr>
        <w:id w:val="1387682646"/>
        <w:docPartObj>
          <w:docPartGallery w:val="Table of Contents"/>
          <w:docPartUnique/>
        </w:docPartObj>
      </w:sdtPr>
      <w:sdtEndPr/>
      <w:sdtContent>
        <w:p w14:paraId="27FAFCF5" w14:textId="6BB8BDEE" w:rsidR="00642BFC" w:rsidRDefault="00642BFC" w:rsidP="007629C3">
          <w:pPr>
            <w:pStyle w:val="ae"/>
            <w:numPr>
              <w:ilvl w:val="0"/>
              <w:numId w:val="0"/>
            </w:numPr>
            <w:ind w:left="1429"/>
          </w:pPr>
          <w:r>
            <w:t>Оглавление</w:t>
          </w:r>
        </w:p>
        <w:p w14:paraId="6CBBD36E" w14:textId="3CA71798" w:rsidR="0052701C" w:rsidRDefault="00642BFC">
          <w:pPr>
            <w:pStyle w:val="11"/>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148739165" w:history="1">
            <w:r w:rsidR="0052701C" w:rsidRPr="00242F0B">
              <w:rPr>
                <w:rStyle w:val="ad"/>
                <w:noProof/>
              </w:rPr>
              <w:t>Аннотация</w:t>
            </w:r>
            <w:r w:rsidR="0052701C">
              <w:rPr>
                <w:noProof/>
                <w:webHidden/>
              </w:rPr>
              <w:tab/>
            </w:r>
            <w:r w:rsidR="0052701C">
              <w:rPr>
                <w:noProof/>
                <w:webHidden/>
              </w:rPr>
              <w:fldChar w:fldCharType="begin"/>
            </w:r>
            <w:r w:rsidR="0052701C">
              <w:rPr>
                <w:noProof/>
                <w:webHidden/>
              </w:rPr>
              <w:instrText xml:space="preserve"> PAGEREF _Toc148739165 \h </w:instrText>
            </w:r>
            <w:r w:rsidR="0052701C">
              <w:rPr>
                <w:noProof/>
                <w:webHidden/>
              </w:rPr>
            </w:r>
            <w:r w:rsidR="0052701C">
              <w:rPr>
                <w:noProof/>
                <w:webHidden/>
              </w:rPr>
              <w:fldChar w:fldCharType="separate"/>
            </w:r>
            <w:r w:rsidR="00634A30">
              <w:rPr>
                <w:noProof/>
                <w:webHidden/>
              </w:rPr>
              <w:t>2</w:t>
            </w:r>
            <w:r w:rsidR="0052701C">
              <w:rPr>
                <w:noProof/>
                <w:webHidden/>
              </w:rPr>
              <w:fldChar w:fldCharType="end"/>
            </w:r>
          </w:hyperlink>
        </w:p>
        <w:p w14:paraId="7CAB0903" w14:textId="639FCDCD" w:rsidR="0052701C" w:rsidRDefault="00AF7661">
          <w:pPr>
            <w:pStyle w:val="11"/>
            <w:tabs>
              <w:tab w:val="left" w:pos="1100"/>
            </w:tabs>
            <w:rPr>
              <w:rFonts w:asciiTheme="minorHAnsi" w:eastAsiaTheme="minorEastAsia" w:hAnsiTheme="minorHAnsi" w:cstheme="minorBidi"/>
              <w:noProof/>
              <w:sz w:val="22"/>
              <w:lang w:eastAsia="ru-RU"/>
            </w:rPr>
          </w:pPr>
          <w:hyperlink w:anchor="_Toc148739166" w:history="1">
            <w:r w:rsidR="0052701C" w:rsidRPr="00242F0B">
              <w:rPr>
                <w:rStyle w:val="ad"/>
                <w:noProof/>
              </w:rPr>
              <w:t>1</w:t>
            </w:r>
            <w:r w:rsidR="0052701C">
              <w:rPr>
                <w:rFonts w:asciiTheme="minorHAnsi" w:eastAsiaTheme="minorEastAsia" w:hAnsiTheme="minorHAnsi" w:cstheme="minorBidi"/>
                <w:noProof/>
                <w:sz w:val="22"/>
                <w:lang w:eastAsia="ru-RU"/>
              </w:rPr>
              <w:tab/>
            </w:r>
            <w:r w:rsidR="0052701C" w:rsidRPr="00242F0B">
              <w:rPr>
                <w:rStyle w:val="ad"/>
                <w:noProof/>
              </w:rPr>
              <w:t>Постановка задачи</w:t>
            </w:r>
            <w:r w:rsidR="0052701C">
              <w:rPr>
                <w:noProof/>
                <w:webHidden/>
              </w:rPr>
              <w:tab/>
            </w:r>
            <w:r w:rsidR="0052701C">
              <w:rPr>
                <w:noProof/>
                <w:webHidden/>
              </w:rPr>
              <w:fldChar w:fldCharType="begin"/>
            </w:r>
            <w:r w:rsidR="0052701C">
              <w:rPr>
                <w:noProof/>
                <w:webHidden/>
              </w:rPr>
              <w:instrText xml:space="preserve"> PAGEREF _Toc148739166 \h </w:instrText>
            </w:r>
            <w:r w:rsidR="0052701C">
              <w:rPr>
                <w:noProof/>
                <w:webHidden/>
              </w:rPr>
            </w:r>
            <w:r w:rsidR="0052701C">
              <w:rPr>
                <w:noProof/>
                <w:webHidden/>
              </w:rPr>
              <w:fldChar w:fldCharType="separate"/>
            </w:r>
            <w:r w:rsidR="00634A30">
              <w:rPr>
                <w:noProof/>
                <w:webHidden/>
              </w:rPr>
              <w:t>4</w:t>
            </w:r>
            <w:r w:rsidR="0052701C">
              <w:rPr>
                <w:noProof/>
                <w:webHidden/>
              </w:rPr>
              <w:fldChar w:fldCharType="end"/>
            </w:r>
          </w:hyperlink>
        </w:p>
        <w:p w14:paraId="4885A137" w14:textId="1C49559C" w:rsidR="0052701C" w:rsidRDefault="00AF7661">
          <w:pPr>
            <w:pStyle w:val="11"/>
            <w:tabs>
              <w:tab w:val="left" w:pos="1100"/>
            </w:tabs>
            <w:rPr>
              <w:rFonts w:asciiTheme="minorHAnsi" w:eastAsiaTheme="minorEastAsia" w:hAnsiTheme="minorHAnsi" w:cstheme="minorBidi"/>
              <w:noProof/>
              <w:sz w:val="22"/>
              <w:lang w:eastAsia="ru-RU"/>
            </w:rPr>
          </w:pPr>
          <w:hyperlink w:anchor="_Toc148739167" w:history="1">
            <w:r w:rsidR="0052701C" w:rsidRPr="00242F0B">
              <w:rPr>
                <w:rStyle w:val="ad"/>
                <w:noProof/>
              </w:rPr>
              <w:t>2</w:t>
            </w:r>
            <w:r w:rsidR="0052701C">
              <w:rPr>
                <w:rFonts w:asciiTheme="minorHAnsi" w:eastAsiaTheme="minorEastAsia" w:hAnsiTheme="minorHAnsi" w:cstheme="minorBidi"/>
                <w:noProof/>
                <w:sz w:val="22"/>
                <w:lang w:eastAsia="ru-RU"/>
              </w:rPr>
              <w:tab/>
            </w:r>
            <w:r w:rsidR="0052701C" w:rsidRPr="00242F0B">
              <w:rPr>
                <w:rStyle w:val="ad"/>
                <w:noProof/>
              </w:rPr>
              <w:t>Анализ вариантов выполнения</w:t>
            </w:r>
            <w:r w:rsidR="0052701C">
              <w:rPr>
                <w:noProof/>
                <w:webHidden/>
              </w:rPr>
              <w:tab/>
            </w:r>
            <w:r w:rsidR="0052701C">
              <w:rPr>
                <w:noProof/>
                <w:webHidden/>
              </w:rPr>
              <w:fldChar w:fldCharType="begin"/>
            </w:r>
            <w:r w:rsidR="0052701C">
              <w:rPr>
                <w:noProof/>
                <w:webHidden/>
              </w:rPr>
              <w:instrText xml:space="preserve"> PAGEREF _Toc148739167 \h </w:instrText>
            </w:r>
            <w:r w:rsidR="0052701C">
              <w:rPr>
                <w:noProof/>
                <w:webHidden/>
              </w:rPr>
            </w:r>
            <w:r w:rsidR="0052701C">
              <w:rPr>
                <w:noProof/>
                <w:webHidden/>
              </w:rPr>
              <w:fldChar w:fldCharType="separate"/>
            </w:r>
            <w:r w:rsidR="00634A30">
              <w:rPr>
                <w:noProof/>
                <w:webHidden/>
              </w:rPr>
              <w:t>5</w:t>
            </w:r>
            <w:r w:rsidR="0052701C">
              <w:rPr>
                <w:noProof/>
                <w:webHidden/>
              </w:rPr>
              <w:fldChar w:fldCharType="end"/>
            </w:r>
          </w:hyperlink>
        </w:p>
        <w:p w14:paraId="49868ED3" w14:textId="1896EC2A" w:rsidR="0052701C" w:rsidRDefault="00AF7661">
          <w:pPr>
            <w:pStyle w:val="11"/>
            <w:tabs>
              <w:tab w:val="left" w:pos="1100"/>
            </w:tabs>
            <w:rPr>
              <w:rFonts w:asciiTheme="minorHAnsi" w:eastAsiaTheme="minorEastAsia" w:hAnsiTheme="minorHAnsi" w:cstheme="minorBidi"/>
              <w:noProof/>
              <w:sz w:val="22"/>
              <w:lang w:eastAsia="ru-RU"/>
            </w:rPr>
          </w:pPr>
          <w:hyperlink w:anchor="_Toc148739168" w:history="1">
            <w:r w:rsidR="0052701C" w:rsidRPr="00242F0B">
              <w:rPr>
                <w:rStyle w:val="ad"/>
                <w:noProof/>
              </w:rPr>
              <w:t>3</w:t>
            </w:r>
            <w:r w:rsidR="0052701C">
              <w:rPr>
                <w:rFonts w:asciiTheme="minorHAnsi" w:eastAsiaTheme="minorEastAsia" w:hAnsiTheme="minorHAnsi" w:cstheme="minorBidi"/>
                <w:noProof/>
                <w:sz w:val="22"/>
                <w:lang w:eastAsia="ru-RU"/>
              </w:rPr>
              <w:tab/>
            </w:r>
            <w:r w:rsidR="0052701C" w:rsidRPr="00242F0B">
              <w:rPr>
                <w:rStyle w:val="ad"/>
                <w:noProof/>
              </w:rPr>
              <w:t>Анализ методов расчета</w:t>
            </w:r>
            <w:r w:rsidR="0052701C">
              <w:rPr>
                <w:noProof/>
                <w:webHidden/>
              </w:rPr>
              <w:tab/>
            </w:r>
            <w:r w:rsidR="0052701C">
              <w:rPr>
                <w:noProof/>
                <w:webHidden/>
              </w:rPr>
              <w:fldChar w:fldCharType="begin"/>
            </w:r>
            <w:r w:rsidR="0052701C">
              <w:rPr>
                <w:noProof/>
                <w:webHidden/>
              </w:rPr>
              <w:instrText xml:space="preserve"> PAGEREF _Toc148739168 \h </w:instrText>
            </w:r>
            <w:r w:rsidR="0052701C">
              <w:rPr>
                <w:noProof/>
                <w:webHidden/>
              </w:rPr>
            </w:r>
            <w:r w:rsidR="0052701C">
              <w:rPr>
                <w:noProof/>
                <w:webHidden/>
              </w:rPr>
              <w:fldChar w:fldCharType="separate"/>
            </w:r>
            <w:r w:rsidR="00634A30">
              <w:rPr>
                <w:noProof/>
                <w:webHidden/>
              </w:rPr>
              <w:t>8</w:t>
            </w:r>
            <w:r w:rsidR="0052701C">
              <w:rPr>
                <w:noProof/>
                <w:webHidden/>
              </w:rPr>
              <w:fldChar w:fldCharType="end"/>
            </w:r>
          </w:hyperlink>
        </w:p>
        <w:p w14:paraId="4A22184F" w14:textId="160D9B77" w:rsidR="0052701C" w:rsidRDefault="00AF7661">
          <w:pPr>
            <w:pStyle w:val="11"/>
            <w:tabs>
              <w:tab w:val="left" w:pos="1100"/>
            </w:tabs>
            <w:rPr>
              <w:rFonts w:asciiTheme="minorHAnsi" w:eastAsiaTheme="minorEastAsia" w:hAnsiTheme="minorHAnsi" w:cstheme="minorBidi"/>
              <w:noProof/>
              <w:sz w:val="22"/>
              <w:lang w:eastAsia="ru-RU"/>
            </w:rPr>
          </w:pPr>
          <w:hyperlink w:anchor="_Toc148739169" w:history="1">
            <w:r w:rsidR="0052701C" w:rsidRPr="00242F0B">
              <w:rPr>
                <w:rStyle w:val="ad"/>
                <w:noProof/>
              </w:rPr>
              <w:t>4</w:t>
            </w:r>
            <w:r w:rsidR="0052701C">
              <w:rPr>
                <w:rFonts w:asciiTheme="minorHAnsi" w:eastAsiaTheme="minorEastAsia" w:hAnsiTheme="minorHAnsi" w:cstheme="minorBidi"/>
                <w:noProof/>
                <w:sz w:val="22"/>
                <w:lang w:eastAsia="ru-RU"/>
              </w:rPr>
              <w:tab/>
            </w:r>
            <w:r w:rsidR="0052701C" w:rsidRPr="00242F0B">
              <w:rPr>
                <w:rStyle w:val="ad"/>
                <w:noProof/>
              </w:rPr>
              <w:t>Выполнение</w:t>
            </w:r>
            <w:r w:rsidR="0052701C">
              <w:rPr>
                <w:noProof/>
                <w:webHidden/>
              </w:rPr>
              <w:tab/>
            </w:r>
            <w:r w:rsidR="0052701C">
              <w:rPr>
                <w:noProof/>
                <w:webHidden/>
              </w:rPr>
              <w:fldChar w:fldCharType="begin"/>
            </w:r>
            <w:r w:rsidR="0052701C">
              <w:rPr>
                <w:noProof/>
                <w:webHidden/>
              </w:rPr>
              <w:instrText xml:space="preserve"> PAGEREF _Toc148739169 \h </w:instrText>
            </w:r>
            <w:r w:rsidR="0052701C">
              <w:rPr>
                <w:noProof/>
                <w:webHidden/>
              </w:rPr>
            </w:r>
            <w:r w:rsidR="0052701C">
              <w:rPr>
                <w:noProof/>
                <w:webHidden/>
              </w:rPr>
              <w:fldChar w:fldCharType="separate"/>
            </w:r>
            <w:r w:rsidR="00634A30">
              <w:rPr>
                <w:noProof/>
                <w:webHidden/>
              </w:rPr>
              <w:t>9</w:t>
            </w:r>
            <w:r w:rsidR="0052701C">
              <w:rPr>
                <w:noProof/>
                <w:webHidden/>
              </w:rPr>
              <w:fldChar w:fldCharType="end"/>
            </w:r>
          </w:hyperlink>
        </w:p>
        <w:p w14:paraId="190B5882" w14:textId="00B4F399" w:rsidR="0052701C" w:rsidRDefault="00AF7661">
          <w:pPr>
            <w:pStyle w:val="21"/>
            <w:tabs>
              <w:tab w:val="left" w:pos="1760"/>
              <w:tab w:val="right" w:leader="dot" w:pos="9345"/>
            </w:tabs>
            <w:rPr>
              <w:rFonts w:asciiTheme="minorHAnsi" w:eastAsiaTheme="minorEastAsia" w:hAnsiTheme="minorHAnsi" w:cstheme="minorBidi"/>
              <w:noProof/>
              <w:sz w:val="22"/>
              <w:lang w:eastAsia="ru-RU"/>
            </w:rPr>
          </w:pPr>
          <w:hyperlink w:anchor="_Toc148739170" w:history="1">
            <w:r w:rsidR="0052701C" w:rsidRPr="00242F0B">
              <w:rPr>
                <w:rStyle w:val="ad"/>
                <w:noProof/>
              </w:rPr>
              <w:t>4.1</w:t>
            </w:r>
            <w:r w:rsidR="0052701C">
              <w:rPr>
                <w:rFonts w:asciiTheme="minorHAnsi" w:eastAsiaTheme="minorEastAsia" w:hAnsiTheme="minorHAnsi" w:cstheme="minorBidi"/>
                <w:noProof/>
                <w:sz w:val="22"/>
                <w:lang w:eastAsia="ru-RU"/>
              </w:rPr>
              <w:tab/>
            </w:r>
            <w:r w:rsidR="0052701C" w:rsidRPr="00242F0B">
              <w:rPr>
                <w:rStyle w:val="ad"/>
                <w:noProof/>
              </w:rPr>
              <w:t>Расчет параметров по формулам</w:t>
            </w:r>
            <w:r w:rsidR="0052701C">
              <w:rPr>
                <w:noProof/>
                <w:webHidden/>
              </w:rPr>
              <w:tab/>
            </w:r>
            <w:r w:rsidR="0052701C">
              <w:rPr>
                <w:noProof/>
                <w:webHidden/>
              </w:rPr>
              <w:fldChar w:fldCharType="begin"/>
            </w:r>
            <w:r w:rsidR="0052701C">
              <w:rPr>
                <w:noProof/>
                <w:webHidden/>
              </w:rPr>
              <w:instrText xml:space="preserve"> PAGEREF _Toc148739170 \h </w:instrText>
            </w:r>
            <w:r w:rsidR="0052701C">
              <w:rPr>
                <w:noProof/>
                <w:webHidden/>
              </w:rPr>
            </w:r>
            <w:r w:rsidR="0052701C">
              <w:rPr>
                <w:noProof/>
                <w:webHidden/>
              </w:rPr>
              <w:fldChar w:fldCharType="separate"/>
            </w:r>
            <w:r w:rsidR="00634A30">
              <w:rPr>
                <w:noProof/>
                <w:webHidden/>
              </w:rPr>
              <w:t>9</w:t>
            </w:r>
            <w:r w:rsidR="0052701C">
              <w:rPr>
                <w:noProof/>
                <w:webHidden/>
              </w:rPr>
              <w:fldChar w:fldCharType="end"/>
            </w:r>
          </w:hyperlink>
        </w:p>
        <w:p w14:paraId="634F237B" w14:textId="35770112" w:rsidR="0052701C" w:rsidRDefault="00AF7661">
          <w:pPr>
            <w:pStyle w:val="21"/>
            <w:tabs>
              <w:tab w:val="left" w:pos="1760"/>
              <w:tab w:val="right" w:leader="dot" w:pos="9345"/>
            </w:tabs>
            <w:rPr>
              <w:rFonts w:asciiTheme="minorHAnsi" w:eastAsiaTheme="minorEastAsia" w:hAnsiTheme="minorHAnsi" w:cstheme="minorBidi"/>
              <w:noProof/>
              <w:sz w:val="22"/>
              <w:lang w:eastAsia="ru-RU"/>
            </w:rPr>
          </w:pPr>
          <w:hyperlink w:anchor="_Toc148739171" w:history="1">
            <w:r w:rsidR="0052701C" w:rsidRPr="00242F0B">
              <w:rPr>
                <w:rStyle w:val="ad"/>
                <w:noProof/>
              </w:rPr>
              <w:t>4.2</w:t>
            </w:r>
            <w:r w:rsidR="0052701C">
              <w:rPr>
                <w:rFonts w:asciiTheme="minorHAnsi" w:eastAsiaTheme="minorEastAsia" w:hAnsiTheme="minorHAnsi" w:cstheme="minorBidi"/>
                <w:noProof/>
                <w:sz w:val="22"/>
                <w:lang w:eastAsia="ru-RU"/>
              </w:rPr>
              <w:tab/>
            </w:r>
            <w:r w:rsidR="0052701C" w:rsidRPr="00242F0B">
              <w:rPr>
                <w:rStyle w:val="ad"/>
                <w:noProof/>
              </w:rPr>
              <w:t>Построение схемы в Micro-Cap</w:t>
            </w:r>
            <w:r w:rsidR="0052701C">
              <w:rPr>
                <w:noProof/>
                <w:webHidden/>
              </w:rPr>
              <w:tab/>
            </w:r>
            <w:r w:rsidR="0052701C">
              <w:rPr>
                <w:noProof/>
                <w:webHidden/>
              </w:rPr>
              <w:fldChar w:fldCharType="begin"/>
            </w:r>
            <w:r w:rsidR="0052701C">
              <w:rPr>
                <w:noProof/>
                <w:webHidden/>
              </w:rPr>
              <w:instrText xml:space="preserve"> PAGEREF _Toc148739171 \h </w:instrText>
            </w:r>
            <w:r w:rsidR="0052701C">
              <w:rPr>
                <w:noProof/>
                <w:webHidden/>
              </w:rPr>
            </w:r>
            <w:r w:rsidR="0052701C">
              <w:rPr>
                <w:noProof/>
                <w:webHidden/>
              </w:rPr>
              <w:fldChar w:fldCharType="separate"/>
            </w:r>
            <w:r w:rsidR="00634A30">
              <w:rPr>
                <w:noProof/>
                <w:webHidden/>
              </w:rPr>
              <w:t>10</w:t>
            </w:r>
            <w:r w:rsidR="0052701C">
              <w:rPr>
                <w:noProof/>
                <w:webHidden/>
              </w:rPr>
              <w:fldChar w:fldCharType="end"/>
            </w:r>
          </w:hyperlink>
        </w:p>
        <w:p w14:paraId="6E10FE9F" w14:textId="4FB98DD2" w:rsidR="0052701C" w:rsidRDefault="00AF7661">
          <w:pPr>
            <w:pStyle w:val="21"/>
            <w:tabs>
              <w:tab w:val="left" w:pos="1760"/>
              <w:tab w:val="right" w:leader="dot" w:pos="9345"/>
            </w:tabs>
            <w:rPr>
              <w:rFonts w:asciiTheme="minorHAnsi" w:eastAsiaTheme="minorEastAsia" w:hAnsiTheme="minorHAnsi" w:cstheme="minorBidi"/>
              <w:noProof/>
              <w:sz w:val="22"/>
              <w:lang w:eastAsia="ru-RU"/>
            </w:rPr>
          </w:pPr>
          <w:hyperlink w:anchor="_Toc148739172" w:history="1">
            <w:r w:rsidR="0052701C" w:rsidRPr="00242F0B">
              <w:rPr>
                <w:rStyle w:val="ad"/>
                <w:noProof/>
              </w:rPr>
              <w:t>4.3</w:t>
            </w:r>
            <w:r w:rsidR="0052701C">
              <w:rPr>
                <w:rFonts w:asciiTheme="minorHAnsi" w:eastAsiaTheme="minorEastAsia" w:hAnsiTheme="minorHAnsi" w:cstheme="minorBidi"/>
                <w:noProof/>
                <w:sz w:val="22"/>
                <w:lang w:eastAsia="ru-RU"/>
              </w:rPr>
              <w:tab/>
            </w:r>
            <w:r w:rsidR="0052701C" w:rsidRPr="00242F0B">
              <w:rPr>
                <w:rStyle w:val="ad"/>
                <w:noProof/>
              </w:rPr>
              <w:t>Подбор близких по номиналу реальных компонентов</w:t>
            </w:r>
            <w:r w:rsidR="0052701C">
              <w:rPr>
                <w:noProof/>
                <w:webHidden/>
              </w:rPr>
              <w:tab/>
            </w:r>
            <w:r w:rsidR="0052701C">
              <w:rPr>
                <w:noProof/>
                <w:webHidden/>
              </w:rPr>
              <w:fldChar w:fldCharType="begin"/>
            </w:r>
            <w:r w:rsidR="0052701C">
              <w:rPr>
                <w:noProof/>
                <w:webHidden/>
              </w:rPr>
              <w:instrText xml:space="preserve"> PAGEREF _Toc148739172 \h </w:instrText>
            </w:r>
            <w:r w:rsidR="0052701C">
              <w:rPr>
                <w:noProof/>
                <w:webHidden/>
              </w:rPr>
            </w:r>
            <w:r w:rsidR="0052701C">
              <w:rPr>
                <w:noProof/>
                <w:webHidden/>
              </w:rPr>
              <w:fldChar w:fldCharType="separate"/>
            </w:r>
            <w:r w:rsidR="00634A30">
              <w:rPr>
                <w:noProof/>
                <w:webHidden/>
              </w:rPr>
              <w:t>13</w:t>
            </w:r>
            <w:r w:rsidR="0052701C">
              <w:rPr>
                <w:noProof/>
                <w:webHidden/>
              </w:rPr>
              <w:fldChar w:fldCharType="end"/>
            </w:r>
          </w:hyperlink>
        </w:p>
        <w:p w14:paraId="1D050AE8" w14:textId="57D55A83" w:rsidR="0052701C" w:rsidRDefault="00AF7661">
          <w:pPr>
            <w:pStyle w:val="21"/>
            <w:tabs>
              <w:tab w:val="left" w:pos="1760"/>
              <w:tab w:val="right" w:leader="dot" w:pos="9345"/>
            </w:tabs>
            <w:rPr>
              <w:rFonts w:asciiTheme="minorHAnsi" w:eastAsiaTheme="minorEastAsia" w:hAnsiTheme="minorHAnsi" w:cstheme="minorBidi"/>
              <w:noProof/>
              <w:sz w:val="22"/>
              <w:lang w:eastAsia="ru-RU"/>
            </w:rPr>
          </w:pPr>
          <w:hyperlink w:anchor="_Toc148739173" w:history="1">
            <w:r w:rsidR="0052701C" w:rsidRPr="00242F0B">
              <w:rPr>
                <w:rStyle w:val="ad"/>
                <w:noProof/>
              </w:rPr>
              <w:t>4.4</w:t>
            </w:r>
            <w:r w:rsidR="0052701C">
              <w:rPr>
                <w:rFonts w:asciiTheme="minorHAnsi" w:eastAsiaTheme="minorEastAsia" w:hAnsiTheme="minorHAnsi" w:cstheme="minorBidi"/>
                <w:noProof/>
                <w:sz w:val="22"/>
                <w:lang w:eastAsia="ru-RU"/>
              </w:rPr>
              <w:tab/>
            </w:r>
            <w:r w:rsidR="0052701C" w:rsidRPr="00242F0B">
              <w:rPr>
                <w:rStyle w:val="ad"/>
                <w:noProof/>
              </w:rPr>
              <w:t>Построение схемы с реальными параметрами в Micro-Cap</w:t>
            </w:r>
            <w:r w:rsidR="0052701C">
              <w:rPr>
                <w:noProof/>
                <w:webHidden/>
              </w:rPr>
              <w:tab/>
            </w:r>
            <w:r w:rsidR="0052701C">
              <w:rPr>
                <w:noProof/>
                <w:webHidden/>
              </w:rPr>
              <w:fldChar w:fldCharType="begin"/>
            </w:r>
            <w:r w:rsidR="0052701C">
              <w:rPr>
                <w:noProof/>
                <w:webHidden/>
              </w:rPr>
              <w:instrText xml:space="preserve"> PAGEREF _Toc148739173 \h </w:instrText>
            </w:r>
            <w:r w:rsidR="0052701C">
              <w:rPr>
                <w:noProof/>
                <w:webHidden/>
              </w:rPr>
            </w:r>
            <w:r w:rsidR="0052701C">
              <w:rPr>
                <w:noProof/>
                <w:webHidden/>
              </w:rPr>
              <w:fldChar w:fldCharType="separate"/>
            </w:r>
            <w:r w:rsidR="00634A30">
              <w:rPr>
                <w:noProof/>
                <w:webHidden/>
              </w:rPr>
              <w:t>14</w:t>
            </w:r>
            <w:r w:rsidR="0052701C">
              <w:rPr>
                <w:noProof/>
                <w:webHidden/>
              </w:rPr>
              <w:fldChar w:fldCharType="end"/>
            </w:r>
          </w:hyperlink>
        </w:p>
        <w:p w14:paraId="6580248B" w14:textId="69667804" w:rsidR="0052701C" w:rsidRDefault="00AF7661">
          <w:pPr>
            <w:pStyle w:val="11"/>
            <w:tabs>
              <w:tab w:val="left" w:pos="1100"/>
            </w:tabs>
            <w:rPr>
              <w:rFonts w:asciiTheme="minorHAnsi" w:eastAsiaTheme="minorEastAsia" w:hAnsiTheme="minorHAnsi" w:cstheme="minorBidi"/>
              <w:noProof/>
              <w:sz w:val="22"/>
              <w:lang w:eastAsia="ru-RU"/>
            </w:rPr>
          </w:pPr>
          <w:hyperlink w:anchor="_Toc148739174" w:history="1">
            <w:r w:rsidR="0052701C" w:rsidRPr="00242F0B">
              <w:rPr>
                <w:rStyle w:val="ad"/>
                <w:noProof/>
              </w:rPr>
              <w:t>5</w:t>
            </w:r>
            <w:r w:rsidR="0052701C">
              <w:rPr>
                <w:rFonts w:asciiTheme="minorHAnsi" w:eastAsiaTheme="minorEastAsia" w:hAnsiTheme="minorHAnsi" w:cstheme="minorBidi"/>
                <w:noProof/>
                <w:sz w:val="22"/>
                <w:lang w:eastAsia="ru-RU"/>
              </w:rPr>
              <w:tab/>
            </w:r>
            <w:r w:rsidR="0052701C" w:rsidRPr="00242F0B">
              <w:rPr>
                <w:rStyle w:val="ad"/>
                <w:noProof/>
              </w:rPr>
              <w:t>Выводы</w:t>
            </w:r>
            <w:r w:rsidR="0052701C">
              <w:rPr>
                <w:noProof/>
                <w:webHidden/>
              </w:rPr>
              <w:tab/>
            </w:r>
            <w:r w:rsidR="0052701C">
              <w:rPr>
                <w:noProof/>
                <w:webHidden/>
              </w:rPr>
              <w:fldChar w:fldCharType="begin"/>
            </w:r>
            <w:r w:rsidR="0052701C">
              <w:rPr>
                <w:noProof/>
                <w:webHidden/>
              </w:rPr>
              <w:instrText xml:space="preserve"> PAGEREF _Toc148739174 \h </w:instrText>
            </w:r>
            <w:r w:rsidR="0052701C">
              <w:rPr>
                <w:noProof/>
                <w:webHidden/>
              </w:rPr>
            </w:r>
            <w:r w:rsidR="0052701C">
              <w:rPr>
                <w:noProof/>
                <w:webHidden/>
              </w:rPr>
              <w:fldChar w:fldCharType="separate"/>
            </w:r>
            <w:r w:rsidR="00634A30">
              <w:rPr>
                <w:noProof/>
                <w:webHidden/>
              </w:rPr>
              <w:t>16</w:t>
            </w:r>
            <w:r w:rsidR="0052701C">
              <w:rPr>
                <w:noProof/>
                <w:webHidden/>
              </w:rPr>
              <w:fldChar w:fldCharType="end"/>
            </w:r>
          </w:hyperlink>
        </w:p>
        <w:p w14:paraId="0006E688" w14:textId="62FB75A9" w:rsidR="0052701C" w:rsidRDefault="00AF7661">
          <w:pPr>
            <w:pStyle w:val="11"/>
            <w:tabs>
              <w:tab w:val="left" w:pos="1100"/>
            </w:tabs>
            <w:rPr>
              <w:rFonts w:asciiTheme="minorHAnsi" w:eastAsiaTheme="minorEastAsia" w:hAnsiTheme="minorHAnsi" w:cstheme="minorBidi"/>
              <w:noProof/>
              <w:sz w:val="22"/>
              <w:lang w:eastAsia="ru-RU"/>
            </w:rPr>
          </w:pPr>
          <w:hyperlink w:anchor="_Toc148739175" w:history="1">
            <w:r w:rsidR="0052701C" w:rsidRPr="00242F0B">
              <w:rPr>
                <w:rStyle w:val="ad"/>
                <w:noProof/>
              </w:rPr>
              <w:t>6</w:t>
            </w:r>
            <w:r w:rsidR="0052701C">
              <w:rPr>
                <w:rFonts w:asciiTheme="minorHAnsi" w:eastAsiaTheme="minorEastAsia" w:hAnsiTheme="minorHAnsi" w:cstheme="minorBidi"/>
                <w:noProof/>
                <w:sz w:val="22"/>
                <w:lang w:eastAsia="ru-RU"/>
              </w:rPr>
              <w:tab/>
            </w:r>
            <w:r w:rsidR="0052701C" w:rsidRPr="00242F0B">
              <w:rPr>
                <w:rStyle w:val="ad"/>
                <w:noProof/>
              </w:rPr>
              <w:t>Список литературы</w:t>
            </w:r>
            <w:r w:rsidR="0052701C">
              <w:rPr>
                <w:noProof/>
                <w:webHidden/>
              </w:rPr>
              <w:tab/>
            </w:r>
            <w:r w:rsidR="0052701C">
              <w:rPr>
                <w:noProof/>
                <w:webHidden/>
              </w:rPr>
              <w:fldChar w:fldCharType="begin"/>
            </w:r>
            <w:r w:rsidR="0052701C">
              <w:rPr>
                <w:noProof/>
                <w:webHidden/>
              </w:rPr>
              <w:instrText xml:space="preserve"> PAGEREF _Toc148739175 \h </w:instrText>
            </w:r>
            <w:r w:rsidR="0052701C">
              <w:rPr>
                <w:noProof/>
                <w:webHidden/>
              </w:rPr>
            </w:r>
            <w:r w:rsidR="0052701C">
              <w:rPr>
                <w:noProof/>
                <w:webHidden/>
              </w:rPr>
              <w:fldChar w:fldCharType="separate"/>
            </w:r>
            <w:r w:rsidR="00634A30">
              <w:rPr>
                <w:noProof/>
                <w:webHidden/>
              </w:rPr>
              <w:t>17</w:t>
            </w:r>
            <w:r w:rsidR="0052701C">
              <w:rPr>
                <w:noProof/>
                <w:webHidden/>
              </w:rPr>
              <w:fldChar w:fldCharType="end"/>
            </w:r>
          </w:hyperlink>
        </w:p>
        <w:p w14:paraId="62C6FE92" w14:textId="21813F67" w:rsidR="00642BFC" w:rsidRDefault="00642BFC">
          <w:r>
            <w:rPr>
              <w:b/>
              <w:bCs/>
            </w:rPr>
            <w:fldChar w:fldCharType="end"/>
          </w:r>
        </w:p>
      </w:sdtContent>
    </w:sdt>
    <w:p w14:paraId="71D2D1E9" w14:textId="77777777" w:rsidR="00642BFC" w:rsidRDefault="00642BFC">
      <w:pPr>
        <w:spacing w:after="200" w:line="276" w:lineRule="auto"/>
        <w:ind w:firstLine="0"/>
        <w:jc w:val="left"/>
        <w:rPr>
          <w:rFonts w:eastAsiaTheme="majorEastAsia" w:cstheme="majorBidi"/>
          <w:b/>
          <w:bCs/>
          <w:color w:val="000000" w:themeColor="text1"/>
          <w:sz w:val="32"/>
        </w:rPr>
      </w:pPr>
      <w:r>
        <w:br w:type="page"/>
      </w:r>
    </w:p>
    <w:p w14:paraId="5DCBC395" w14:textId="17CE137E" w:rsidR="000E20A9" w:rsidRDefault="00435F91" w:rsidP="00A267D6">
      <w:pPr>
        <w:pStyle w:val="1"/>
        <w:numPr>
          <w:ilvl w:val="0"/>
          <w:numId w:val="17"/>
        </w:numPr>
      </w:pPr>
      <w:bookmarkStart w:id="1" w:name="_Toc148739166"/>
      <w:r w:rsidRPr="00642BFC">
        <w:lastRenderedPageBreak/>
        <w:t>Постановка</w:t>
      </w:r>
      <w:r>
        <w:t xml:space="preserve"> задачи</w:t>
      </w:r>
      <w:bookmarkEnd w:id="1"/>
    </w:p>
    <w:p w14:paraId="5F478198" w14:textId="626B7E56" w:rsidR="002A0A62" w:rsidRPr="00A7429C" w:rsidRDefault="00345721" w:rsidP="002A0A62">
      <w:r>
        <w:t>Необходимо</w:t>
      </w:r>
      <w:r w:rsidRPr="00345721">
        <w:t xml:space="preserve"> </w:t>
      </w:r>
      <w:r>
        <w:t>рассчитать</w:t>
      </w:r>
      <w:r w:rsidRPr="00345721">
        <w:t xml:space="preserve"> полосов</w:t>
      </w:r>
      <w:r>
        <w:t>ой</w:t>
      </w:r>
      <w:r w:rsidRPr="00345721">
        <w:t xml:space="preserve"> фильтр первого порядка</w:t>
      </w:r>
      <w:r w:rsidR="002A0A62">
        <w:t xml:space="preserve"> на </w:t>
      </w:r>
      <w:r w:rsidRPr="00345721">
        <w:t>операционно</w:t>
      </w:r>
      <w:r w:rsidR="002A0A62">
        <w:t>м</w:t>
      </w:r>
      <w:r w:rsidRPr="00345721">
        <w:t xml:space="preserve"> усилител</w:t>
      </w:r>
      <w:r w:rsidR="00C96D46">
        <w:t>е. Параметры фильтра:</w:t>
      </w:r>
      <w:r w:rsidR="00C96D46" w:rsidRPr="00C96D46">
        <w:t xml:space="preserve"> </w:t>
      </w:r>
      <w:r w:rsidR="00C96D46">
        <w:t xml:space="preserve">частота резонанса </w:t>
      </w:r>
      <w:r w:rsidR="00C96D46">
        <w:rPr>
          <w:lang w:val="en-US"/>
        </w:rPr>
        <w:t>f</w:t>
      </w:r>
      <w:r w:rsidR="00C96D46" w:rsidRPr="00C96D46">
        <w:t xml:space="preserve"> = 10</w:t>
      </w:r>
      <w:r w:rsidR="00882CE7">
        <w:t> </w:t>
      </w:r>
      <w:r w:rsidR="00C96D46">
        <w:t>кГц</w:t>
      </w:r>
      <w:r w:rsidR="00C96D46" w:rsidRPr="00C96D46">
        <w:t>;</w:t>
      </w:r>
      <w:r w:rsidR="00C96D46">
        <w:t xml:space="preserve"> добротность </w:t>
      </w:r>
      <w:r w:rsidR="00C96D46">
        <w:rPr>
          <w:lang w:val="en-US"/>
        </w:rPr>
        <w:t>Q</w:t>
      </w:r>
      <w:r w:rsidR="00C96D46" w:rsidRPr="00C96D46">
        <w:t xml:space="preserve"> = 5; </w:t>
      </w:r>
      <w:r w:rsidR="00C96D46">
        <w:t xml:space="preserve">коэффициент передачи в полосе пропускания </w:t>
      </w:r>
      <w:r w:rsidR="00C96D46">
        <w:rPr>
          <w:lang w:val="en-US"/>
        </w:rPr>
        <w:t>Ku</w:t>
      </w:r>
      <w:r w:rsidR="00C96D46" w:rsidRPr="00C96D46">
        <w:t xml:space="preserve"> = 2</w:t>
      </w:r>
      <w:r w:rsidR="00C96D46">
        <w:t>.</w:t>
      </w:r>
      <w:r w:rsidR="002A0A62">
        <w:t xml:space="preserve"> </w:t>
      </w:r>
      <w:r w:rsidR="00C96D46">
        <w:t>С</w:t>
      </w:r>
      <w:r w:rsidR="002A0A62">
        <w:t>моделировать</w:t>
      </w:r>
      <w:r w:rsidR="00A7429C">
        <w:t xml:space="preserve"> </w:t>
      </w:r>
      <w:r w:rsidR="00C96D46">
        <w:t>данный фильтр</w:t>
      </w:r>
      <w:r w:rsidR="00A7429C">
        <w:t xml:space="preserve"> в системе автоматизированного проектирования </w:t>
      </w:r>
      <w:r w:rsidR="00A7429C">
        <w:rPr>
          <w:lang w:val="en-US"/>
        </w:rPr>
        <w:t>Micro</w:t>
      </w:r>
      <w:r w:rsidR="00A7429C" w:rsidRPr="00A7429C">
        <w:t>-</w:t>
      </w:r>
      <w:r w:rsidR="00A7429C">
        <w:rPr>
          <w:lang w:val="en-US"/>
        </w:rPr>
        <w:t>Cap</w:t>
      </w:r>
      <w:r w:rsidR="00A7429C">
        <w:t>, вывести графики АЧХ, в</w:t>
      </w:r>
      <w:r w:rsidR="00C96D46">
        <w:t xml:space="preserve">ременную характеристику и, </w:t>
      </w:r>
      <w:r w:rsidR="00A7429C">
        <w:t>проанализировав их, сделать выводы о правильности расчетов.</w:t>
      </w:r>
    </w:p>
    <w:p w14:paraId="497C933E" w14:textId="116B2ABD" w:rsidR="004B08E0" w:rsidRDefault="004B08E0" w:rsidP="00A267D6">
      <w:pPr>
        <w:pStyle w:val="1"/>
        <w:numPr>
          <w:ilvl w:val="0"/>
          <w:numId w:val="16"/>
        </w:numPr>
      </w:pPr>
      <w:bookmarkStart w:id="2" w:name="_Toc148739167"/>
      <w:r>
        <w:lastRenderedPageBreak/>
        <w:t>Анализ вариантов выполнения</w:t>
      </w:r>
      <w:bookmarkEnd w:id="2"/>
    </w:p>
    <w:p w14:paraId="1E506E42" w14:textId="46975B45" w:rsidR="00A267D6" w:rsidRPr="00FE3B7B" w:rsidRDefault="00A267D6" w:rsidP="00A267D6">
      <w:r>
        <w:t>В ходе</w:t>
      </w:r>
      <w:r w:rsidR="00FB3A12">
        <w:t xml:space="preserve"> изучения полосовых фильтров было найдено несколько схем, удовлетворяющих поставленной задаче. </w:t>
      </w:r>
      <w:r w:rsidR="00C96D46">
        <w:t>На рисунке</w:t>
      </w:r>
      <w:r w:rsidR="00882CE7">
        <w:t> </w:t>
      </w:r>
      <w:r w:rsidR="00F10629">
        <w:fldChar w:fldCharType="begin"/>
      </w:r>
      <w:r w:rsidR="00F10629">
        <w:instrText xml:space="preserve"> REF _Ref148742428 \h </w:instrText>
      </w:r>
      <w:r w:rsidR="00F10629">
        <w:fldChar w:fldCharType="separate"/>
      </w:r>
      <w:r w:rsidR="00634A30">
        <w:rPr>
          <w:noProof/>
        </w:rPr>
        <w:t>1</w:t>
      </w:r>
      <w:r w:rsidR="00F10629">
        <w:fldChar w:fldCharType="end"/>
      </w:r>
      <w:r w:rsidR="00C96D46">
        <w:t xml:space="preserve"> изображена </w:t>
      </w:r>
      <w:r w:rsidR="00D05B1D">
        <w:t>схема узкополосного фильтра</w:t>
      </w:r>
      <w:r w:rsidR="001958C7">
        <w:t xml:space="preserve">. </w:t>
      </w:r>
      <w:r w:rsidR="00FE3B7B">
        <w:t>В области частот</w:t>
      </w:r>
      <w:r w:rsidR="00D05B1D">
        <w:t>, которые ниже полосы пропускания,</w:t>
      </w:r>
      <w:r w:rsidR="00FE3B7B">
        <w:t xml:space="preserve"> реактивное сопротивление конденсаторов большое, конденсатор </w:t>
      </w:r>
      <m:oMath>
        <m:sSub>
          <m:sSubPr>
            <m:ctrlPr>
              <w:rPr>
                <w:rFonts w:ascii="Cambria Math" w:hAnsi="Cambria Math"/>
                <w:i/>
              </w:rPr>
            </m:ctrlPr>
          </m:sSubPr>
          <m:e>
            <m:r>
              <w:rPr>
                <w:rFonts w:ascii="Cambria Math" w:hAnsi="Cambria Math"/>
              </w:rPr>
              <m:t>С</m:t>
            </m:r>
          </m:e>
          <m:sub>
            <m:r>
              <w:rPr>
                <w:rFonts w:ascii="Cambria Math" w:hAnsi="Cambria Math"/>
              </w:rPr>
              <m:t>1</m:t>
            </m:r>
          </m:sub>
        </m:sSub>
        <m:r>
          <w:rPr>
            <w:rFonts w:ascii="Cambria Math" w:hAnsi="Cambria Math"/>
          </w:rPr>
          <m:t xml:space="preserve"> </m:t>
        </m:r>
      </m:oMath>
      <w:r w:rsidR="00FE3B7B">
        <w:t xml:space="preserve"> препятствует прохождению сигнала со входа на ОУ, уменьшая коэффициент передач</w:t>
      </w:r>
      <w:r w:rsidR="00D05B1D">
        <w:t>и</w:t>
      </w:r>
      <w:r w:rsidR="00FE3B7B">
        <w:t xml:space="preserve">. На высоких частотах реактивное сопротивление конденсаторов малое, поэтому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FE3B7B" w:rsidRPr="00FE3B7B">
        <w:t xml:space="preserve"> </w:t>
      </w:r>
      <w:r w:rsidR="00FE3B7B">
        <w:t xml:space="preserve">начинает пропускать сигнал, но </w:t>
      </w:r>
      <m:oMath>
        <m:sSub>
          <m:sSubPr>
            <m:ctrlPr>
              <w:rPr>
                <w:rFonts w:ascii="Cambria Math" w:hAnsi="Cambria Math"/>
                <w:i/>
              </w:rPr>
            </m:ctrlPr>
          </m:sSubPr>
          <m:e>
            <m:r>
              <w:rPr>
                <w:rFonts w:ascii="Cambria Math" w:hAnsi="Cambria Math"/>
              </w:rPr>
              <m:t>С</m:t>
            </m:r>
          </m:e>
          <m:sub>
            <m:r>
              <w:rPr>
                <w:rFonts w:ascii="Cambria Math" w:hAnsi="Cambria Math"/>
              </w:rPr>
              <m:t>2</m:t>
            </m:r>
          </m:sub>
        </m:sSub>
      </m:oMath>
      <w:r w:rsidR="00FE3B7B">
        <w:t xml:space="preserve"> шунтирует выход ОУ с его входом</w:t>
      </w:r>
      <w:r w:rsidR="00D05B1D">
        <w:t>, тем самым закорачивает его и уменьшает коэффициент передачи.</w:t>
      </w:r>
    </w:p>
    <w:p w14:paraId="242BF084" w14:textId="4EDED536" w:rsidR="00F10629" w:rsidRDefault="00D05B1D" w:rsidP="00F10629">
      <w:pPr>
        <w:pStyle w:val="af"/>
      </w:pPr>
      <w:r>
        <w:drawing>
          <wp:inline distT="0" distB="0" distL="0" distR="0" wp14:anchorId="3B1BD495" wp14:editId="0D4E521D">
            <wp:extent cx="5940425" cy="2893060"/>
            <wp:effectExtent l="0" t="0" r="317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893060"/>
                    </a:xfrm>
                    <a:prstGeom prst="rect">
                      <a:avLst/>
                    </a:prstGeom>
                  </pic:spPr>
                </pic:pic>
              </a:graphicData>
            </a:graphic>
          </wp:inline>
        </w:drawing>
      </w:r>
    </w:p>
    <w:p w14:paraId="59003B58" w14:textId="235A8421" w:rsidR="00642BFC" w:rsidRDefault="00F10629" w:rsidP="00F10629">
      <w:pPr>
        <w:pStyle w:val="af0"/>
      </w:pPr>
      <w:r>
        <w:t xml:space="preserve">Рисунок </w:t>
      </w:r>
      <w:r>
        <w:fldChar w:fldCharType="begin"/>
      </w:r>
      <w:r>
        <w:instrText xml:space="preserve"> SEQ _ \* ARABIC </w:instrText>
      </w:r>
      <w:r>
        <w:fldChar w:fldCharType="separate"/>
      </w:r>
      <w:bookmarkStart w:id="3" w:name="_Ref148742428"/>
      <w:r w:rsidR="00634A30">
        <w:t>1</w:t>
      </w:r>
      <w:bookmarkEnd w:id="3"/>
      <w:r>
        <w:fldChar w:fldCharType="end"/>
      </w:r>
      <w:r>
        <w:t>.</w:t>
      </w:r>
      <w:bookmarkStart w:id="4" w:name="_Ref148739304"/>
      <w:r>
        <w:t xml:space="preserve"> </w:t>
      </w:r>
      <w:r w:rsidR="00C96D46">
        <w:t xml:space="preserve">Схема </w:t>
      </w:r>
      <w:r w:rsidR="00D05B1D">
        <w:t>узкополосного</w:t>
      </w:r>
      <w:r w:rsidR="00C96D46">
        <w:t xml:space="preserve"> фильтра</w:t>
      </w:r>
      <w:bookmarkEnd w:id="4"/>
    </w:p>
    <w:p w14:paraId="381E1284" w14:textId="0807E20D" w:rsidR="0033399A" w:rsidRPr="004849DD" w:rsidRDefault="0033399A" w:rsidP="00F10629">
      <w:r>
        <w:t>Приведенная выше схема в открытых источниках встречается относительно редко</w:t>
      </w:r>
      <w:r w:rsidR="00816668">
        <w:t>, а полноценный расчет для нее – еще реже.</w:t>
      </w:r>
      <w:r>
        <w:t xml:space="preserve"> </w:t>
      </w:r>
      <w:r w:rsidR="004849DD">
        <w:t>Более распространенной является представленная на рисунке</w:t>
      </w:r>
      <w:r w:rsidR="00634A30">
        <w:t> </w:t>
      </w:r>
      <w:r w:rsidR="002C4DFC">
        <w:fldChar w:fldCharType="begin"/>
      </w:r>
      <w:r w:rsidR="002C4DFC">
        <w:instrText xml:space="preserve"> REF _Ref148742940 \h </w:instrText>
      </w:r>
      <w:r w:rsidR="002C4DFC">
        <w:fldChar w:fldCharType="separate"/>
      </w:r>
      <w:r w:rsidR="00634A30">
        <w:rPr>
          <w:noProof/>
        </w:rPr>
        <w:t>2</w:t>
      </w:r>
      <w:r w:rsidR="002C4DFC">
        <w:fldChar w:fldCharType="end"/>
      </w:r>
      <w:r w:rsidR="00634A30">
        <w:t xml:space="preserve"> </w:t>
      </w:r>
      <w:r w:rsidR="004849DD">
        <w:t xml:space="preserve">схема полосового фильтра с параллельной (или множественной) обратной связью. Ее важным преимуществом является то, что без изменения </w:t>
      </w:r>
      <w:r w:rsidR="00816668">
        <w:t xml:space="preserve">максимального </w:t>
      </w:r>
      <w:r w:rsidR="004849DD">
        <w:t xml:space="preserve">усиления </w:t>
      </w:r>
      <w:r w:rsidR="00816668">
        <w:t xml:space="preserve">на центральной частоте </w:t>
      </w:r>
      <w:r w:rsidR="004849DD">
        <w:t>можно изменить значение частоты среза с помощью резистора</w:t>
      </w:r>
      <w:r w:rsidR="004849DD" w:rsidRPr="004849DD">
        <w:t xml:space="preserve">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4849DD" w:rsidRPr="004849DD">
        <w:t>.</w:t>
      </w:r>
    </w:p>
    <w:p w14:paraId="608D1A3C" w14:textId="73317A76" w:rsidR="00FB3A12" w:rsidRDefault="00FB3A12" w:rsidP="00FB3A12">
      <w:pPr>
        <w:pStyle w:val="af"/>
      </w:pPr>
    </w:p>
    <w:p w14:paraId="7D641EB4" w14:textId="14CAEBB9" w:rsidR="002C4DFC" w:rsidRDefault="00BA13C0" w:rsidP="002C4DFC">
      <w:pPr>
        <w:pStyle w:val="af"/>
      </w:pPr>
      <w:bookmarkStart w:id="5" w:name="_Ref148739413"/>
      <w:r w:rsidRPr="00FB3A12">
        <w:drawing>
          <wp:inline distT="0" distB="0" distL="0" distR="0" wp14:anchorId="21B815EF" wp14:editId="6C7291FE">
            <wp:extent cx="5940425" cy="3272790"/>
            <wp:effectExtent l="0" t="0" r="3175"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272790"/>
                    </a:xfrm>
                    <a:prstGeom prst="rect">
                      <a:avLst/>
                    </a:prstGeom>
                    <a:noFill/>
                    <a:ln>
                      <a:noFill/>
                    </a:ln>
                  </pic:spPr>
                </pic:pic>
              </a:graphicData>
            </a:graphic>
          </wp:inline>
        </w:drawing>
      </w:r>
    </w:p>
    <w:p w14:paraId="762FE043" w14:textId="3747E3C0" w:rsidR="00816668" w:rsidRDefault="002C4DFC" w:rsidP="002C4DFC">
      <w:pPr>
        <w:pStyle w:val="af0"/>
      </w:pPr>
      <w:r>
        <w:t xml:space="preserve">Рисунок </w:t>
      </w:r>
      <w:r>
        <w:fldChar w:fldCharType="begin"/>
      </w:r>
      <w:r>
        <w:instrText xml:space="preserve"> SEQ _ \* ARABIC </w:instrText>
      </w:r>
      <w:r>
        <w:fldChar w:fldCharType="separate"/>
      </w:r>
      <w:bookmarkStart w:id="6" w:name="_Ref148742940"/>
      <w:r w:rsidR="00634A30">
        <w:t>2</w:t>
      </w:r>
      <w:bookmarkEnd w:id="6"/>
      <w:r>
        <w:fldChar w:fldCharType="end"/>
      </w:r>
      <w:r>
        <w:t>.</w:t>
      </w:r>
      <w:bookmarkStart w:id="7" w:name="_Ref148739389"/>
      <w:bookmarkEnd w:id="5"/>
      <w:r>
        <w:t xml:space="preserve"> </w:t>
      </w:r>
      <w:r w:rsidR="00FB3A12">
        <w:t xml:space="preserve">Схема </w:t>
      </w:r>
      <w:r w:rsidR="00BA13C0">
        <w:t>полосового фильтра с параллельной обратной связью</w:t>
      </w:r>
      <w:bookmarkEnd w:id="7"/>
    </w:p>
    <w:p w14:paraId="78BA73E4" w14:textId="6DA0BB99" w:rsidR="009F2168" w:rsidRPr="0009606A" w:rsidRDefault="00BE6B57" w:rsidP="009F2168">
      <w:r>
        <w:t>На рисунке</w:t>
      </w:r>
      <w:r w:rsidR="00882CE7">
        <w:t> </w:t>
      </w:r>
      <w:r w:rsidR="002C4DFC">
        <w:fldChar w:fldCharType="begin"/>
      </w:r>
      <w:r w:rsidR="002C4DFC">
        <w:instrText xml:space="preserve"> REF _Ref148742886 \h </w:instrText>
      </w:r>
      <w:r w:rsidR="002C4DFC">
        <w:fldChar w:fldCharType="separate"/>
      </w:r>
      <w:r w:rsidR="00634A30">
        <w:rPr>
          <w:noProof/>
        </w:rPr>
        <w:t>3</w:t>
      </w:r>
      <w:r w:rsidR="002C4DFC">
        <w:fldChar w:fldCharType="end"/>
      </w:r>
      <w:r w:rsidR="0009606A">
        <w:t xml:space="preserve"> схема полосового фильтра первого порядка с параллельной обратной связью и резистором на положительном входе ОУ</w:t>
      </w:r>
      <w:r w:rsidR="009F2168">
        <w:t>.</w:t>
      </w:r>
    </w:p>
    <w:p w14:paraId="78F1919B" w14:textId="3C12872A" w:rsidR="00642BFC" w:rsidRDefault="00BA13C0" w:rsidP="00FB3A12">
      <w:pPr>
        <w:pStyle w:val="af"/>
      </w:pPr>
      <w:r w:rsidRPr="00FB3A12">
        <w:drawing>
          <wp:inline distT="0" distB="0" distL="0" distR="0" wp14:anchorId="11178861" wp14:editId="4ED7B68C">
            <wp:extent cx="5457825" cy="28289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7825" cy="2828925"/>
                    </a:xfrm>
                    <a:prstGeom prst="rect">
                      <a:avLst/>
                    </a:prstGeom>
                  </pic:spPr>
                </pic:pic>
              </a:graphicData>
            </a:graphic>
          </wp:inline>
        </w:drawing>
      </w:r>
    </w:p>
    <w:p w14:paraId="666BE410" w14:textId="68D96841" w:rsidR="00642BFC" w:rsidRDefault="002C4DFC" w:rsidP="00FB3A12">
      <w:pPr>
        <w:pStyle w:val="af0"/>
      </w:pPr>
      <w:r>
        <w:t xml:space="preserve">Рисунок </w:t>
      </w:r>
      <w:r w:rsidR="00BD571D">
        <w:fldChar w:fldCharType="begin"/>
      </w:r>
      <w:r w:rsidR="00BD571D">
        <w:instrText xml:space="preserve"> SEQ _ \* ARABIC </w:instrText>
      </w:r>
      <w:r w:rsidR="00BD571D">
        <w:fldChar w:fldCharType="separate"/>
      </w:r>
      <w:bookmarkStart w:id="8" w:name="_Ref148742886"/>
      <w:r w:rsidR="00634A30">
        <w:t>3</w:t>
      </w:r>
      <w:bookmarkEnd w:id="8"/>
      <w:r w:rsidR="00BD571D">
        <w:fldChar w:fldCharType="end"/>
      </w:r>
      <w:r w:rsidR="00BD571D">
        <w:t xml:space="preserve">. </w:t>
      </w:r>
      <w:r w:rsidR="00BA13C0">
        <w:t>Схема полосового фильтра с добавлением резистора</w:t>
      </w:r>
      <w:r w:rsidR="001958C7">
        <w:t xml:space="preserve"> на положиетльном входе ОУ</w:t>
      </w:r>
    </w:p>
    <w:p w14:paraId="51FDCA24" w14:textId="788677D1" w:rsidR="009F2168" w:rsidRDefault="009F2168" w:rsidP="009F2168">
      <w:r>
        <w:t>Резистор на положительном входе ОУ необходим для создания искусственной средней точки</w:t>
      </w:r>
      <w:r w:rsidRPr="0009606A">
        <w:rPr>
          <w:color w:val="FF0000"/>
          <w:sz w:val="40"/>
          <w:szCs w:val="32"/>
        </w:rPr>
        <w:t xml:space="preserve"> </w:t>
      </w:r>
      <w:r>
        <w:t xml:space="preserve">при однополярном питании ОУ. В данной работе будет использован ОУ с двухполярным питанием, поэтому </w:t>
      </w:r>
      <w:r w:rsidR="00F217FE">
        <w:t xml:space="preserve">в </w:t>
      </w:r>
      <w:r w:rsidR="00F217FE">
        <w:lastRenderedPageBreak/>
        <w:t>использовании схемы полосового фильтра с добавлением резистора на положительном входе ОУ нет необходимости.</w:t>
      </w:r>
    </w:p>
    <w:p w14:paraId="19CC7044" w14:textId="2B4AAD8D" w:rsidR="009F2168" w:rsidRDefault="009F2168" w:rsidP="009F2168">
      <w:r>
        <w:t>Для выполнения поставленной задачи была выбрана схема, представленная на рисунке</w:t>
      </w:r>
      <w:r w:rsidR="00882CE7">
        <w:t> </w:t>
      </w:r>
      <w:r w:rsidR="002C4DFC">
        <w:fldChar w:fldCharType="begin"/>
      </w:r>
      <w:r w:rsidR="002C4DFC">
        <w:instrText xml:space="preserve"> REF _Ref148742940 \h </w:instrText>
      </w:r>
      <w:r w:rsidR="002C4DFC">
        <w:fldChar w:fldCharType="separate"/>
      </w:r>
      <w:r w:rsidR="00634A30">
        <w:rPr>
          <w:noProof/>
        </w:rPr>
        <w:t>2</w:t>
      </w:r>
      <w:r w:rsidR="002C4DFC">
        <w:fldChar w:fldCharType="end"/>
      </w:r>
      <w:r>
        <w:t xml:space="preserve">, так как она позволяет корректировать частоту среза и ее расчет встречается чаще остальных. </w:t>
      </w:r>
    </w:p>
    <w:p w14:paraId="31D23D7E" w14:textId="76FC90DB" w:rsidR="00184DE2" w:rsidRPr="00217A6E" w:rsidRDefault="00184DE2" w:rsidP="00184DE2">
      <w:r w:rsidRPr="000952F0">
        <w:t xml:space="preserve">В схеме полосового фильтра используется </w:t>
      </w:r>
      <w:r>
        <w:t>ОУ, п</w:t>
      </w:r>
      <w:r w:rsidRPr="000952F0">
        <w:t xml:space="preserve">араметры </w:t>
      </w:r>
      <w:r>
        <w:t xml:space="preserve">которого выбираются исходя из необходимых значений выходного тока, </w:t>
      </w:r>
      <w:r w:rsidRPr="000952F0">
        <w:t>допустимо</w:t>
      </w:r>
      <w:r>
        <w:t>го</w:t>
      </w:r>
      <w:r w:rsidRPr="000952F0">
        <w:t xml:space="preserve"> диапазон</w:t>
      </w:r>
      <w:r>
        <w:t>а</w:t>
      </w:r>
      <w:r w:rsidRPr="000952F0">
        <w:t xml:space="preserve"> температур</w:t>
      </w:r>
      <w:r>
        <w:t>, и напряжения</w:t>
      </w:r>
      <w:r w:rsidR="00217A6E">
        <w:t xml:space="preserve"> питания</w:t>
      </w:r>
      <w:r w:rsidR="00DF0048">
        <w:t xml:space="preserve"> </w:t>
      </w:r>
      <w:r w:rsidR="00DF0048" w:rsidRPr="00DF0048">
        <w:t>[1]</w:t>
      </w:r>
      <w:r w:rsidR="00217A6E">
        <w:t xml:space="preserve">. </w:t>
      </w:r>
      <w:r>
        <w:t xml:space="preserve">Так как эти </w:t>
      </w:r>
      <w:r w:rsidR="00217A6E">
        <w:t>параметры</w:t>
      </w:r>
      <w:r>
        <w:t xml:space="preserve"> не заданы</w:t>
      </w:r>
      <w:r w:rsidR="00217A6E">
        <w:t>, а другие влияют незначительно, был</w:t>
      </w:r>
      <w:r w:rsidR="00DF0048">
        <w:t>а</w:t>
      </w:r>
      <w:r w:rsidR="00217A6E">
        <w:t xml:space="preserve"> произвольно выбрана модель ОУ: </w:t>
      </w:r>
      <w:r w:rsidR="00217A6E">
        <w:rPr>
          <w:lang w:val="en-US"/>
        </w:rPr>
        <w:t>PM</w:t>
      </w:r>
      <w:r w:rsidR="00217A6E" w:rsidRPr="00217A6E">
        <w:t>_747</w:t>
      </w:r>
      <w:r w:rsidR="00217A6E">
        <w:t>.</w:t>
      </w:r>
    </w:p>
    <w:p w14:paraId="4C42981C" w14:textId="77777777" w:rsidR="00184DE2" w:rsidRPr="009F2168" w:rsidRDefault="00184DE2" w:rsidP="009F2168"/>
    <w:p w14:paraId="5A8FC833" w14:textId="003E309C" w:rsidR="00642BFC" w:rsidRPr="00642BFC" w:rsidRDefault="00642BFC" w:rsidP="009F2168"/>
    <w:p w14:paraId="2EEFEA57" w14:textId="13F7507A" w:rsidR="004B08E0" w:rsidRDefault="004B08E0" w:rsidP="00A267D6">
      <w:pPr>
        <w:pStyle w:val="1"/>
        <w:numPr>
          <w:ilvl w:val="0"/>
          <w:numId w:val="15"/>
        </w:numPr>
      </w:pPr>
      <w:bookmarkStart w:id="9" w:name="_Toc148739168"/>
      <w:r>
        <w:lastRenderedPageBreak/>
        <w:t>Анализ методов расчета</w:t>
      </w:r>
      <w:bookmarkEnd w:id="9"/>
    </w:p>
    <w:p w14:paraId="11D705F4" w14:textId="1B71DC01" w:rsidR="003A2D43" w:rsidRPr="001A68F5" w:rsidRDefault="003A2D43" w:rsidP="001A68F5">
      <w:pPr>
        <w:rPr>
          <w:i/>
        </w:rPr>
      </w:pPr>
      <w:r>
        <w:t xml:space="preserve">В выбранной для расчета схеме полосового фильтра помимо операционного усилителя используются три резистора и два конденсатора. Конденсаторы выбираются с одинаковыми номиналами, номиналы резисторов рассчитываются по формулам исходя из заданной </w:t>
      </w:r>
      <w:r w:rsidR="00741F6A">
        <w:t>резонансной</w:t>
      </w:r>
      <w:r w:rsidR="000A18F9">
        <w:t xml:space="preserve"> </w:t>
      </w:r>
      <w:r>
        <w:t>частот</w:t>
      </w:r>
      <w:r w:rsidR="000A18F9">
        <w:t>ы</w:t>
      </w:r>
      <w:r>
        <w:t xml:space="preserve">, добротности фильтра, </w:t>
      </w:r>
      <w:r w:rsidR="007C3B70">
        <w:t xml:space="preserve">коэффициента передачи и заданных номиналов конденсаторов по формулам из открытого источника </w:t>
      </w:r>
      <w:r w:rsidR="007C3B70" w:rsidRPr="007C3B70">
        <w:t>[</w:t>
      </w:r>
      <w:r w:rsidR="00DF0048" w:rsidRPr="00DF0048">
        <w:t>2</w:t>
      </w:r>
      <w:r w:rsidR="007C3B70" w:rsidRPr="007C3B70">
        <w:t>]</w:t>
      </w:r>
      <w:r w:rsidR="007C3B70">
        <w:t xml:space="preserve">. </w:t>
      </w:r>
      <w:r w:rsidR="0005572E">
        <w:t>Стоит заметить, что в</w:t>
      </w:r>
      <w:r w:rsidR="0005572E" w:rsidRPr="0005572E">
        <w:t xml:space="preserve"> схеме с одним операционным усилителем, желательно, чтобы коэффициент передачи </w:t>
      </w:r>
      <w:r w:rsidR="0005572E">
        <w:t>был не больше</w:t>
      </w:r>
      <w:r w:rsidR="0005572E" w:rsidRPr="0005572E">
        <w:t xml:space="preserve"> 5 и добротность </w:t>
      </w:r>
      <w:r w:rsidR="0005572E">
        <w:t>– не больше</w:t>
      </w:r>
      <w:r w:rsidR="0005572E" w:rsidRPr="0005572E">
        <w:t xml:space="preserve"> 10.</w:t>
      </w:r>
      <w:r w:rsidR="001A68F5">
        <w:t xml:space="preserve"> Также для корректного вычисления сопротивлений резисторов необходимо, чтобы</w:t>
      </w:r>
      <w:r w:rsidR="001A68F5" w:rsidRPr="001A68F5">
        <w:t xml:space="preserve">   </w:t>
      </w:r>
      <w:r w:rsidR="001A68F5">
        <w:t xml:space="preserve"> </w:t>
      </w:r>
      <m:oMath>
        <m:sSub>
          <m:sSubPr>
            <m:ctrlPr>
              <w:rPr>
                <w:rFonts w:ascii="Cambria Math" w:hAnsi="Cambria Math"/>
                <w:i/>
              </w:rPr>
            </m:ctrlPr>
          </m:sSubPr>
          <m:e>
            <m:r>
              <w:rPr>
                <w:rFonts w:ascii="Cambria Math" w:hAnsi="Cambria Math"/>
              </w:rPr>
              <m:t>K</m:t>
            </m:r>
          </m:e>
          <m:sub>
            <m:r>
              <w:rPr>
                <w:rFonts w:ascii="Cambria Math" w:hAnsi="Cambria Math"/>
              </w:rPr>
              <m:t>u</m:t>
            </m:r>
          </m:sub>
        </m:sSub>
        <m:r>
          <w:rPr>
            <w:rFonts w:ascii="Cambria Math" w:hAnsi="Cambria Math"/>
          </w:rPr>
          <m:t>&lt;2</m:t>
        </m:r>
        <m:sSup>
          <m:sSupPr>
            <m:ctrlPr>
              <w:rPr>
                <w:rFonts w:ascii="Cambria Math" w:hAnsi="Cambria Math"/>
                <w:i/>
              </w:rPr>
            </m:ctrlPr>
          </m:sSupPr>
          <m:e>
            <m:r>
              <w:rPr>
                <w:rFonts w:ascii="Cambria Math" w:hAnsi="Cambria Math"/>
              </w:rPr>
              <m:t>Q</m:t>
            </m:r>
          </m:e>
          <m:sup>
            <m:r>
              <w:rPr>
                <w:rFonts w:ascii="Cambria Math" w:hAnsi="Cambria Math"/>
              </w:rPr>
              <m:t>2</m:t>
            </m:r>
          </m:sup>
        </m:sSup>
      </m:oMath>
      <w:r w:rsidR="001A68F5" w:rsidRPr="001A68F5">
        <w:t>.</w:t>
      </w:r>
    </w:p>
    <w:p w14:paraId="5579BFA6" w14:textId="71C9A6FB" w:rsidR="007C3B70" w:rsidRDefault="00741F6A" w:rsidP="00741F6A">
      <w:r>
        <w:t>Перед расчетом сопротивлений необходимо вычислить циклическую частоту ω</w:t>
      </w:r>
      <w:r>
        <w:rPr>
          <w:vertAlign w:val="subscript"/>
        </w:rPr>
        <w:t>0</w:t>
      </w:r>
      <w:r>
        <w:t xml:space="preserve"> </w:t>
      </w:r>
    </w:p>
    <w:p w14:paraId="63D7FBF5" w14:textId="77777777" w:rsidR="00741F6A" w:rsidRDefault="00741F6A" w:rsidP="00741F6A"/>
    <w:p w14:paraId="5029C2DD" w14:textId="29729DD7" w:rsidR="007C3B70" w:rsidRPr="007C3B70" w:rsidRDefault="00AF7661" w:rsidP="00106660">
      <w:pPr>
        <w:ind w:left="3539"/>
      </w:pPr>
      <m:oMath>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=2πf</m:t>
        </m:r>
      </m:oMath>
      <w:r w:rsidR="00106660">
        <w:t xml:space="preserve">                                                      (1)</w:t>
      </w:r>
    </w:p>
    <w:p w14:paraId="09108CF1" w14:textId="5889F1EF" w:rsidR="00741F6A" w:rsidRDefault="000A18F9" w:rsidP="00741F6A">
      <w:r>
        <w:t>г</w:t>
      </w:r>
      <w:r w:rsidR="007C3B70">
        <w:t xml:space="preserve">де </w:t>
      </w:r>
      <w:r w:rsidR="007C3B70">
        <w:rPr>
          <w:lang w:val="en-US"/>
        </w:rPr>
        <w:t>f</w:t>
      </w:r>
      <w:r w:rsidR="007C3B70" w:rsidRPr="00106660">
        <w:t xml:space="preserve"> – </w:t>
      </w:r>
      <w:r w:rsidR="00741F6A">
        <w:t>резонансная</w:t>
      </w:r>
      <w:r>
        <w:t xml:space="preserve"> </w:t>
      </w:r>
      <w:r w:rsidR="007C3B70">
        <w:t xml:space="preserve">частота </w:t>
      </w:r>
    </w:p>
    <w:p w14:paraId="60F5B719" w14:textId="77777777" w:rsidR="00741F6A" w:rsidRPr="007C3B70" w:rsidRDefault="00741F6A" w:rsidP="003A2D43"/>
    <w:p w14:paraId="384D946A" w14:textId="09742D09" w:rsidR="007C3B70" w:rsidRPr="007C3B70" w:rsidRDefault="00106660" w:rsidP="00106660">
      <w:r>
        <w:t xml:space="preserve">                                                 </w:t>
      </w:r>
      <m:oMath>
        <m:r>
          <w:rPr>
            <w:rFonts w:ascii="Cambria Math" w:hAnsi="Cambria Math"/>
          </w:rPr>
          <m:t xml:space="preserve"> R1=</m:t>
        </m:r>
        <m:f>
          <m:fPr>
            <m:ctrlPr>
              <w:rPr>
                <w:rFonts w:ascii="Cambria Math" w:hAnsi="Cambria Math"/>
                <w:i/>
              </w:rPr>
            </m:ctrlPr>
          </m:fPr>
          <m:num>
            <m:r>
              <w:rPr>
                <w:rFonts w:ascii="Cambria Math" w:hAnsi="Cambria Math"/>
              </w:rPr>
              <m:t>Q</m:t>
            </m:r>
          </m:num>
          <m:den>
            <m:sSub>
              <m:sSubPr>
                <m:ctrlPr>
                  <w:rPr>
                    <w:rFonts w:ascii="Cambria Math" w:hAnsi="Cambria Math"/>
                    <w:i/>
                  </w:rPr>
                </m:ctrlPr>
              </m:sSubPr>
              <m:e>
                <m:r>
                  <w:rPr>
                    <w:rFonts w:ascii="Cambria Math" w:hAnsi="Cambria Math"/>
                  </w:rPr>
                  <m:t>K</m:t>
                </m:r>
              </m:e>
              <m:sub>
                <m:r>
                  <w:rPr>
                    <w:rFonts w:ascii="Cambria Math" w:hAnsi="Cambria Math"/>
                  </w:rPr>
                  <m:t>u</m:t>
                </m:r>
              </m:sub>
            </m:sSub>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C</m:t>
            </m:r>
          </m:den>
        </m:f>
      </m:oMath>
      <w:r>
        <w:t xml:space="preserve">                                                             (2)</w:t>
      </w:r>
    </w:p>
    <w:p w14:paraId="0FF19225" w14:textId="77777777" w:rsidR="007C3B70" w:rsidRPr="007C3B70" w:rsidRDefault="007C3B70" w:rsidP="003A2D43"/>
    <w:p w14:paraId="17ABCA24" w14:textId="078103C9" w:rsidR="007C3B70" w:rsidRPr="007C3B70" w:rsidRDefault="00106660" w:rsidP="003A2D43">
      <w:r>
        <w:t xml:space="preserve">                                             </w:t>
      </w:r>
      <m:oMath>
        <m:r>
          <w:rPr>
            <w:rFonts w:ascii="Cambria Math" w:hAnsi="Cambria Math"/>
          </w:rPr>
          <m:t>R2=</m:t>
        </m:r>
        <m:f>
          <m:fPr>
            <m:ctrlPr>
              <w:rPr>
                <w:rFonts w:ascii="Cambria Math" w:hAnsi="Cambria Math"/>
                <w:i/>
              </w:rPr>
            </m:ctrlPr>
          </m:fPr>
          <m:num>
            <m:r>
              <w:rPr>
                <w:rFonts w:ascii="Cambria Math" w:hAnsi="Cambria Math"/>
              </w:rPr>
              <m:t>Q</m:t>
            </m:r>
          </m:num>
          <m:den>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u</m:t>
                    </m:r>
                  </m:sub>
                </m:sSub>
              </m:e>
            </m:d>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C</m:t>
            </m:r>
          </m:den>
        </m:f>
      </m:oMath>
      <w:r>
        <w:t xml:space="preserve">                                              (3)</w:t>
      </w:r>
    </w:p>
    <w:p w14:paraId="715A9276" w14:textId="77777777" w:rsidR="007C3B70" w:rsidRPr="007C3B70" w:rsidRDefault="007C3B70" w:rsidP="003A2D43"/>
    <w:p w14:paraId="6D522DC3" w14:textId="55C97E33" w:rsidR="007C3B70" w:rsidRDefault="00106660" w:rsidP="003A2D43">
      <w:r>
        <w:t xml:space="preserve">                                                   </w:t>
      </w:r>
      <m:oMath>
        <m:r>
          <w:rPr>
            <w:rFonts w:ascii="Cambria Math" w:hAnsi="Cambria Math"/>
          </w:rPr>
          <m:t>R3=</m:t>
        </m:r>
        <m:f>
          <m:fPr>
            <m:ctrlPr>
              <w:rPr>
                <w:rFonts w:ascii="Cambria Math" w:hAnsi="Cambria Math"/>
                <w:i/>
              </w:rPr>
            </m:ctrlPr>
          </m:fPr>
          <m:num>
            <m:r>
              <w:rPr>
                <w:rFonts w:ascii="Cambria Math" w:hAnsi="Cambria Math"/>
              </w:rPr>
              <m:t>2Q</m:t>
            </m:r>
          </m:num>
          <m:den>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C</m:t>
            </m:r>
          </m:den>
        </m:f>
      </m:oMath>
      <w:r>
        <w:t xml:space="preserve">                                                     (4)</w:t>
      </w:r>
    </w:p>
    <w:p w14:paraId="51B85F84" w14:textId="77777777" w:rsidR="005D6EC0" w:rsidRDefault="005D6EC0" w:rsidP="003A2D43"/>
    <w:p w14:paraId="2DFB5CF2" w14:textId="59D91463" w:rsidR="005D6EC0" w:rsidRPr="005D6EC0" w:rsidRDefault="005D6EC0" w:rsidP="003A2D43">
      <w:pPr>
        <w:rPr>
          <w:i/>
        </w:rPr>
      </w:pPr>
      <w:r>
        <w:t xml:space="preserve">                                                     </w:t>
      </w:r>
      <m:oMath>
        <m:r>
          <w:rPr>
            <w:rFonts w:ascii="Cambria Math" w:hAnsi="Cambria Math"/>
          </w:rPr>
          <m:t>Q=</m:t>
        </m:r>
        <m:f>
          <m:fPr>
            <m:ctrlPr>
              <w:rPr>
                <w:rFonts w:ascii="Cambria Math" w:hAnsi="Cambria Math"/>
                <w:i/>
              </w:rPr>
            </m:ctrlPr>
          </m:fPr>
          <m:num>
            <m:r>
              <w:rPr>
                <w:rFonts w:ascii="Cambria Math" w:hAnsi="Cambria Math"/>
              </w:rPr>
              <m:t>f</m:t>
            </m:r>
            <m:ctrlPr>
              <w:rPr>
                <w:rFonts w:ascii="Cambria Math" w:hAnsi="Cambria Math"/>
              </w:rPr>
            </m:ctrlPr>
          </m:num>
          <m:den>
            <m:r>
              <m:rPr>
                <m:sty m:val="p"/>
              </m:rPr>
              <w:rPr>
                <w:rFonts w:ascii="Cambria Math" w:hAnsi="Cambria Math"/>
              </w:rPr>
              <m:t>Δ</m:t>
            </m:r>
            <m:r>
              <w:rPr>
                <w:rFonts w:ascii="Cambria Math" w:hAnsi="Cambria Math"/>
              </w:rPr>
              <m:t>f</m:t>
            </m:r>
          </m:den>
        </m:f>
      </m:oMath>
      <w:r>
        <w:t xml:space="preserve">                                                      (5)</w:t>
      </w:r>
    </w:p>
    <w:p w14:paraId="01D13F75" w14:textId="1B1C6AB1" w:rsidR="000A18F9" w:rsidRDefault="000A18F9" w:rsidP="000A18F9">
      <w:r>
        <w:t xml:space="preserve">где </w:t>
      </w:r>
      <w:r>
        <w:rPr>
          <w:lang w:val="en-US"/>
        </w:rPr>
        <w:t>Q</w:t>
      </w:r>
      <w:r w:rsidRPr="00106660">
        <w:t xml:space="preserve"> – </w:t>
      </w:r>
      <w:r>
        <w:t>добротность</w:t>
      </w:r>
    </w:p>
    <w:p w14:paraId="2A97F008" w14:textId="56B6F3BC" w:rsidR="000A18F9" w:rsidRDefault="000A18F9" w:rsidP="000A18F9">
      <w:r>
        <w:rPr>
          <w:lang w:val="en-US"/>
        </w:rPr>
        <w:t>K</w:t>
      </w:r>
      <w:r>
        <w:rPr>
          <w:vertAlign w:val="subscript"/>
          <w:lang w:val="en-US"/>
        </w:rPr>
        <w:t>u</w:t>
      </w:r>
      <w:r w:rsidRPr="00106660">
        <w:t xml:space="preserve"> –</w:t>
      </w:r>
      <w:r>
        <w:t xml:space="preserve"> коэффициент передачи</w:t>
      </w:r>
    </w:p>
    <w:p w14:paraId="3BEEC4FB" w14:textId="29351B21" w:rsidR="000A18F9" w:rsidRDefault="000A18F9" w:rsidP="000A18F9">
      <w:r>
        <w:t>С – емкость конденсаторов</w:t>
      </w:r>
    </w:p>
    <w:p w14:paraId="37508173" w14:textId="6FC6BE86" w:rsidR="000A18F9" w:rsidRDefault="005D6EC0" w:rsidP="000A18F9">
      <m:oMath>
        <m:r>
          <m:rPr>
            <m:sty m:val="p"/>
          </m:rPr>
          <w:rPr>
            <w:rFonts w:ascii="Cambria Math" w:hAnsi="Cambria Math"/>
          </w:rPr>
          <m:t>Δ</m:t>
        </m:r>
        <m:r>
          <w:rPr>
            <w:rFonts w:ascii="Cambria Math" w:hAnsi="Cambria Math"/>
          </w:rPr>
          <m:t>f</m:t>
        </m:r>
      </m:oMath>
      <w:r>
        <w:rPr>
          <w:lang w:val="en-US"/>
        </w:rPr>
        <w:t xml:space="preserve"> – </w:t>
      </w:r>
      <w:r>
        <w:t>полоса пропускания</w:t>
      </w:r>
    </w:p>
    <w:p w14:paraId="19A77C49" w14:textId="09A6DD19" w:rsidR="004B08E0" w:rsidRDefault="004B08E0" w:rsidP="00A267D6">
      <w:pPr>
        <w:pStyle w:val="1"/>
        <w:numPr>
          <w:ilvl w:val="0"/>
          <w:numId w:val="15"/>
        </w:numPr>
      </w:pPr>
      <w:bookmarkStart w:id="10" w:name="_Toc148739169"/>
      <w:r>
        <w:lastRenderedPageBreak/>
        <w:t>Выполнение</w:t>
      </w:r>
      <w:bookmarkEnd w:id="10"/>
    </w:p>
    <w:p w14:paraId="7CA170EB" w14:textId="7558DA2C" w:rsidR="00360E59" w:rsidRDefault="00360E59" w:rsidP="00D61E21">
      <w:pPr>
        <w:pStyle w:val="2"/>
      </w:pPr>
      <w:bookmarkStart w:id="11" w:name="_Toc148739170"/>
      <w:proofErr w:type="spellStart"/>
      <w:r>
        <w:t>Расчет</w:t>
      </w:r>
      <w:proofErr w:type="spellEnd"/>
      <w:r>
        <w:t xml:space="preserve"> </w:t>
      </w:r>
      <w:proofErr w:type="spellStart"/>
      <w:r>
        <w:t>параметров</w:t>
      </w:r>
      <w:proofErr w:type="spellEnd"/>
      <w:r>
        <w:t xml:space="preserve"> </w:t>
      </w:r>
      <w:proofErr w:type="spellStart"/>
      <w:r>
        <w:t>по</w:t>
      </w:r>
      <w:proofErr w:type="spellEnd"/>
      <w:r>
        <w:t xml:space="preserve"> </w:t>
      </w:r>
      <w:proofErr w:type="spellStart"/>
      <w:r>
        <w:t>формулам</w:t>
      </w:r>
      <w:bookmarkEnd w:id="11"/>
      <w:proofErr w:type="spellEnd"/>
    </w:p>
    <w:p w14:paraId="6CB6B98D" w14:textId="7CA45F2C" w:rsidR="002A5BBF" w:rsidRDefault="002A5BBF" w:rsidP="002A5BBF">
      <w:r>
        <w:t>Исходные параметры:</w:t>
      </w:r>
    </w:p>
    <w:p w14:paraId="6F982D57" w14:textId="738EF292" w:rsidR="002A5BBF" w:rsidRPr="00106660" w:rsidRDefault="002A5BBF" w:rsidP="002A5BBF">
      <w:pPr>
        <w:ind w:left="709" w:firstLine="0"/>
      </w:pPr>
      <w:r>
        <w:rPr>
          <w:lang w:val="en-US"/>
        </w:rPr>
        <w:t>f</w:t>
      </w:r>
      <w:r w:rsidRPr="002A5BBF">
        <w:t xml:space="preserve"> = 10</w:t>
      </w:r>
      <w:r w:rsidR="00882CE7">
        <w:t> </w:t>
      </w:r>
      <w:r>
        <w:t>кОм</w:t>
      </w:r>
    </w:p>
    <w:p w14:paraId="3C105865" w14:textId="77777777" w:rsidR="002A5BBF" w:rsidRPr="002A5BBF" w:rsidRDefault="002A5BBF" w:rsidP="002A5BBF">
      <w:pPr>
        <w:ind w:left="709" w:firstLine="0"/>
      </w:pPr>
      <w:r>
        <w:rPr>
          <w:lang w:val="en-US"/>
        </w:rPr>
        <w:t>Q</w:t>
      </w:r>
      <w:r w:rsidRPr="002A5BBF">
        <w:t xml:space="preserve"> = 5</w:t>
      </w:r>
    </w:p>
    <w:p w14:paraId="5A1BE2D9" w14:textId="77777777" w:rsidR="002A5BBF" w:rsidRPr="002A5BBF" w:rsidRDefault="002A5BBF" w:rsidP="002A5BBF">
      <w:pPr>
        <w:ind w:left="709" w:firstLine="0"/>
      </w:pPr>
      <w:r>
        <w:rPr>
          <w:lang w:val="en-US"/>
        </w:rPr>
        <w:t>K</w:t>
      </w:r>
      <w:r w:rsidRPr="00106660">
        <w:rPr>
          <w:vertAlign w:val="subscript"/>
          <w:lang w:val="en-US"/>
        </w:rPr>
        <w:t>u</w:t>
      </w:r>
      <w:r w:rsidRPr="002A5BBF">
        <w:t xml:space="preserve"> = 2</w:t>
      </w:r>
    </w:p>
    <w:p w14:paraId="48E40B74" w14:textId="6C5F2A8C" w:rsidR="002A5BBF" w:rsidRPr="002A5BBF" w:rsidRDefault="002A5BBF" w:rsidP="002A5BBF">
      <w:pPr>
        <w:ind w:left="709" w:firstLine="0"/>
      </w:pPr>
      <w:r>
        <w:t xml:space="preserve">Положим </w:t>
      </w:r>
      <w:r>
        <w:rPr>
          <w:lang w:val="en-US"/>
        </w:rPr>
        <w:t>C</w:t>
      </w:r>
      <w:r w:rsidRPr="002A5BBF">
        <w:t xml:space="preserve">1 = </w:t>
      </w:r>
      <w:r>
        <w:rPr>
          <w:lang w:val="en-US"/>
        </w:rPr>
        <w:t>C</w:t>
      </w:r>
      <w:r w:rsidRPr="002A5BBF">
        <w:t xml:space="preserve">2 = </w:t>
      </w:r>
      <w:r>
        <w:rPr>
          <w:lang w:val="en-US"/>
        </w:rPr>
        <w:t>C</w:t>
      </w:r>
      <w:r w:rsidRPr="002A5BBF">
        <w:t xml:space="preserve"> = 4.7</w:t>
      </w:r>
      <w:r w:rsidR="00882CE7">
        <w:t> </w:t>
      </w:r>
      <w:proofErr w:type="spellStart"/>
      <w:r>
        <w:t>нФ</w:t>
      </w:r>
      <w:proofErr w:type="spellEnd"/>
    </w:p>
    <w:p w14:paraId="31A8284C" w14:textId="6AB5BE84" w:rsidR="00106660" w:rsidRDefault="00106660" w:rsidP="00106660">
      <w:r>
        <w:t>Рассчитаем циклическую частоту по формуле (1)</w:t>
      </w:r>
    </w:p>
    <w:p w14:paraId="595AC0E4" w14:textId="30239E84" w:rsidR="00106660" w:rsidRPr="00F10629" w:rsidRDefault="00AF7661" w:rsidP="00106660">
      <w:pPr>
        <w:rPr>
          <w:i/>
        </w:rPr>
      </w:pPr>
      <m:oMath>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 2*π*10000=62800</m:t>
        </m:r>
      </m:oMath>
      <w:r w:rsidR="007E7748" w:rsidRPr="00F10629">
        <w:rPr>
          <w:i/>
        </w:rPr>
        <w:t xml:space="preserve"> </w:t>
      </w:r>
    </w:p>
    <w:p w14:paraId="61850970" w14:textId="4F4A5AE3" w:rsidR="007E7748" w:rsidRPr="007E7748" w:rsidRDefault="007E7748" w:rsidP="007E7748">
      <w:r>
        <w:t xml:space="preserve">Используя полученное значение, рассчитаем сопротивления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и </m:t>
        </m:r>
        <m:sSub>
          <m:sSubPr>
            <m:ctrlPr>
              <w:rPr>
                <w:rFonts w:ascii="Cambria Math" w:hAnsi="Cambria Math"/>
                <w:i/>
              </w:rPr>
            </m:ctrlPr>
          </m:sSubPr>
          <m:e>
            <m:r>
              <w:rPr>
                <w:rFonts w:ascii="Cambria Math" w:hAnsi="Cambria Math"/>
              </w:rPr>
              <m:t>R</m:t>
            </m:r>
          </m:e>
          <m:sub>
            <m:r>
              <w:rPr>
                <w:rFonts w:ascii="Cambria Math" w:hAnsi="Cambria Math"/>
              </w:rPr>
              <m:t>3</m:t>
            </m:r>
          </m:sub>
        </m:sSub>
      </m:oMath>
      <w:r w:rsidRPr="007E7748">
        <w:t xml:space="preserve"> </w:t>
      </w:r>
      <w:r>
        <w:t>по формулам (2), (3) и (4) соответственно.</w:t>
      </w:r>
    </w:p>
    <w:p w14:paraId="5A9C3605" w14:textId="721FC888" w:rsidR="007E7748" w:rsidRPr="007E7748" w:rsidRDefault="00AF7661" w:rsidP="007E7748">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2*62800*4.7*</m:t>
            </m:r>
            <m:sSup>
              <m:sSupPr>
                <m:ctrlPr>
                  <w:rPr>
                    <w:rFonts w:ascii="Cambria Math" w:hAnsi="Cambria Math"/>
                    <w:i/>
                  </w:rPr>
                </m:ctrlPr>
              </m:sSupPr>
              <m:e>
                <m:r>
                  <w:rPr>
                    <w:rFonts w:ascii="Cambria Math" w:hAnsi="Cambria Math"/>
                  </w:rPr>
                  <m:t>10</m:t>
                </m:r>
              </m:e>
              <m:sup>
                <m:r>
                  <w:rPr>
                    <w:rFonts w:ascii="Cambria Math" w:hAnsi="Cambria Math"/>
                  </w:rPr>
                  <m:t>-9</m:t>
                </m:r>
              </m:sup>
            </m:sSup>
          </m:den>
        </m:f>
        <m:r>
          <w:rPr>
            <w:rFonts w:ascii="Cambria Math" w:hAnsi="Cambria Math"/>
          </w:rPr>
          <m:t xml:space="preserve">≈8468 Ом </m:t>
        </m:r>
      </m:oMath>
      <w:r w:rsidR="007E7748">
        <w:t xml:space="preserve"> </w:t>
      </w:r>
    </w:p>
    <w:p w14:paraId="080A7847" w14:textId="229B0385" w:rsidR="007E7748" w:rsidRDefault="00AF7661" w:rsidP="007E7748">
      <w:pPr>
        <w:rPr>
          <w:i/>
        </w:rPr>
      </w:pP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5</m:t>
            </m:r>
          </m:num>
          <m:den>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-2</m:t>
                </m:r>
              </m:e>
            </m:d>
            <m:r>
              <w:rPr>
                <w:rFonts w:ascii="Cambria Math" w:hAnsi="Cambria Math"/>
              </w:rPr>
              <m:t>*62800*4.7*</m:t>
            </m:r>
            <m:sSup>
              <m:sSupPr>
                <m:ctrlPr>
                  <w:rPr>
                    <w:rFonts w:ascii="Cambria Math" w:hAnsi="Cambria Math"/>
                    <w:i/>
                  </w:rPr>
                </m:ctrlPr>
              </m:sSupPr>
              <m:e>
                <m:r>
                  <w:rPr>
                    <w:rFonts w:ascii="Cambria Math" w:hAnsi="Cambria Math"/>
                  </w:rPr>
                  <m:t>10</m:t>
                </m:r>
              </m:e>
              <m:sup>
                <m:r>
                  <w:rPr>
                    <w:rFonts w:ascii="Cambria Math" w:hAnsi="Cambria Math"/>
                  </w:rPr>
                  <m:t>-9</m:t>
                </m:r>
              </m:sup>
            </m:sSup>
          </m:den>
        </m:f>
        <m:r>
          <w:rPr>
            <w:rFonts w:ascii="Cambria Math" w:hAnsi="Cambria Math"/>
          </w:rPr>
          <m:t>≈352 Ом</m:t>
        </m:r>
      </m:oMath>
      <w:r w:rsidR="007E7748">
        <w:rPr>
          <w:i/>
        </w:rPr>
        <w:t xml:space="preserve"> </w:t>
      </w:r>
    </w:p>
    <w:p w14:paraId="1662B968" w14:textId="653FB95A" w:rsidR="007E7748" w:rsidRDefault="00AF7661" w:rsidP="007E7748">
      <w:pPr>
        <w:rPr>
          <w:i/>
        </w:rPr>
      </w:pPr>
      <m:oMath>
        <m:sSub>
          <m:sSubPr>
            <m:ctrlPr>
              <w:rPr>
                <w:rFonts w:ascii="Cambria Math" w:hAnsi="Cambria Math"/>
                <w:i/>
                <w:lang w:val="en-US"/>
              </w:rPr>
            </m:ctrlPr>
          </m:sSubPr>
          <m:e>
            <m:r>
              <w:rPr>
                <w:rFonts w:ascii="Cambria Math" w:hAnsi="Cambria Math"/>
                <w:lang w:val="en-US"/>
              </w:rPr>
              <m:t>R</m:t>
            </m:r>
          </m:e>
          <m:sub>
            <m:r>
              <w:rPr>
                <w:rFonts w:ascii="Cambria Math" w:hAnsi="Cambria Math"/>
              </w:rPr>
              <m:t>3</m:t>
            </m:r>
          </m:sub>
        </m:sSub>
        <m:r>
          <w:rPr>
            <w:rFonts w:ascii="Cambria Math" w:hAnsi="Cambria Math"/>
          </w:rPr>
          <m:t>=</m:t>
        </m:r>
        <m:f>
          <m:fPr>
            <m:ctrlPr>
              <w:rPr>
                <w:rFonts w:ascii="Cambria Math" w:hAnsi="Cambria Math"/>
                <w:i/>
                <w:lang w:val="en-US"/>
              </w:rPr>
            </m:ctrlPr>
          </m:fPr>
          <m:num>
            <m:r>
              <w:rPr>
                <w:rFonts w:ascii="Cambria Math" w:hAnsi="Cambria Math"/>
              </w:rPr>
              <m:t>2*5</m:t>
            </m:r>
          </m:num>
          <m:den>
            <m:r>
              <w:rPr>
                <w:rFonts w:ascii="Cambria Math" w:hAnsi="Cambria Math"/>
              </w:rPr>
              <m:t>62800*4.7*</m:t>
            </m:r>
            <m:sSup>
              <m:sSupPr>
                <m:ctrlPr>
                  <w:rPr>
                    <w:rFonts w:ascii="Cambria Math" w:hAnsi="Cambria Math"/>
                    <w:i/>
                    <w:lang w:val="en-US"/>
                  </w:rPr>
                </m:ctrlPr>
              </m:sSupPr>
              <m:e>
                <m:r>
                  <w:rPr>
                    <w:rFonts w:ascii="Cambria Math" w:hAnsi="Cambria Math"/>
                  </w:rPr>
                  <m:t>10</m:t>
                </m:r>
              </m:e>
              <m:sup>
                <m:r>
                  <w:rPr>
                    <w:rFonts w:ascii="Cambria Math" w:hAnsi="Cambria Math"/>
                  </w:rPr>
                  <m:t>-9</m:t>
                </m:r>
              </m:sup>
            </m:sSup>
          </m:den>
        </m:f>
        <m:r>
          <w:rPr>
            <w:rFonts w:ascii="Cambria Math" w:hAnsi="Cambria Math"/>
          </w:rPr>
          <m:t>≈33878</m:t>
        </m:r>
        <m:r>
          <w:rPr>
            <w:rFonts w:ascii="Cambria Math" w:hAnsi="Cambria Math"/>
            <w:lang w:val="en-US"/>
          </w:rPr>
          <m:t> </m:t>
        </m:r>
        <m:r>
          <w:rPr>
            <w:rFonts w:ascii="Cambria Math" w:hAnsi="Cambria Math"/>
          </w:rPr>
          <m:t>Ом</m:t>
        </m:r>
      </m:oMath>
      <w:r w:rsidR="00E06C27">
        <w:rPr>
          <w:i/>
        </w:rPr>
        <w:t xml:space="preserve"> </w:t>
      </w:r>
    </w:p>
    <w:p w14:paraId="1AEB7EA4" w14:textId="0D5696C9" w:rsidR="00E06C27" w:rsidRDefault="00E06C27" w:rsidP="00E06C27">
      <w:r>
        <w:t>Рассчитаем полосу пропускания через формулу (5)</w:t>
      </w:r>
    </w:p>
    <w:p w14:paraId="4DE36480" w14:textId="6A4DE983" w:rsidR="00E06C27" w:rsidRPr="00E06C27" w:rsidRDefault="00E06C27" w:rsidP="00E06C27">
      <w:pPr>
        <w:rPr>
          <w:i/>
        </w:rPr>
      </w:pPr>
      <m:oMathPara>
        <m:oMath>
          <m:r>
            <w:rPr>
              <w:rFonts w:ascii="Cambria Math" w:hAnsi="Cambria Math"/>
            </w:rPr>
            <m:t>Q=</m:t>
          </m:r>
          <m:f>
            <m:fPr>
              <m:ctrlPr>
                <w:rPr>
                  <w:rFonts w:ascii="Cambria Math" w:hAnsi="Cambria Math"/>
                  <w:i/>
                </w:rPr>
              </m:ctrlPr>
            </m:fPr>
            <m:num>
              <m:r>
                <w:rPr>
                  <w:rFonts w:ascii="Cambria Math" w:hAnsi="Cambria Math"/>
                </w:rPr>
                <m:t>f</m:t>
              </m:r>
            </m:num>
            <m:den>
              <m:r>
                <m:rPr>
                  <m:sty m:val="p"/>
                </m:rPr>
                <w:rPr>
                  <w:rFonts w:ascii="Cambria Math" w:hAnsi="Cambria Math"/>
                </w:rPr>
                <m:t>Δf</m:t>
              </m:r>
            </m:den>
          </m:f>
          <m:r>
            <w:rPr>
              <w:rFonts w:ascii="Cambria Math" w:hAnsi="Cambria Math"/>
            </w:rPr>
            <m:t>⇒</m:t>
          </m:r>
          <m:r>
            <m:rPr>
              <m:sty m:val="p"/>
            </m:rPr>
            <w:rPr>
              <w:rFonts w:ascii="Cambria Math" w:hAnsi="Cambria Math"/>
            </w:rPr>
            <m:t>Δ</m:t>
          </m:r>
          <m:r>
            <w:rPr>
              <w:rFonts w:ascii="Cambria Math" w:hAnsi="Cambria Math"/>
            </w:rPr>
            <m:t>f=</m:t>
          </m:r>
          <m:f>
            <m:fPr>
              <m:ctrlPr>
                <w:rPr>
                  <w:rFonts w:ascii="Cambria Math" w:hAnsi="Cambria Math"/>
                  <w:i/>
                </w:rPr>
              </m:ctrlPr>
            </m:fPr>
            <m:num>
              <m:r>
                <w:rPr>
                  <w:rFonts w:ascii="Cambria Math" w:hAnsi="Cambria Math"/>
                </w:rPr>
                <m:t>f</m:t>
              </m:r>
            </m:num>
            <m:den>
              <m: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rPr>
                <m:t>10000</m:t>
              </m:r>
            </m:num>
            <m:den>
              <m:r>
                <w:rPr>
                  <w:rFonts w:ascii="Cambria Math" w:hAnsi="Cambria Math"/>
                </w:rPr>
                <m:t>5</m:t>
              </m:r>
            </m:den>
          </m:f>
          <m:r>
            <w:rPr>
              <w:rFonts w:ascii="Cambria Math" w:hAnsi="Cambria Math"/>
            </w:rPr>
            <m:t>=2000 Гц</m:t>
          </m:r>
        </m:oMath>
      </m:oMathPara>
    </w:p>
    <w:p w14:paraId="597FCD39" w14:textId="2B146749" w:rsidR="00E06C27" w:rsidRPr="00E06C27" w:rsidRDefault="00E06C27" w:rsidP="00E06C27">
      <w:r>
        <w:t>Значит, полоса пропускания: 9</w:t>
      </w:r>
      <w:r w:rsidR="00882CE7">
        <w:t> </w:t>
      </w:r>
      <w:r>
        <w:t>–</w:t>
      </w:r>
      <w:r w:rsidR="00882CE7">
        <w:t> </w:t>
      </w:r>
      <w:r>
        <w:t>11</w:t>
      </w:r>
      <w:r w:rsidR="00882CE7">
        <w:t> </w:t>
      </w:r>
      <w:r>
        <w:t>кГц</w:t>
      </w:r>
    </w:p>
    <w:p w14:paraId="2E982FD2" w14:textId="74240D15" w:rsidR="00024F1B" w:rsidRDefault="00D902C1" w:rsidP="002A5BBF">
      <w:r>
        <w:t xml:space="preserve">Далее необходимо собрать схему в </w:t>
      </w:r>
      <w:r>
        <w:rPr>
          <w:lang w:val="en-US"/>
        </w:rPr>
        <w:t>Micro</w:t>
      </w:r>
      <w:r w:rsidRPr="000A18F9">
        <w:t>-</w:t>
      </w:r>
      <w:r>
        <w:rPr>
          <w:lang w:val="en-US"/>
        </w:rPr>
        <w:t>Cap</w:t>
      </w:r>
      <w:r>
        <w:t>, используя заданные</w:t>
      </w:r>
      <w:r w:rsidR="002A5BBF">
        <w:t xml:space="preserve"> и</w:t>
      </w:r>
      <w:r>
        <w:t xml:space="preserve"> рассчитанные параметры фильтра. </w:t>
      </w:r>
    </w:p>
    <w:p w14:paraId="2616D77D" w14:textId="77777777" w:rsidR="00024F1B" w:rsidRDefault="00024F1B">
      <w:pPr>
        <w:spacing w:after="200" w:line="276" w:lineRule="auto"/>
        <w:ind w:firstLine="0"/>
        <w:jc w:val="left"/>
      </w:pPr>
      <w:r>
        <w:br w:type="page"/>
      </w:r>
    </w:p>
    <w:p w14:paraId="449DC890" w14:textId="747FD1A0" w:rsidR="002A367B" w:rsidRDefault="00024F1B" w:rsidP="00D61E21">
      <w:pPr>
        <w:pStyle w:val="2"/>
      </w:pPr>
      <w:bookmarkStart w:id="12" w:name="_Toc148739171"/>
      <w:proofErr w:type="spellStart"/>
      <w:r>
        <w:lastRenderedPageBreak/>
        <w:t>Построение</w:t>
      </w:r>
      <w:proofErr w:type="spellEnd"/>
      <w:r>
        <w:t xml:space="preserve"> </w:t>
      </w:r>
      <w:proofErr w:type="spellStart"/>
      <w:r>
        <w:t>схемы</w:t>
      </w:r>
      <w:proofErr w:type="spellEnd"/>
      <w:r>
        <w:t xml:space="preserve"> в Micro</w:t>
      </w:r>
      <w:r w:rsidRPr="00024F1B">
        <w:t>-</w:t>
      </w:r>
      <w:r>
        <w:t>Cap</w:t>
      </w:r>
      <w:bookmarkEnd w:id="12"/>
    </w:p>
    <w:p w14:paraId="6699EDD8" w14:textId="4A40B414" w:rsidR="00024F1B" w:rsidRDefault="00024F1B" w:rsidP="00024F1B">
      <w:r>
        <w:t>Постро</w:t>
      </w:r>
      <w:r w:rsidR="00237C6B">
        <w:t xml:space="preserve">енная в программе </w:t>
      </w:r>
      <w:r w:rsidR="00237C6B">
        <w:rPr>
          <w:lang w:val="en-US"/>
        </w:rPr>
        <w:t>Micro</w:t>
      </w:r>
      <w:r w:rsidR="00237C6B" w:rsidRPr="00237C6B">
        <w:t>-</w:t>
      </w:r>
      <w:r w:rsidR="00237C6B">
        <w:rPr>
          <w:lang w:val="en-US"/>
        </w:rPr>
        <w:t>Cap</w:t>
      </w:r>
      <w:r w:rsidR="00237C6B">
        <w:t xml:space="preserve"> схема</w:t>
      </w:r>
      <w:r>
        <w:t xml:space="preserve"> с задан</w:t>
      </w:r>
      <w:r w:rsidR="00825F92">
        <w:t>ными емкостями конденсаторов и рассчитанными сопротивлениями резисторов</w:t>
      </w:r>
      <w:r w:rsidR="00237C6B">
        <w:t xml:space="preserve"> представлена на рисунке</w:t>
      </w:r>
      <w:r w:rsidR="00882CE7">
        <w:t> </w:t>
      </w:r>
      <w:r w:rsidR="002C4DFC">
        <w:fldChar w:fldCharType="begin"/>
      </w:r>
      <w:r w:rsidR="002C4DFC">
        <w:instrText xml:space="preserve"> REF _Ref148742973 \h </w:instrText>
      </w:r>
      <w:r w:rsidR="002C4DFC">
        <w:fldChar w:fldCharType="separate"/>
      </w:r>
      <w:r w:rsidR="00634A30">
        <w:rPr>
          <w:noProof/>
        </w:rPr>
        <w:t>4</w:t>
      </w:r>
      <w:r w:rsidR="002C4DFC">
        <w:fldChar w:fldCharType="end"/>
      </w:r>
      <w:r w:rsidR="00825F92">
        <w:t>.</w:t>
      </w:r>
    </w:p>
    <w:p w14:paraId="40235B6A" w14:textId="6BCB4C7B" w:rsidR="00237C6B" w:rsidRDefault="00237C6B" w:rsidP="00237C6B">
      <w:pPr>
        <w:pStyle w:val="af"/>
      </w:pPr>
      <w:r>
        <w:drawing>
          <wp:inline distT="0" distB="0" distL="0" distR="0" wp14:anchorId="372BEDC8" wp14:editId="7C7A7B41">
            <wp:extent cx="5940425" cy="288353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883535"/>
                    </a:xfrm>
                    <a:prstGeom prst="rect">
                      <a:avLst/>
                    </a:prstGeom>
                  </pic:spPr>
                </pic:pic>
              </a:graphicData>
            </a:graphic>
          </wp:inline>
        </w:drawing>
      </w:r>
    </w:p>
    <w:p w14:paraId="5EA910DD" w14:textId="603BE17A" w:rsidR="00237C6B" w:rsidRPr="00816A1F" w:rsidRDefault="002C4DFC" w:rsidP="00237C6B">
      <w:pPr>
        <w:pStyle w:val="af0"/>
      </w:pPr>
      <w:r>
        <w:t xml:space="preserve">Рисунок </w:t>
      </w:r>
      <w:r w:rsidR="00BD571D">
        <w:fldChar w:fldCharType="begin"/>
      </w:r>
      <w:r w:rsidR="00BD571D">
        <w:instrText xml:space="preserve"> SEQ _ \* ARABIC </w:instrText>
      </w:r>
      <w:r w:rsidR="00BD571D">
        <w:fldChar w:fldCharType="separate"/>
      </w:r>
      <w:bookmarkStart w:id="13" w:name="_Ref148742973"/>
      <w:r w:rsidR="00634A30">
        <w:t>4</w:t>
      </w:r>
      <w:bookmarkEnd w:id="13"/>
      <w:r w:rsidR="00BD571D">
        <w:fldChar w:fldCharType="end"/>
      </w:r>
      <w:r w:rsidR="00BD571D">
        <w:t xml:space="preserve">. </w:t>
      </w:r>
      <w:r w:rsidR="00237C6B">
        <w:t xml:space="preserve">Схема полосового фильтра в </w:t>
      </w:r>
      <w:r w:rsidR="00237C6B">
        <w:rPr>
          <w:lang w:val="en-US"/>
        </w:rPr>
        <w:t>Micro</w:t>
      </w:r>
      <w:r w:rsidR="00237C6B" w:rsidRPr="00237C6B">
        <w:t>-</w:t>
      </w:r>
      <w:r w:rsidR="00237C6B">
        <w:rPr>
          <w:lang w:val="en-US"/>
        </w:rPr>
        <w:t>Cap</w:t>
      </w:r>
    </w:p>
    <w:p w14:paraId="0D5ADF73" w14:textId="6E335D01" w:rsidR="001A68F5" w:rsidRPr="00882CE7" w:rsidRDefault="001A68F5" w:rsidP="001A68F5">
      <w:r>
        <w:t>На рисунке</w:t>
      </w:r>
      <w:r w:rsidR="00882CE7">
        <w:t> </w:t>
      </w:r>
      <w:r w:rsidR="002C4DFC">
        <w:fldChar w:fldCharType="begin"/>
      </w:r>
      <w:r w:rsidR="002C4DFC">
        <w:instrText xml:space="preserve"> REF _Ref148742989 \h </w:instrText>
      </w:r>
      <w:r w:rsidR="002C4DFC">
        <w:fldChar w:fldCharType="separate"/>
      </w:r>
      <w:r w:rsidR="00634A30">
        <w:rPr>
          <w:noProof/>
        </w:rPr>
        <w:t>5</w:t>
      </w:r>
      <w:r w:rsidR="002C4DFC">
        <w:fldChar w:fldCharType="end"/>
      </w:r>
      <w:r>
        <w:t xml:space="preserve"> представлены АЧХ и ФЧХ данного фильтра</w:t>
      </w:r>
      <w:r w:rsidR="00991C6B">
        <w:t xml:space="preserve">. Максимум коэффициента усиления достигается на частоте, близкой к заданной частоте резонанса </w:t>
      </w:r>
      <w:r w:rsidR="00DB44F5">
        <w:t>и равен 6</w:t>
      </w:r>
      <w:r w:rsidR="00DB44F5" w:rsidRPr="00DB44F5">
        <w:t>.02</w:t>
      </w:r>
      <w:r w:rsidR="00882CE7">
        <w:t> </w:t>
      </w:r>
      <w:r w:rsidR="00DB44F5">
        <w:t>дБ, что примерно равно 2 (заданный коэффициент передачи). Ширина полосы пропускания равна 1995</w:t>
      </w:r>
      <w:r w:rsidR="00882CE7">
        <w:t> </w:t>
      </w:r>
      <w:r w:rsidR="00DB44F5">
        <w:t>Гц, что примерно равно 2000</w:t>
      </w:r>
      <w:r w:rsidR="00882CE7">
        <w:t> </w:t>
      </w:r>
      <w:r w:rsidR="00DB44F5">
        <w:t>Гц (рассчитанная полоса пропускания).</w:t>
      </w:r>
    </w:p>
    <w:p w14:paraId="60DBFD3A" w14:textId="6EDF6CEF" w:rsidR="00991C6B" w:rsidRDefault="00991C6B" w:rsidP="00991C6B">
      <w:pPr>
        <w:pStyle w:val="af"/>
      </w:pPr>
      <w:r>
        <w:drawing>
          <wp:inline distT="0" distB="0" distL="0" distR="0" wp14:anchorId="56112902" wp14:editId="3215F37B">
            <wp:extent cx="5940425" cy="270764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707640"/>
                    </a:xfrm>
                    <a:prstGeom prst="rect">
                      <a:avLst/>
                    </a:prstGeom>
                  </pic:spPr>
                </pic:pic>
              </a:graphicData>
            </a:graphic>
          </wp:inline>
        </w:drawing>
      </w:r>
    </w:p>
    <w:p w14:paraId="6F7D5197" w14:textId="56402B6F" w:rsidR="00991C6B" w:rsidRPr="00991C6B" w:rsidRDefault="002C4DFC" w:rsidP="00BD571D">
      <w:pPr>
        <w:pStyle w:val="af0"/>
      </w:pPr>
      <w:r>
        <w:t xml:space="preserve">Рисунок </w:t>
      </w:r>
      <w:r w:rsidR="00BD571D">
        <w:fldChar w:fldCharType="begin"/>
      </w:r>
      <w:r w:rsidR="00BD571D">
        <w:instrText xml:space="preserve"> SEQ _ \* ARABIC </w:instrText>
      </w:r>
      <w:r w:rsidR="00BD571D">
        <w:fldChar w:fldCharType="separate"/>
      </w:r>
      <w:bookmarkStart w:id="14" w:name="_Ref148742989"/>
      <w:r w:rsidR="00634A30">
        <w:t>5</w:t>
      </w:r>
      <w:bookmarkEnd w:id="14"/>
      <w:r w:rsidR="00BD571D">
        <w:fldChar w:fldCharType="end"/>
      </w:r>
      <w:r w:rsidR="00BD571D">
        <w:t xml:space="preserve">. </w:t>
      </w:r>
      <w:r w:rsidR="00991C6B">
        <w:t>Графики АЧХ и ФЧХ смоделлированного полосового фильтра</w:t>
      </w:r>
    </w:p>
    <w:p w14:paraId="02A09849" w14:textId="2BB5DAC0" w:rsidR="001A68F5" w:rsidRDefault="001A68F5" w:rsidP="001A68F5">
      <w:r>
        <w:lastRenderedPageBreak/>
        <w:t>Смоделируем схему с синусоидальным сигналом с амплитудой 1В и частотой 10</w:t>
      </w:r>
      <w:r w:rsidR="00882CE7">
        <w:t> </w:t>
      </w:r>
      <w:r>
        <w:t>кГц (</w:t>
      </w:r>
      <w:r w:rsidR="00DF6017">
        <w:t xml:space="preserve">заданной </w:t>
      </w:r>
      <w:r>
        <w:t>частотой резонанса)</w:t>
      </w:r>
      <w:r w:rsidR="006D2E8F">
        <w:t>. График временной характеристики представлен на</w:t>
      </w:r>
      <w:r w:rsidR="00634A30">
        <w:t xml:space="preserve"> рисунке </w:t>
      </w:r>
      <w:r w:rsidR="002C4DFC">
        <w:fldChar w:fldCharType="begin"/>
      </w:r>
      <w:r w:rsidR="002C4DFC">
        <w:instrText xml:space="preserve"> REF _Ref148743000 \h </w:instrText>
      </w:r>
      <w:r w:rsidR="002C4DFC">
        <w:fldChar w:fldCharType="separate"/>
      </w:r>
      <w:r w:rsidR="00634A30">
        <w:rPr>
          <w:noProof/>
        </w:rPr>
        <w:t>6</w:t>
      </w:r>
      <w:r w:rsidR="002C4DFC">
        <w:fldChar w:fldCharType="end"/>
      </w:r>
      <w:r w:rsidR="006D2E8F">
        <w:t xml:space="preserve">. По нему можно понять, что коэффициент передачи меньше заданного, но постепенно увеличивается с каждым периодом. Так как при включении </w:t>
      </w:r>
      <w:r w:rsidR="00C77CBD">
        <w:t>моделирования</w:t>
      </w:r>
      <w:r w:rsidR="006D2E8F">
        <w:t xml:space="preserve"> конденсаторы полностью разряжены, им требуется время</w:t>
      </w:r>
      <w:r w:rsidR="00C77CBD">
        <w:t xml:space="preserve"> для установления стабильного напряжения на своих выводах, что влечет кратковременное изменение коэффициента передачи.  Также операционному усилителю необходимо время для установления выходного напряжения при изменении входного. Эти факторы влекут за собой некорректное значение коэффициента передачи в начале работы.</w:t>
      </w:r>
    </w:p>
    <w:p w14:paraId="2CC686B2" w14:textId="3C734AA3" w:rsidR="00DB44F5" w:rsidRDefault="006D2E8F" w:rsidP="006D2E8F">
      <w:pPr>
        <w:pStyle w:val="af"/>
      </w:pPr>
      <w:r>
        <w:drawing>
          <wp:inline distT="0" distB="0" distL="0" distR="0" wp14:anchorId="31B919E9" wp14:editId="4871A2EC">
            <wp:extent cx="5940425" cy="194691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946910"/>
                    </a:xfrm>
                    <a:prstGeom prst="rect">
                      <a:avLst/>
                    </a:prstGeom>
                  </pic:spPr>
                </pic:pic>
              </a:graphicData>
            </a:graphic>
          </wp:inline>
        </w:drawing>
      </w:r>
    </w:p>
    <w:p w14:paraId="15509D21" w14:textId="21610A3E" w:rsidR="006D2E8F" w:rsidRDefault="002C4DFC" w:rsidP="006D2E8F">
      <w:pPr>
        <w:pStyle w:val="af0"/>
      </w:pPr>
      <w:r>
        <w:t xml:space="preserve">Рисунок </w:t>
      </w:r>
      <w:r w:rsidR="00BD571D">
        <w:fldChar w:fldCharType="begin"/>
      </w:r>
      <w:r w:rsidR="00BD571D">
        <w:instrText xml:space="preserve"> SEQ _ \* ARABIC </w:instrText>
      </w:r>
      <w:r w:rsidR="00BD571D">
        <w:fldChar w:fldCharType="separate"/>
      </w:r>
      <w:bookmarkStart w:id="15" w:name="_Ref148743000"/>
      <w:r w:rsidR="00634A30">
        <w:t>6</w:t>
      </w:r>
      <w:bookmarkEnd w:id="15"/>
      <w:r w:rsidR="00BD571D">
        <w:fldChar w:fldCharType="end"/>
      </w:r>
      <w:r w:rsidR="00BD571D">
        <w:t xml:space="preserve">. </w:t>
      </w:r>
      <w:r w:rsidR="006D2E8F">
        <w:t>Временная характеристика смоделлированного полосового фильтра</w:t>
      </w:r>
    </w:p>
    <w:p w14:paraId="091D02AC" w14:textId="0B81A490" w:rsidR="00C77CBD" w:rsidRDefault="005E5839" w:rsidP="00C77CBD">
      <w:r>
        <w:t xml:space="preserve"> Для частоты 10</w:t>
      </w:r>
      <w:r w:rsidR="00882CE7">
        <w:t> </w:t>
      </w:r>
      <w:r>
        <w:t>кГц установившийся режим наступает примерно через 13.25 периода. На рисунке</w:t>
      </w:r>
      <w:r w:rsidR="00882CE7">
        <w:t> </w:t>
      </w:r>
      <w:r w:rsidR="002C4DFC">
        <w:fldChar w:fldCharType="begin"/>
      </w:r>
      <w:r w:rsidR="002C4DFC">
        <w:instrText xml:space="preserve"> REF _Ref148743008 \h </w:instrText>
      </w:r>
      <w:r w:rsidR="002C4DFC">
        <w:fldChar w:fldCharType="separate"/>
      </w:r>
      <w:r w:rsidR="00634A30">
        <w:rPr>
          <w:noProof/>
        </w:rPr>
        <w:t>7</w:t>
      </w:r>
      <w:r w:rsidR="002C4DFC">
        <w:fldChar w:fldCharType="end"/>
      </w:r>
      <w:r>
        <w:t xml:space="preserve"> представлена временная характеристика смоделированного полосового фильтра в установившемся режиме. </w:t>
      </w:r>
    </w:p>
    <w:p w14:paraId="687EA5A0" w14:textId="33815B67" w:rsidR="005E5839" w:rsidRDefault="00884058" w:rsidP="00884058">
      <w:pPr>
        <w:pStyle w:val="af"/>
      </w:pPr>
      <w:r>
        <w:lastRenderedPageBreak/>
        <w:drawing>
          <wp:inline distT="0" distB="0" distL="0" distR="0" wp14:anchorId="73296BB4" wp14:editId="5F53230B">
            <wp:extent cx="5940425" cy="2854325"/>
            <wp:effectExtent l="0" t="0" r="3175"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2854325"/>
                    </a:xfrm>
                    <a:prstGeom prst="rect">
                      <a:avLst/>
                    </a:prstGeom>
                  </pic:spPr>
                </pic:pic>
              </a:graphicData>
            </a:graphic>
          </wp:inline>
        </w:drawing>
      </w:r>
    </w:p>
    <w:p w14:paraId="3CF867D2" w14:textId="6EF5BFDF" w:rsidR="00237C6B" w:rsidRDefault="006356BF" w:rsidP="00237C6B">
      <w:pPr>
        <w:pStyle w:val="af0"/>
      </w:pPr>
      <w:r>
        <w:t xml:space="preserve">Рисунок </w:t>
      </w:r>
      <w:r w:rsidR="00BD571D">
        <w:fldChar w:fldCharType="begin"/>
      </w:r>
      <w:r w:rsidR="00BD571D">
        <w:instrText xml:space="preserve"> SEQ _ \* ARABIC </w:instrText>
      </w:r>
      <w:r w:rsidR="00BD571D">
        <w:fldChar w:fldCharType="separate"/>
      </w:r>
      <w:bookmarkStart w:id="16" w:name="_Ref148743008"/>
      <w:r w:rsidR="00634A30">
        <w:t>7</w:t>
      </w:r>
      <w:bookmarkEnd w:id="16"/>
      <w:r w:rsidR="00BD571D">
        <w:fldChar w:fldCharType="end"/>
      </w:r>
      <w:r w:rsidR="00BD571D">
        <w:t xml:space="preserve">. </w:t>
      </w:r>
      <w:r w:rsidR="005E5839">
        <w:t>Временная характеристика смоделированного полосового фильтра в установившемся режиме</w:t>
      </w:r>
    </w:p>
    <w:p w14:paraId="68EBB3A6" w14:textId="0212C53C" w:rsidR="000E0527" w:rsidRDefault="00884058" w:rsidP="00884058">
      <w:r>
        <w:t xml:space="preserve">В установившемся режиме </w:t>
      </w:r>
      <m:oMath>
        <m:sSub>
          <m:sSubPr>
            <m:ctrlPr>
              <w:rPr>
                <w:rFonts w:ascii="Cambria Math" w:hAnsi="Cambria Math"/>
                <w:i/>
              </w:rPr>
            </m:ctrlPr>
          </m:sSubPr>
          <m:e>
            <m:r>
              <w:rPr>
                <w:rFonts w:ascii="Cambria Math" w:hAnsi="Cambria Math"/>
              </w:rPr>
              <m:t>K</m:t>
            </m:r>
          </m:e>
          <m:sub>
            <m:r>
              <w:rPr>
                <w:rFonts w:ascii="Cambria Math" w:hAnsi="Cambria Math"/>
              </w:rPr>
              <m:t>u</m:t>
            </m:r>
          </m:sub>
        </m:sSub>
        <m:r>
          <w:rPr>
            <w:rFonts w:ascii="Cambria Math" w:hAnsi="Cambria Math"/>
          </w:rPr>
          <m:t>≈2</m:t>
        </m:r>
      </m:oMath>
      <w:r w:rsidR="000E0527" w:rsidRPr="000E0527">
        <w:t xml:space="preserve">, </w:t>
      </w:r>
      <w:r w:rsidR="000E0527">
        <w:t xml:space="preserve">сдвиг фаз равен </w:t>
      </w:r>
      <w:r w:rsidR="000E0527" w:rsidRPr="000E0527">
        <w:t>49</w:t>
      </w:r>
      <w:r w:rsidR="000E0527">
        <w:t>мкс</w:t>
      </w:r>
      <w:r w:rsidR="000E0527" w:rsidRPr="000E0527">
        <w:t xml:space="preserve">, </w:t>
      </w:r>
      <w:r w:rsidR="000E0527">
        <w:t>что примерно равно половине периода (</w:t>
      </w:r>
      <w:r w:rsidR="000E0527" w:rsidRPr="000E0527">
        <w:t xml:space="preserve">100 </w:t>
      </w:r>
      <w:r w:rsidR="000E0527">
        <w:t>мкс).</w:t>
      </w:r>
    </w:p>
    <w:p w14:paraId="25253324" w14:textId="77777777" w:rsidR="000E0527" w:rsidRDefault="000E0527">
      <w:pPr>
        <w:spacing w:after="200" w:line="276" w:lineRule="auto"/>
        <w:ind w:firstLine="0"/>
        <w:jc w:val="left"/>
      </w:pPr>
      <w:r>
        <w:br w:type="page"/>
      </w:r>
    </w:p>
    <w:p w14:paraId="25A931B9" w14:textId="12C30CAD" w:rsidR="00D61E21" w:rsidRPr="00D61E21" w:rsidRDefault="00D61E21" w:rsidP="00D61E21">
      <w:pPr>
        <w:pStyle w:val="2"/>
        <w:rPr>
          <w:lang w:val="ru-RU"/>
        </w:rPr>
      </w:pPr>
      <w:bookmarkStart w:id="17" w:name="_Toc148739172"/>
      <w:r w:rsidRPr="00D61E21">
        <w:rPr>
          <w:lang w:val="ru-RU"/>
        </w:rPr>
        <w:lastRenderedPageBreak/>
        <w:t>Подбор близких по номиналу реальных компонентов</w:t>
      </w:r>
      <w:bookmarkEnd w:id="17"/>
    </w:p>
    <w:p w14:paraId="294A812F" w14:textId="78954447" w:rsidR="00825F92" w:rsidRDefault="00AB258B" w:rsidP="00024F1B">
      <w:r>
        <w:t xml:space="preserve">Для подбора номиналов резисторов воспользуемся </w:t>
      </w:r>
      <w:r w:rsidR="00EE1B0B">
        <w:t xml:space="preserve">сайтом </w:t>
      </w:r>
      <w:r w:rsidR="00EE1B0B" w:rsidRPr="00EE1B0B">
        <w:t>[</w:t>
      </w:r>
      <w:r w:rsidR="00DF0048" w:rsidRPr="00DF0048">
        <w:t>3</w:t>
      </w:r>
      <w:r w:rsidR="00EE1B0B" w:rsidRPr="00EE1B0B">
        <w:t xml:space="preserve">]. </w:t>
      </w:r>
      <w:r w:rsidR="00EE1B0B">
        <w:t>Код</w:t>
      </w:r>
      <w:r w:rsidR="00C369F8">
        <w:t>овая маркировка</w:t>
      </w:r>
      <w:r w:rsidR="00EE1B0B">
        <w:t xml:space="preserve"> резисторов указан</w:t>
      </w:r>
      <w:r w:rsidR="00C369F8">
        <w:t>а</w:t>
      </w:r>
      <w:r w:rsidR="00C369F8" w:rsidRPr="00C369F8">
        <w:t xml:space="preserve"> </w:t>
      </w:r>
      <w:r w:rsidR="00C369F8">
        <w:t>в скобках рядом с их номиналом</w:t>
      </w:r>
      <w:r w:rsidR="00EE1B0B">
        <w:t xml:space="preserve"> в стандарте </w:t>
      </w:r>
      <w:r w:rsidR="00EE1B0B">
        <w:rPr>
          <w:lang w:val="en-US"/>
        </w:rPr>
        <w:t>EIA</w:t>
      </w:r>
      <w:r w:rsidR="00EE1B0B" w:rsidRPr="00EE1B0B">
        <w:t>-96</w:t>
      </w:r>
    </w:p>
    <w:p w14:paraId="350DFF0E" w14:textId="7D10D474" w:rsidR="007A5821" w:rsidRPr="007A5821" w:rsidRDefault="00AF7661" w:rsidP="007A5821">
      <w:pPr>
        <w:rPr>
          <w:lang w:val="en-US"/>
        </w:rPr>
      </w:pPr>
      <m:oMath>
        <m:sSub>
          <m:sSubPr>
            <m:ctrlPr>
              <w:rPr>
                <w:rFonts w:ascii="Cambria Math" w:hAnsi="Cambria Math"/>
                <w:i/>
              </w:rPr>
            </m:ctrlPr>
          </m:sSubPr>
          <m:e>
            <m:r>
              <w:rPr>
                <w:rFonts w:ascii="Cambria Math" w:hAnsi="Cambria Math"/>
              </w:rPr>
              <m:t>R</m:t>
            </m:r>
          </m:e>
          <m:sub>
            <m:r>
              <w:rPr>
                <w:rFonts w:ascii="Cambria Math" w:hAnsi="Cambria Math"/>
                <w:lang w:val="en-US"/>
              </w:rPr>
              <m:t>1</m:t>
            </m:r>
          </m:sub>
        </m:sSub>
        <m:r>
          <w:rPr>
            <w:rFonts w:ascii="Cambria Math" w:hAnsi="Cambria Math"/>
            <w:lang w:val="en-US"/>
          </w:rPr>
          <m:t>≈8468 </m:t>
        </m:r>
        <m:r>
          <w:rPr>
            <w:rFonts w:ascii="Cambria Math" w:hAnsi="Cambria Math"/>
          </w:rPr>
          <m:t>Ом</m:t>
        </m:r>
        <m:r>
          <w:rPr>
            <w:rFonts w:ascii="Cambria Math" w:hAnsi="Cambria Math"/>
            <w:lang w:val="en-US"/>
          </w:rPr>
          <m:t xml:space="preserve"> ≈8.45 </m:t>
        </m:r>
        <m:r>
          <w:rPr>
            <w:rFonts w:ascii="Cambria Math" w:hAnsi="Cambria Math"/>
          </w:rPr>
          <m:t>кОм</m:t>
        </m:r>
      </m:oMath>
      <w:r w:rsidR="007A5821" w:rsidRPr="007A5821">
        <w:rPr>
          <w:lang w:val="en-US"/>
        </w:rPr>
        <w:t xml:space="preserve"> (9</w:t>
      </w:r>
      <w:r w:rsidR="00094016" w:rsidRPr="00882CE7">
        <w:rPr>
          <w:lang w:val="en-US"/>
        </w:rPr>
        <w:t>0</w:t>
      </w:r>
      <w:r w:rsidR="007A5821">
        <w:rPr>
          <w:lang w:val="en-US"/>
        </w:rPr>
        <w:t>B)</w:t>
      </w:r>
      <w:r w:rsidR="007A5821" w:rsidRPr="007A5821">
        <w:rPr>
          <w:lang w:val="en-US"/>
        </w:rPr>
        <w:t xml:space="preserve"> </w:t>
      </w:r>
    </w:p>
    <w:p w14:paraId="74FE8583" w14:textId="7986CF13" w:rsidR="007A5821" w:rsidRPr="007A5821" w:rsidRDefault="00AF7661" w:rsidP="007A5821">
      <w:pPr>
        <w:rPr>
          <w:i/>
          <w:lang w:val="en-US"/>
        </w:rPr>
      </w:pPr>
      <m:oMath>
        <m:sSub>
          <m:sSubPr>
            <m:ctrlPr>
              <w:rPr>
                <w:rFonts w:ascii="Cambria Math" w:hAnsi="Cambria Math"/>
                <w:i/>
              </w:rPr>
            </m:ctrlPr>
          </m:sSubPr>
          <m:e>
            <m:r>
              <w:rPr>
                <w:rFonts w:ascii="Cambria Math" w:hAnsi="Cambria Math"/>
              </w:rPr>
              <m:t>R</m:t>
            </m:r>
          </m:e>
          <m:sub>
            <m:r>
              <w:rPr>
                <w:rFonts w:ascii="Cambria Math" w:hAnsi="Cambria Math"/>
                <w:lang w:val="en-US"/>
              </w:rPr>
              <m:t>2</m:t>
            </m:r>
          </m:sub>
        </m:sSub>
        <m:r>
          <w:rPr>
            <w:rFonts w:ascii="Cambria Math" w:hAnsi="Cambria Math"/>
            <w:lang w:val="en-US"/>
          </w:rPr>
          <m:t>≈352 </m:t>
        </m:r>
        <m:r>
          <w:rPr>
            <w:rFonts w:ascii="Cambria Math" w:hAnsi="Cambria Math"/>
          </w:rPr>
          <m:t>Ом</m:t>
        </m:r>
        <m:r>
          <w:rPr>
            <w:rFonts w:ascii="Cambria Math" w:hAnsi="Cambria Math"/>
            <w:lang w:val="en-US"/>
          </w:rPr>
          <m:t>≈348 </m:t>
        </m:r>
        <m:r>
          <w:rPr>
            <w:rFonts w:ascii="Cambria Math" w:hAnsi="Cambria Math"/>
          </w:rPr>
          <m:t>Ом</m:t>
        </m:r>
      </m:oMath>
      <w:r w:rsidR="007A5821" w:rsidRPr="007A5821">
        <w:rPr>
          <w:i/>
          <w:lang w:val="en-US"/>
        </w:rPr>
        <w:t xml:space="preserve">  </w:t>
      </w:r>
      <w:r w:rsidR="007A5821" w:rsidRPr="007A5821">
        <w:rPr>
          <w:lang w:val="en-US"/>
        </w:rPr>
        <w:t>(53</w:t>
      </w:r>
      <w:r w:rsidR="007A5821">
        <w:rPr>
          <w:lang w:val="en-US"/>
        </w:rPr>
        <w:t>A</w:t>
      </w:r>
      <w:r w:rsidR="007A5821" w:rsidRPr="007A5821">
        <w:rPr>
          <w:lang w:val="en-US"/>
        </w:rPr>
        <w:t>)</w:t>
      </w:r>
    </w:p>
    <w:p w14:paraId="6354F317" w14:textId="7433BFD6" w:rsidR="007A5821" w:rsidRDefault="00AF7661" w:rsidP="007A5821">
      <m:oMath>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rPr>
              <m:t>3</m:t>
            </m:r>
          </m:sub>
        </m:sSub>
        <m:r>
          <m:rPr>
            <m:sty m:val="p"/>
          </m:rPr>
          <w:rPr>
            <w:rFonts w:ascii="Cambria Math" w:hAnsi="Cambria Math"/>
          </w:rPr>
          <m:t>≈33878 Ом≈34 кОм</m:t>
        </m:r>
      </m:oMath>
      <w:r w:rsidR="007A5821" w:rsidRPr="007A5821">
        <w:t xml:space="preserve"> </w:t>
      </w:r>
      <w:r w:rsidR="007A5821">
        <w:t xml:space="preserve"> (</w:t>
      </w:r>
      <w:r w:rsidR="007A5821" w:rsidRPr="007A5821">
        <w:t>52</w:t>
      </w:r>
      <w:r w:rsidR="007A5821">
        <w:rPr>
          <w:lang w:val="en-US"/>
        </w:rPr>
        <w:t>C</w:t>
      </w:r>
      <w:r w:rsidR="007A5821">
        <w:t>)</w:t>
      </w:r>
    </w:p>
    <w:p w14:paraId="2A10C1C4" w14:textId="1169633D" w:rsidR="007A5821" w:rsidRPr="007A5821" w:rsidRDefault="007A5821" w:rsidP="007A5821">
      <w:r>
        <w:t xml:space="preserve">Для подбора номинала конденсаторов воспользуемся сайтом </w:t>
      </w:r>
      <w:r w:rsidRPr="007A5821">
        <w:t>[</w:t>
      </w:r>
      <w:r w:rsidR="00DF0048" w:rsidRPr="00DF0048">
        <w:t>4</w:t>
      </w:r>
      <w:r w:rsidRPr="007A5821">
        <w:t>]</w:t>
      </w:r>
      <w:r>
        <w:t>. Кодовая маркировка конденсаторов указана</w:t>
      </w:r>
      <w:r w:rsidRPr="00C369F8">
        <w:t xml:space="preserve"> </w:t>
      </w:r>
      <w:r>
        <w:t xml:space="preserve">в скобках рядом с их номиналом в стандарте </w:t>
      </w:r>
      <w:r w:rsidRPr="007A5821">
        <w:t>EIA</w:t>
      </w:r>
    </w:p>
    <w:p w14:paraId="19DB74C9" w14:textId="2FD0C715" w:rsidR="00D61E21" w:rsidRDefault="00AF7661" w:rsidP="007A5821">
      <w:pPr>
        <w:rPr>
          <w:lang w:val="en-US"/>
        </w:rPr>
      </w:pPr>
      <m:oMath>
        <m:sSub>
          <m:sSubPr>
            <m:ctrlPr>
              <w:rPr>
                <w:rFonts w:ascii="Cambria Math" w:hAnsi="Cambria Math"/>
              </w:rPr>
            </m:ctrlPr>
          </m:sSubPr>
          <m:e>
            <m:r>
              <m:rPr>
                <m:sty m:val="p"/>
              </m:rPr>
              <w:rPr>
                <w:rFonts w:ascii="Cambria Math" w:hAnsi="Cambria Math"/>
              </w:rPr>
              <m:t>С</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С</m:t>
            </m:r>
          </m:e>
          <m:sub>
            <m:r>
              <m:rPr>
                <m:sty m:val="p"/>
              </m:rPr>
              <w:rPr>
                <w:rFonts w:ascii="Cambria Math" w:hAnsi="Cambria Math"/>
              </w:rPr>
              <m:t>2</m:t>
            </m:r>
          </m:sub>
        </m:sSub>
        <m:r>
          <m:rPr>
            <m:sty m:val="p"/>
          </m:rPr>
          <w:rPr>
            <w:rFonts w:ascii="Cambria Math" w:hAnsi="Cambria Math"/>
          </w:rPr>
          <m:t>=4.7</m:t>
        </m:r>
        <m:r>
          <m:rPr>
            <m:sty m:val="p"/>
          </m:rPr>
          <w:rPr>
            <w:rFonts w:ascii="Cambria Math" w:hAnsi="Cambria Math"/>
            <w:lang w:val="en-US"/>
          </w:rPr>
          <m:t> </m:t>
        </m:r>
        <m:r>
          <m:rPr>
            <m:sty m:val="p"/>
          </m:rPr>
          <w:rPr>
            <w:rFonts w:ascii="Cambria Math" w:hAnsi="Cambria Math"/>
          </w:rPr>
          <m:t>нФ</m:t>
        </m:r>
      </m:oMath>
      <w:r w:rsidR="007A5821">
        <w:t xml:space="preserve"> </w:t>
      </w:r>
      <w:r w:rsidR="007A5821">
        <w:rPr>
          <w:lang w:val="en-US"/>
        </w:rPr>
        <w:t>(472)</w:t>
      </w:r>
    </w:p>
    <w:p w14:paraId="4F25AC46" w14:textId="77777777" w:rsidR="00D61E21" w:rsidRDefault="00D61E21">
      <w:pPr>
        <w:spacing w:after="200" w:line="276" w:lineRule="auto"/>
        <w:ind w:firstLine="0"/>
        <w:jc w:val="left"/>
        <w:rPr>
          <w:lang w:val="en-US"/>
        </w:rPr>
      </w:pPr>
      <w:r>
        <w:rPr>
          <w:lang w:val="en-US"/>
        </w:rPr>
        <w:br w:type="page"/>
      </w:r>
    </w:p>
    <w:p w14:paraId="62EC6AB4" w14:textId="2D694C31" w:rsidR="00D61E21" w:rsidRPr="00D61E21" w:rsidRDefault="00D61E21" w:rsidP="00D61E21">
      <w:pPr>
        <w:pStyle w:val="2"/>
        <w:rPr>
          <w:lang w:val="ru-RU"/>
        </w:rPr>
      </w:pPr>
      <w:bookmarkStart w:id="18" w:name="_Toc148739173"/>
      <w:r w:rsidRPr="00D14BDA">
        <w:rPr>
          <w:lang w:val="ru-RU"/>
        </w:rPr>
        <w:lastRenderedPageBreak/>
        <w:t>Построение схемы</w:t>
      </w:r>
      <w:r w:rsidR="00D14BDA">
        <w:rPr>
          <w:lang w:val="ru-RU"/>
        </w:rPr>
        <w:t xml:space="preserve"> с реальными параметрами</w:t>
      </w:r>
      <w:r w:rsidRPr="00D14BDA">
        <w:rPr>
          <w:lang w:val="ru-RU"/>
        </w:rPr>
        <w:t xml:space="preserve"> в </w:t>
      </w:r>
      <w:r>
        <w:t>Micro</w:t>
      </w:r>
      <w:r w:rsidRPr="00D14BDA">
        <w:rPr>
          <w:lang w:val="ru-RU"/>
        </w:rPr>
        <w:t>-</w:t>
      </w:r>
      <w:r>
        <w:t>Cap</w:t>
      </w:r>
      <w:bookmarkEnd w:id="18"/>
    </w:p>
    <w:p w14:paraId="33B3D778" w14:textId="7B7FA7BB" w:rsidR="007A5821" w:rsidRDefault="00D16834" w:rsidP="007A5821">
      <w:r>
        <w:t xml:space="preserve">Смоделированная с реальными параметрами схема </w:t>
      </w:r>
      <w:r w:rsidR="000178F8">
        <w:t>представлена</w:t>
      </w:r>
      <w:r>
        <w:t xml:space="preserve"> на рисунке</w:t>
      </w:r>
      <w:r w:rsidR="00882CE7">
        <w:t> </w:t>
      </w:r>
      <w:r w:rsidR="002C4DFC">
        <w:fldChar w:fldCharType="begin"/>
      </w:r>
      <w:r w:rsidR="002C4DFC">
        <w:instrText xml:space="preserve"> REF _Ref148743021 \h </w:instrText>
      </w:r>
      <w:r w:rsidR="002C4DFC">
        <w:fldChar w:fldCharType="separate"/>
      </w:r>
      <w:r w:rsidR="00634A30">
        <w:rPr>
          <w:noProof/>
        </w:rPr>
        <w:t>8</w:t>
      </w:r>
      <w:r w:rsidR="002C4DFC">
        <w:fldChar w:fldCharType="end"/>
      </w:r>
      <w:r w:rsidR="000178F8">
        <w:t>.</w:t>
      </w:r>
    </w:p>
    <w:p w14:paraId="61F9B3FA" w14:textId="1F201618" w:rsidR="00D14BDA" w:rsidRDefault="00102E67" w:rsidP="00D14BDA">
      <w:pPr>
        <w:pStyle w:val="af"/>
        <w:rPr>
          <w:lang w:val="en-US"/>
        </w:rPr>
      </w:pPr>
      <w:r>
        <w:drawing>
          <wp:inline distT="0" distB="0" distL="0" distR="0" wp14:anchorId="451B82F2" wp14:editId="52A679CC">
            <wp:extent cx="5940425" cy="2772410"/>
            <wp:effectExtent l="0" t="0" r="3175" b="88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772410"/>
                    </a:xfrm>
                    <a:prstGeom prst="rect">
                      <a:avLst/>
                    </a:prstGeom>
                  </pic:spPr>
                </pic:pic>
              </a:graphicData>
            </a:graphic>
          </wp:inline>
        </w:drawing>
      </w:r>
    </w:p>
    <w:p w14:paraId="3D3FF8AF" w14:textId="5FC30C03" w:rsidR="00D14BDA" w:rsidRDefault="00472FCA" w:rsidP="00D14BDA">
      <w:pPr>
        <w:pStyle w:val="af0"/>
      </w:pPr>
      <w:r>
        <w:t>Рисунок</w:t>
      </w:r>
      <w:r w:rsidR="00DF109A">
        <w:t xml:space="preserve"> </w:t>
      </w:r>
      <w:r w:rsidR="00BD571D">
        <w:fldChar w:fldCharType="begin"/>
      </w:r>
      <w:r w:rsidR="00BD571D">
        <w:instrText xml:space="preserve"> SEQ _ \* ARABIC </w:instrText>
      </w:r>
      <w:r w:rsidR="00BD571D">
        <w:fldChar w:fldCharType="separate"/>
      </w:r>
      <w:bookmarkStart w:id="19" w:name="_Ref148743021"/>
      <w:r w:rsidR="00634A30">
        <w:t>8</w:t>
      </w:r>
      <w:bookmarkEnd w:id="19"/>
      <w:r w:rsidR="00BD571D">
        <w:fldChar w:fldCharType="end"/>
      </w:r>
      <w:r w:rsidR="00BD571D">
        <w:t xml:space="preserve">. </w:t>
      </w:r>
      <w:r w:rsidR="00D14BDA">
        <w:t>Схема полосового фильтра с реальными параметрами</w:t>
      </w:r>
    </w:p>
    <w:p w14:paraId="16F62EFA" w14:textId="65FA9708" w:rsidR="00102E67" w:rsidRPr="00102E67" w:rsidRDefault="00102E67" w:rsidP="00102E67">
      <w:r>
        <w:t>На рисунке</w:t>
      </w:r>
      <w:r w:rsidR="00882CE7">
        <w:t> </w:t>
      </w:r>
      <w:r w:rsidR="002C4DFC">
        <w:fldChar w:fldCharType="begin"/>
      </w:r>
      <w:r w:rsidR="002C4DFC">
        <w:instrText xml:space="preserve"> REF _Ref148743029 \h </w:instrText>
      </w:r>
      <w:r w:rsidR="002C4DFC">
        <w:fldChar w:fldCharType="separate"/>
      </w:r>
      <w:r w:rsidR="00634A30">
        <w:rPr>
          <w:noProof/>
        </w:rPr>
        <w:t>9</w:t>
      </w:r>
      <w:r w:rsidR="002C4DFC">
        <w:fldChar w:fldCharType="end"/>
      </w:r>
      <w:r>
        <w:t xml:space="preserve"> представлены АЧХ и ФЧХ данного фильтра. Частота, на которой достигается максимум коэффициента усиления, стала больше, а максимальный коэффициент усиления – меньше. </w:t>
      </w:r>
      <w:r w:rsidR="00B30700">
        <w:t>М</w:t>
      </w:r>
      <w:r>
        <w:t>аксимальный коэффициент усиления равен 5</w:t>
      </w:r>
      <w:r w:rsidRPr="00102E67">
        <w:t>.81</w:t>
      </w:r>
      <w:r w:rsidR="00882CE7">
        <w:t> </w:t>
      </w:r>
      <w:r>
        <w:t>дБ или 1.</w:t>
      </w:r>
      <w:r w:rsidR="00B30700">
        <w:t xml:space="preserve">95 </w:t>
      </w:r>
      <w:r>
        <w:t xml:space="preserve">раза, что </w:t>
      </w:r>
      <w:r w:rsidR="00B30700">
        <w:t xml:space="preserve">незначительно </w:t>
      </w:r>
      <w:r>
        <w:t>меньше заданного коэффициента передачи. Ширина полосы пропускания равна 2048</w:t>
      </w:r>
      <w:r w:rsidR="00882CE7">
        <w:t> </w:t>
      </w:r>
      <w:r>
        <w:t xml:space="preserve">Гц, что </w:t>
      </w:r>
      <w:r w:rsidR="00B30700">
        <w:t xml:space="preserve">незначительно </w:t>
      </w:r>
      <w:r>
        <w:t xml:space="preserve">больше рассчитанной полосы пропускания. </w:t>
      </w:r>
    </w:p>
    <w:p w14:paraId="7D74E2D8" w14:textId="246CB3AD" w:rsidR="00102E67" w:rsidRDefault="00102E67" w:rsidP="00102E67">
      <w:pPr>
        <w:pStyle w:val="af"/>
      </w:pPr>
      <w:r>
        <w:drawing>
          <wp:inline distT="0" distB="0" distL="0" distR="0" wp14:anchorId="205F0796" wp14:editId="79B239E4">
            <wp:extent cx="5940425" cy="2693670"/>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2693670"/>
                    </a:xfrm>
                    <a:prstGeom prst="rect">
                      <a:avLst/>
                    </a:prstGeom>
                  </pic:spPr>
                </pic:pic>
              </a:graphicData>
            </a:graphic>
          </wp:inline>
        </w:drawing>
      </w:r>
    </w:p>
    <w:p w14:paraId="1DB14D34" w14:textId="7DCA0DCB" w:rsidR="00102E67" w:rsidRPr="00991C6B" w:rsidRDefault="003A1D3F" w:rsidP="00BD571D">
      <w:pPr>
        <w:pStyle w:val="af0"/>
      </w:pPr>
      <w:r>
        <w:t xml:space="preserve">Рисунок </w:t>
      </w:r>
      <w:r w:rsidR="00BD571D">
        <w:fldChar w:fldCharType="begin"/>
      </w:r>
      <w:r w:rsidR="00BD571D">
        <w:instrText xml:space="preserve"> SEQ _ \* ARABIC </w:instrText>
      </w:r>
      <w:r w:rsidR="00BD571D">
        <w:fldChar w:fldCharType="separate"/>
      </w:r>
      <w:bookmarkStart w:id="20" w:name="_Ref148743029"/>
      <w:r w:rsidR="00634A30">
        <w:t>9</w:t>
      </w:r>
      <w:bookmarkEnd w:id="20"/>
      <w:r w:rsidR="00BD571D">
        <w:fldChar w:fldCharType="end"/>
      </w:r>
      <w:r w:rsidR="00BD571D">
        <w:t xml:space="preserve">. </w:t>
      </w:r>
      <w:r w:rsidR="00102E67">
        <w:t>Графики АЧХ и ФЧХ смоделлированного полосового фильтра</w:t>
      </w:r>
    </w:p>
    <w:p w14:paraId="2BFB4891" w14:textId="03AE6396" w:rsidR="00102E67" w:rsidRDefault="00102E67" w:rsidP="00102E67">
      <w:r>
        <w:lastRenderedPageBreak/>
        <w:t>Смоделируем схему с синусоидальным сигналом с амплитудой 1</w:t>
      </w:r>
      <w:r w:rsidR="00882CE7">
        <w:t> </w:t>
      </w:r>
      <w:r>
        <w:t>В и частотой 10</w:t>
      </w:r>
      <w:r w:rsidR="00882CE7">
        <w:t> </w:t>
      </w:r>
      <w:r>
        <w:t>кГц (</w:t>
      </w:r>
      <w:r w:rsidR="00DF6017">
        <w:t xml:space="preserve">заданной </w:t>
      </w:r>
      <w:r>
        <w:t>частотой резонанса). Для частоты 10</w:t>
      </w:r>
      <w:r w:rsidR="00882CE7">
        <w:t> </w:t>
      </w:r>
      <w:r>
        <w:t xml:space="preserve">кГц установившийся режим наступает примерно через </w:t>
      </w:r>
      <w:r w:rsidR="00DF6017">
        <w:t>1</w:t>
      </w:r>
      <w:r w:rsidR="00DF6017" w:rsidRPr="00C10042">
        <w:t>1</w:t>
      </w:r>
      <w:r w:rsidR="00DF6017">
        <w:t>.75</w:t>
      </w:r>
      <w:r>
        <w:t xml:space="preserve"> периода. На рисунке</w:t>
      </w:r>
      <w:r w:rsidR="00882CE7">
        <w:t> </w:t>
      </w:r>
      <w:r w:rsidR="002C4DFC">
        <w:fldChar w:fldCharType="begin"/>
      </w:r>
      <w:r w:rsidR="002C4DFC">
        <w:instrText xml:space="preserve"> REF _Ref148743037 \h </w:instrText>
      </w:r>
      <w:r w:rsidR="002C4DFC">
        <w:fldChar w:fldCharType="separate"/>
      </w:r>
      <w:r w:rsidR="00634A30">
        <w:rPr>
          <w:noProof/>
        </w:rPr>
        <w:t>10</w:t>
      </w:r>
      <w:r w:rsidR="002C4DFC">
        <w:fldChar w:fldCharType="end"/>
      </w:r>
      <w:r w:rsidR="002C4DFC">
        <w:t xml:space="preserve"> </w:t>
      </w:r>
      <w:r>
        <w:t xml:space="preserve">представлена временная характеристика смоделированного полосового фильтра в установившемся режиме. </w:t>
      </w:r>
    </w:p>
    <w:p w14:paraId="621BB159" w14:textId="49B3F437" w:rsidR="00102E67" w:rsidRDefault="00DF6017" w:rsidP="00102E67">
      <w:pPr>
        <w:pStyle w:val="af"/>
      </w:pPr>
      <w:r>
        <w:drawing>
          <wp:inline distT="0" distB="0" distL="0" distR="0" wp14:anchorId="380B14D1" wp14:editId="0322C33F">
            <wp:extent cx="5940425" cy="2878455"/>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2878455"/>
                    </a:xfrm>
                    <a:prstGeom prst="rect">
                      <a:avLst/>
                    </a:prstGeom>
                  </pic:spPr>
                </pic:pic>
              </a:graphicData>
            </a:graphic>
          </wp:inline>
        </w:drawing>
      </w:r>
    </w:p>
    <w:p w14:paraId="5B6F98E5" w14:textId="7CCCCD91" w:rsidR="00102E67" w:rsidRDefault="00222684" w:rsidP="00102E67">
      <w:pPr>
        <w:pStyle w:val="af0"/>
      </w:pPr>
      <w:r>
        <w:t xml:space="preserve">Рисунок </w:t>
      </w:r>
      <w:r w:rsidR="00BD571D">
        <w:fldChar w:fldCharType="begin"/>
      </w:r>
      <w:r w:rsidR="00BD571D">
        <w:instrText xml:space="preserve"> SEQ _ \* ARABIC </w:instrText>
      </w:r>
      <w:r w:rsidR="00BD571D">
        <w:fldChar w:fldCharType="separate"/>
      </w:r>
      <w:bookmarkStart w:id="21" w:name="_Ref148743037"/>
      <w:r w:rsidR="00634A30">
        <w:t>10</w:t>
      </w:r>
      <w:bookmarkEnd w:id="21"/>
      <w:r w:rsidR="00BD571D">
        <w:fldChar w:fldCharType="end"/>
      </w:r>
      <w:r w:rsidR="00BD571D">
        <w:t xml:space="preserve">. </w:t>
      </w:r>
      <w:r w:rsidR="00102E67">
        <w:t>Временная характеристика смоделированного полосового фильтра в установившемся режиме</w:t>
      </w:r>
    </w:p>
    <w:p w14:paraId="0EF7AB58" w14:textId="71E90EA8" w:rsidR="00C369F8" w:rsidRPr="007A5821" w:rsidRDefault="00102E67" w:rsidP="00024F1B">
      <w:r>
        <w:t xml:space="preserve">В установившемся режиме </w:t>
      </w:r>
      <m:oMath>
        <m:sSub>
          <m:sSubPr>
            <m:ctrlPr>
              <w:rPr>
                <w:rFonts w:ascii="Cambria Math" w:hAnsi="Cambria Math"/>
                <w:i/>
              </w:rPr>
            </m:ctrlPr>
          </m:sSubPr>
          <m:e>
            <m:r>
              <w:rPr>
                <w:rFonts w:ascii="Cambria Math" w:hAnsi="Cambria Math"/>
              </w:rPr>
              <m:t>K</m:t>
            </m:r>
          </m:e>
          <m:sub>
            <m:r>
              <w:rPr>
                <w:rFonts w:ascii="Cambria Math" w:hAnsi="Cambria Math"/>
              </w:rPr>
              <m:t>u</m:t>
            </m:r>
          </m:sub>
        </m:sSub>
        <m:r>
          <w:rPr>
            <w:rFonts w:ascii="Cambria Math" w:hAnsi="Cambria Math"/>
          </w:rPr>
          <m:t>≈1.92</m:t>
        </m:r>
      </m:oMath>
      <w:r w:rsidRPr="000E0527">
        <w:t xml:space="preserve">, </w:t>
      </w:r>
      <w:r>
        <w:t xml:space="preserve">сдвиг фаз равен </w:t>
      </w:r>
      <w:r w:rsidRPr="000E0527">
        <w:t>4</w:t>
      </w:r>
      <w:r w:rsidR="00DF6017" w:rsidRPr="00DF6017">
        <w:t>7</w:t>
      </w:r>
      <w:r>
        <w:t>мкс.</w:t>
      </w:r>
    </w:p>
    <w:p w14:paraId="2552CFBE" w14:textId="77777777" w:rsidR="00AB258B" w:rsidRPr="007A5821" w:rsidRDefault="00AB258B" w:rsidP="00024F1B"/>
    <w:p w14:paraId="27A25878" w14:textId="4DA1FEE7" w:rsidR="004B08E0" w:rsidRDefault="004B08E0" w:rsidP="00D61E21">
      <w:pPr>
        <w:pStyle w:val="1"/>
        <w:numPr>
          <w:ilvl w:val="0"/>
          <w:numId w:val="15"/>
        </w:numPr>
      </w:pPr>
      <w:bookmarkStart w:id="22" w:name="_Toc148739174"/>
      <w:r>
        <w:lastRenderedPageBreak/>
        <w:t>Выводы</w:t>
      </w:r>
      <w:bookmarkEnd w:id="22"/>
    </w:p>
    <w:p w14:paraId="59021A9B" w14:textId="386613F8" w:rsidR="00A267D6" w:rsidRPr="001E291E" w:rsidRDefault="00B30700" w:rsidP="001E291E">
      <w:r>
        <w:t>В ходе выполнения данной работы были изучены полосовые фильтры</w:t>
      </w:r>
      <w:r w:rsidR="00220FD2">
        <w:t xml:space="preserve"> первого порядка, смоделирована одна из возможных схем и проанализированы результаты моделирования, из чего можно сделать некоторые выводы. Полосовой фильтр первого порядка пропускает сигнал в заданной полосе пропускания, но из-за пологого спада разница между коэффициентом</w:t>
      </w:r>
      <w:r w:rsidR="008C2412">
        <w:t xml:space="preserve"> передачи</w:t>
      </w:r>
      <w:r w:rsidR="00220FD2">
        <w:t xml:space="preserve"> на границе полосы пропускания и</w:t>
      </w:r>
      <w:r w:rsidR="008C2412">
        <w:t xml:space="preserve"> коэффициентом</w:t>
      </w:r>
      <w:r w:rsidR="00220FD2">
        <w:t xml:space="preserve"> на 10-15%</w:t>
      </w:r>
      <w:r w:rsidR="008C2412">
        <w:t xml:space="preserve"> (от ширины полосы пропускания, в нашем случае 200-300</w:t>
      </w:r>
      <w:r w:rsidR="00882CE7">
        <w:t> </w:t>
      </w:r>
      <w:r w:rsidR="008C2412">
        <w:t>Гц)</w:t>
      </w:r>
      <w:r w:rsidR="00220FD2">
        <w:t xml:space="preserve"> дальше</w:t>
      </w:r>
      <w:r w:rsidR="008C2412">
        <w:t xml:space="preserve"> невелика. Рассмотренный фильтр справляется со своей задачей, но для получения большей точности необходимо использовать фильтры более высоких порядков, так как</w:t>
      </w:r>
      <w:r w:rsidR="00D8078F">
        <w:t xml:space="preserve"> в них больше </w:t>
      </w:r>
      <w:r w:rsidR="00D8078F">
        <w:rPr>
          <w:lang w:val="en-US"/>
        </w:rPr>
        <w:t>RC</w:t>
      </w:r>
      <w:r w:rsidR="00D8078F" w:rsidRPr="00D8078F">
        <w:t>-</w:t>
      </w:r>
      <w:r w:rsidR="00D8078F">
        <w:t>цепочек, каждая из которых увеличивает крутизну спада АЧХ на 20</w:t>
      </w:r>
      <w:r w:rsidR="00882CE7">
        <w:t> </w:t>
      </w:r>
      <w:r w:rsidR="00D8078F">
        <w:t>дБ/дек.</w:t>
      </w:r>
      <w:r w:rsidR="001E291E">
        <w:t xml:space="preserve"> Также можно увеличить добротность, что уменьшит полосу пропускания и сделает спад АЧХ более резким.</w:t>
      </w:r>
      <w:r w:rsidR="009B78F7">
        <w:t xml:space="preserve"> </w:t>
      </w:r>
      <w:r w:rsidR="00B069BB">
        <w:t>Несмотря</w:t>
      </w:r>
      <w:r w:rsidR="009B78F7">
        <w:t xml:space="preserve"> на то, что в установившемся режиме </w:t>
      </w:r>
      <w:r w:rsidR="00B069BB">
        <w:t>схема работает корректно, п</w:t>
      </w:r>
      <w:r w:rsidR="009B78F7">
        <w:t xml:space="preserve">ри </w:t>
      </w:r>
      <w:r w:rsidR="00B069BB">
        <w:t>ее использовании</w:t>
      </w:r>
      <w:r w:rsidR="009B78F7">
        <w:t xml:space="preserve"> не</w:t>
      </w:r>
      <w:r w:rsidR="00D8078F">
        <w:t xml:space="preserve"> стоит </w:t>
      </w:r>
      <w:r w:rsidR="009B78F7">
        <w:t>забывать о</w:t>
      </w:r>
      <w:r w:rsidR="00D8078F">
        <w:t xml:space="preserve"> врем</w:t>
      </w:r>
      <w:r w:rsidR="009B78F7">
        <w:t>ени</w:t>
      </w:r>
      <w:r w:rsidR="00D8078F">
        <w:t xml:space="preserve"> установления, в течение которого коэффициент передачи меньше ожидаемого. </w:t>
      </w:r>
      <w:r w:rsidR="00A267D6">
        <w:br w:type="page"/>
      </w:r>
    </w:p>
    <w:p w14:paraId="7F03EF07" w14:textId="483C2BC9" w:rsidR="00A267D6" w:rsidRDefault="00A267D6" w:rsidP="007E6E76">
      <w:pPr>
        <w:pStyle w:val="1"/>
        <w:numPr>
          <w:ilvl w:val="0"/>
          <w:numId w:val="15"/>
        </w:numPr>
      </w:pPr>
      <w:bookmarkStart w:id="23" w:name="_Toc148632318"/>
      <w:bookmarkStart w:id="24" w:name="_Toc148739175"/>
      <w:r>
        <w:lastRenderedPageBreak/>
        <w:t>Список литературы</w:t>
      </w:r>
      <w:bookmarkEnd w:id="23"/>
      <w:bookmarkEnd w:id="24"/>
    </w:p>
    <w:p w14:paraId="6F038DC2" w14:textId="2CD9AAEB" w:rsidR="00DF0048" w:rsidRPr="001C0420" w:rsidRDefault="00DF0048" w:rsidP="00DF0048">
      <w:pPr>
        <w:pStyle w:val="ac"/>
        <w:numPr>
          <w:ilvl w:val="0"/>
          <w:numId w:val="23"/>
        </w:numPr>
        <w:jc w:val="left"/>
      </w:pPr>
      <w:bookmarkStart w:id="25" w:name="_Ref148632951"/>
      <w:r w:rsidRPr="001C0420">
        <w:t>Выбор операционного усилителя</w:t>
      </w:r>
      <w:r>
        <w:t xml:space="preserve">. – </w:t>
      </w:r>
      <w:r w:rsidRPr="00DF0048">
        <w:rPr>
          <w:lang w:val="en-US"/>
        </w:rPr>
        <w:t>URL</w:t>
      </w:r>
      <w:r w:rsidRPr="00D274CA">
        <w:t>:</w:t>
      </w:r>
    </w:p>
    <w:p w14:paraId="7662436F" w14:textId="69B2DB22" w:rsidR="00DF0048" w:rsidRDefault="00AF7661" w:rsidP="00DF0048">
      <w:pPr>
        <w:ind w:firstLine="0"/>
        <w:jc w:val="left"/>
      </w:pPr>
      <w:hyperlink r:id="rId22" w:history="1">
        <w:r w:rsidR="00DF0048" w:rsidRPr="002913F0">
          <w:rPr>
            <w:rStyle w:val="ad"/>
          </w:rPr>
          <w:t>https://studentopedia.ru/tehnika/vibor-operacionnogo-usilitelya--modelirovanie-shemi-v-pakete-microcap-v-9---razrabotka-polosovogo.html</w:t>
        </w:r>
      </w:hyperlink>
    </w:p>
    <w:p w14:paraId="32C1F22F" w14:textId="77777777" w:rsidR="00DF0048" w:rsidRDefault="00DF0048" w:rsidP="00DF0048">
      <w:pPr>
        <w:ind w:firstLine="0"/>
        <w:jc w:val="left"/>
      </w:pPr>
      <w:r>
        <w:t>(дата обращения 20.10.2023).</w:t>
      </w:r>
    </w:p>
    <w:p w14:paraId="1363F5AA" w14:textId="11968D14" w:rsidR="001C0420" w:rsidRDefault="00A267D6" w:rsidP="00DF0048">
      <w:pPr>
        <w:pStyle w:val="ac"/>
        <w:numPr>
          <w:ilvl w:val="0"/>
          <w:numId w:val="23"/>
        </w:numPr>
        <w:jc w:val="left"/>
      </w:pPr>
      <w:r w:rsidRPr="002054DE">
        <w:t>Полосовой фильтр на ОУ. Расчет полосового фильтра</w:t>
      </w:r>
      <w:r>
        <w:t xml:space="preserve">. – URL: </w:t>
      </w:r>
    </w:p>
    <w:p w14:paraId="0975C83A" w14:textId="0D8D877D" w:rsidR="001C0420" w:rsidRDefault="00AF7661" w:rsidP="001C0420">
      <w:pPr>
        <w:ind w:firstLine="0"/>
        <w:jc w:val="left"/>
      </w:pPr>
      <w:hyperlink r:id="rId23" w:history="1">
        <w:r w:rsidR="001C0420" w:rsidRPr="002913F0">
          <w:rPr>
            <w:rStyle w:val="ad"/>
          </w:rPr>
          <w:t>https://www.joyta.ru/7299-polosovoj-filtr-na-ou-raschet-polosovogo-filtra/</w:t>
        </w:r>
      </w:hyperlink>
    </w:p>
    <w:p w14:paraId="54F5DF12" w14:textId="5A871D65" w:rsidR="00A267D6" w:rsidRDefault="00A267D6" w:rsidP="001C0420">
      <w:pPr>
        <w:ind w:firstLine="0"/>
        <w:jc w:val="left"/>
      </w:pPr>
      <w:r>
        <w:t>(дата обращения </w:t>
      </w:r>
      <w:r w:rsidR="001C0420">
        <w:t>20.10.2023</w:t>
      </w:r>
      <w:r>
        <w:t>).</w:t>
      </w:r>
      <w:bookmarkEnd w:id="25"/>
    </w:p>
    <w:p w14:paraId="42FCB6D1" w14:textId="2678FE79" w:rsidR="001C0420" w:rsidRDefault="001C0420" w:rsidP="00DF0048">
      <w:pPr>
        <w:pStyle w:val="ac"/>
        <w:numPr>
          <w:ilvl w:val="0"/>
          <w:numId w:val="23"/>
        </w:numPr>
        <w:jc w:val="left"/>
      </w:pPr>
      <w:r w:rsidRPr="001C0420">
        <w:t>Маркировка резисторов EIA-96</w:t>
      </w:r>
      <w:r w:rsidRPr="00D274CA">
        <w:t xml:space="preserve">.  </w:t>
      </w:r>
      <w:r w:rsidRPr="00D274CA">
        <w:rPr>
          <w:lang w:val="en-US"/>
        </w:rPr>
        <w:t xml:space="preserve">– </w:t>
      </w:r>
      <w:r>
        <w:rPr>
          <w:lang w:val="en-US"/>
        </w:rPr>
        <w:t>URL</w:t>
      </w:r>
      <w:r w:rsidRPr="00D274CA">
        <w:rPr>
          <w:lang w:val="en-US"/>
        </w:rPr>
        <w:t>:</w:t>
      </w:r>
    </w:p>
    <w:p w14:paraId="40CBD06E" w14:textId="37811B44" w:rsidR="001C0420" w:rsidRDefault="00AF7661" w:rsidP="001C0420">
      <w:pPr>
        <w:ind w:firstLine="0"/>
        <w:jc w:val="left"/>
      </w:pPr>
      <w:hyperlink r:id="rId24" w:history="1">
        <w:r w:rsidR="001C0420" w:rsidRPr="002913F0">
          <w:rPr>
            <w:rStyle w:val="ad"/>
          </w:rPr>
          <w:t>https://rret.ru/маркировка-резисторов-eia-96/</w:t>
        </w:r>
      </w:hyperlink>
    </w:p>
    <w:p w14:paraId="26716237" w14:textId="31CC4D69" w:rsidR="001C0420" w:rsidRDefault="001C0420" w:rsidP="001C0420">
      <w:pPr>
        <w:ind w:firstLine="0"/>
        <w:jc w:val="left"/>
      </w:pPr>
      <w:r>
        <w:t>(дата обращения 20.10.2023).</w:t>
      </w:r>
    </w:p>
    <w:p w14:paraId="19F216AD" w14:textId="0B1BABDD" w:rsidR="001C0420" w:rsidRDefault="001C0420" w:rsidP="00DF0048">
      <w:pPr>
        <w:pStyle w:val="ac"/>
        <w:numPr>
          <w:ilvl w:val="0"/>
          <w:numId w:val="23"/>
        </w:numPr>
        <w:jc w:val="left"/>
        <w:rPr>
          <w:lang w:val="en-US"/>
        </w:rPr>
      </w:pPr>
      <w:r w:rsidRPr="00D274CA">
        <w:t xml:space="preserve">Маркировка Конденсаторов (Коды). – </w:t>
      </w:r>
      <w:r>
        <w:rPr>
          <w:lang w:val="en-US"/>
        </w:rPr>
        <w:t>URL</w:t>
      </w:r>
      <w:r w:rsidRPr="00D274CA">
        <w:t>:</w:t>
      </w:r>
    </w:p>
    <w:p w14:paraId="3F9CF7A8" w14:textId="6EFFBFB0" w:rsidR="001C0420" w:rsidRDefault="00AF7661" w:rsidP="001C0420">
      <w:pPr>
        <w:ind w:firstLine="0"/>
        <w:jc w:val="left"/>
        <w:rPr>
          <w:lang w:val="en-US"/>
        </w:rPr>
      </w:pPr>
      <w:hyperlink r:id="rId25" w:history="1">
        <w:r w:rsidR="001C0420" w:rsidRPr="002913F0">
          <w:rPr>
            <w:rStyle w:val="ad"/>
            <w:lang w:val="en-US"/>
          </w:rPr>
          <w:t>https://radioschema.ru/el-komponenty/spravochnik/markirovka-kondensatorov-kodyi.html</w:t>
        </w:r>
      </w:hyperlink>
    </w:p>
    <w:p w14:paraId="0EE63D5A" w14:textId="77777777" w:rsidR="001C0420" w:rsidRDefault="001C0420" w:rsidP="001C0420">
      <w:pPr>
        <w:ind w:firstLine="0"/>
        <w:jc w:val="left"/>
      </w:pPr>
      <w:r>
        <w:t>(дата обращения 20.10.2023).</w:t>
      </w:r>
    </w:p>
    <w:p w14:paraId="0D58489C" w14:textId="77777777" w:rsidR="001C0420" w:rsidRDefault="001C0420" w:rsidP="001C0420">
      <w:pPr>
        <w:ind w:firstLine="0"/>
        <w:jc w:val="left"/>
        <w:rPr>
          <w:lang w:val="en-US"/>
        </w:rPr>
      </w:pPr>
    </w:p>
    <w:p w14:paraId="349AA9DC" w14:textId="77777777" w:rsidR="001C0420" w:rsidRPr="001C0420" w:rsidRDefault="001C0420" w:rsidP="001C0420">
      <w:pPr>
        <w:ind w:firstLine="0"/>
        <w:jc w:val="left"/>
        <w:rPr>
          <w:lang w:val="en-US"/>
        </w:rPr>
      </w:pPr>
    </w:p>
    <w:sectPr w:rsidR="001C0420" w:rsidRPr="001C0420" w:rsidSect="001B49C8">
      <w:headerReference w:type="default" r:id="rId26"/>
      <w:pgSz w:w="11906" w:h="16838"/>
      <w:pgMar w:top="1134" w:right="850" w:bottom="1134" w:left="170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189CD" w14:textId="77777777" w:rsidR="00AF7661" w:rsidRDefault="00AF7661" w:rsidP="00572680">
      <w:r>
        <w:separator/>
      </w:r>
    </w:p>
  </w:endnote>
  <w:endnote w:type="continuationSeparator" w:id="0">
    <w:p w14:paraId="45C01E0C" w14:textId="77777777" w:rsidR="00AF7661" w:rsidRDefault="00AF7661" w:rsidP="00572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3772043"/>
      <w:docPartObj>
        <w:docPartGallery w:val="Page Numbers (Bottom of Page)"/>
        <w:docPartUnique/>
      </w:docPartObj>
    </w:sdtPr>
    <w:sdtEndPr/>
    <w:sdtContent>
      <w:p w14:paraId="6A7AB776" w14:textId="76754688" w:rsidR="00973CBF" w:rsidRDefault="00973CBF" w:rsidP="00973CBF">
        <w:pPr>
          <w:pStyle w:val="a9"/>
          <w:jc w:val="center"/>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DA9E2" w14:textId="0B669F95" w:rsidR="00973CBF" w:rsidRPr="00973CBF" w:rsidRDefault="00973CBF" w:rsidP="00E31104">
    <w:pPr>
      <w:ind w:firstLine="0"/>
      <w:jc w:val="center"/>
      <w:rPr>
        <w:szCs w:val="28"/>
      </w:rPr>
    </w:pPr>
    <w:r w:rsidRPr="00EB4708">
      <w:rPr>
        <w:szCs w:val="28"/>
      </w:rPr>
      <w:t>Москва</w:t>
    </w:r>
    <w:r w:rsidR="00E31104">
      <w:rPr>
        <w:szCs w:val="28"/>
      </w:rPr>
      <w:t xml:space="preserve"> </w:t>
    </w:r>
    <w:r>
      <w:rPr>
        <w:szCs w:val="28"/>
      </w:rPr>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BF626" w14:textId="77777777" w:rsidR="00AF7661" w:rsidRDefault="00AF7661" w:rsidP="00572680">
      <w:r>
        <w:separator/>
      </w:r>
    </w:p>
  </w:footnote>
  <w:footnote w:type="continuationSeparator" w:id="0">
    <w:p w14:paraId="77CCA2A5" w14:textId="77777777" w:rsidR="00AF7661" w:rsidRDefault="00AF7661" w:rsidP="005726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1" w:type="dxa"/>
      <w:tblLook w:val="04A0" w:firstRow="1" w:lastRow="0" w:firstColumn="1" w:lastColumn="0" w:noHBand="0" w:noVBand="1"/>
    </w:tblPr>
    <w:tblGrid>
      <w:gridCol w:w="906"/>
      <w:gridCol w:w="9125"/>
    </w:tblGrid>
    <w:tr w:rsidR="007E5720" w14:paraId="27290E0F" w14:textId="77777777" w:rsidTr="007E5720">
      <w:tc>
        <w:tcPr>
          <w:tcW w:w="906" w:type="dxa"/>
          <w:vAlign w:val="center"/>
        </w:tcPr>
        <w:p w14:paraId="422C352C" w14:textId="77777777" w:rsidR="007E5720" w:rsidRDefault="007E5720" w:rsidP="007E5720">
          <w:pPr>
            <w:pStyle w:val="a3"/>
            <w:ind w:firstLine="0"/>
            <w:jc w:val="center"/>
          </w:pPr>
          <w:r>
            <w:rPr>
              <w:rFonts w:ascii="Tahoma" w:hAnsi="Tahoma" w:cs="Tahoma"/>
              <w:noProof/>
              <w:sz w:val="20"/>
              <w:szCs w:val="20"/>
              <w:lang w:eastAsia="ru-RU"/>
            </w:rPr>
            <w:drawing>
              <wp:inline distT="0" distB="0" distL="0" distR="0" wp14:anchorId="5CE863D0" wp14:editId="5A4A12A7">
                <wp:extent cx="416560" cy="452755"/>
                <wp:effectExtent l="19050" t="0" r="2540" b="0"/>
                <wp:docPr id="23" name="227::401194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7::4011945" descr=" "/>
                        <pic:cNvPicPr>
                          <a:picLocks noChangeAspect="1" noChangeArrowheads="1"/>
                        </pic:cNvPicPr>
                      </pic:nvPicPr>
                      <pic:blipFill>
                        <a:blip r:embed="rId1"/>
                        <a:srcRect/>
                        <a:stretch>
                          <a:fillRect/>
                        </a:stretch>
                      </pic:blipFill>
                      <pic:spPr bwMode="auto">
                        <a:xfrm>
                          <a:off x="0" y="0"/>
                          <a:ext cx="416560" cy="452755"/>
                        </a:xfrm>
                        <a:prstGeom prst="rect">
                          <a:avLst/>
                        </a:prstGeom>
                        <a:noFill/>
                        <a:ln w="9525">
                          <a:noFill/>
                          <a:miter lim="800000"/>
                          <a:headEnd/>
                          <a:tailEnd/>
                        </a:ln>
                      </pic:spPr>
                    </pic:pic>
                  </a:graphicData>
                </a:graphic>
              </wp:inline>
            </w:drawing>
          </w:r>
        </w:p>
      </w:tc>
      <w:tc>
        <w:tcPr>
          <w:tcW w:w="9125" w:type="dxa"/>
          <w:vAlign w:val="center"/>
        </w:tcPr>
        <w:p w14:paraId="3500BFA3" w14:textId="77777777" w:rsidR="007E5720" w:rsidRPr="00A97F28" w:rsidRDefault="007E5720" w:rsidP="007E5720">
          <w:pPr>
            <w:ind w:firstLine="0"/>
            <w:jc w:val="center"/>
            <w:rPr>
              <w:b/>
              <w:szCs w:val="24"/>
            </w:rPr>
          </w:pPr>
          <w:r w:rsidRPr="00A97F28">
            <w:rPr>
              <w:b/>
              <w:szCs w:val="24"/>
            </w:rPr>
            <w:t>Правительство Российской Федерации</w:t>
          </w:r>
        </w:p>
        <w:p w14:paraId="78C4A435" w14:textId="77777777" w:rsidR="007E5720" w:rsidRPr="00A97F28" w:rsidRDefault="007E5720" w:rsidP="007E5720">
          <w:pPr>
            <w:ind w:firstLine="0"/>
            <w:jc w:val="center"/>
            <w:rPr>
              <w:b/>
              <w:szCs w:val="24"/>
            </w:rPr>
          </w:pPr>
          <w:r w:rsidRPr="00A97F28">
            <w:rPr>
              <w:b/>
              <w:szCs w:val="24"/>
            </w:rPr>
            <w:t>Федеральное государстве</w:t>
          </w:r>
          <w:r w:rsidR="00120513">
            <w:rPr>
              <w:b/>
              <w:szCs w:val="24"/>
            </w:rPr>
            <w:t>нное автономное образовательное</w:t>
          </w:r>
          <w:r w:rsidR="00120513">
            <w:rPr>
              <w:b/>
              <w:szCs w:val="24"/>
            </w:rPr>
            <w:br/>
          </w:r>
          <w:r w:rsidRPr="00A97F28">
            <w:rPr>
              <w:b/>
              <w:szCs w:val="24"/>
            </w:rPr>
            <w:t>учреждение</w:t>
          </w:r>
          <w:r w:rsidR="00120513">
            <w:rPr>
              <w:b/>
              <w:szCs w:val="24"/>
            </w:rPr>
            <w:t xml:space="preserve"> </w:t>
          </w:r>
          <w:r w:rsidRPr="00A97F28">
            <w:rPr>
              <w:b/>
              <w:szCs w:val="24"/>
            </w:rPr>
            <w:t>высшего образования</w:t>
          </w:r>
        </w:p>
        <w:p w14:paraId="2ADC76D9" w14:textId="77777777" w:rsidR="007E5720" w:rsidRPr="00A97F28" w:rsidRDefault="007E5720" w:rsidP="007E5720">
          <w:pPr>
            <w:ind w:firstLine="0"/>
            <w:jc w:val="center"/>
            <w:rPr>
              <w:b/>
              <w:szCs w:val="24"/>
            </w:rPr>
          </w:pPr>
          <w:r w:rsidRPr="00A97F28">
            <w:rPr>
              <w:b/>
              <w:szCs w:val="24"/>
            </w:rPr>
            <w:t>"Национальный исследовательский университет</w:t>
          </w:r>
        </w:p>
        <w:p w14:paraId="66C82464" w14:textId="77777777" w:rsidR="007E5720" w:rsidRPr="00060113" w:rsidRDefault="007E5720" w:rsidP="007E5720">
          <w:pPr>
            <w:ind w:firstLine="0"/>
            <w:jc w:val="center"/>
            <w:rPr>
              <w:sz w:val="20"/>
              <w:szCs w:val="20"/>
            </w:rPr>
          </w:pPr>
          <w:r w:rsidRPr="00A97F28">
            <w:rPr>
              <w:b/>
              <w:szCs w:val="24"/>
            </w:rPr>
            <w:t>"Высшая школа экономики"</w:t>
          </w:r>
        </w:p>
      </w:tc>
    </w:tr>
  </w:tbl>
  <w:p w14:paraId="6D0D2758" w14:textId="77777777" w:rsidR="007E5720" w:rsidRPr="0068711A" w:rsidRDefault="007E5720">
    <w:pPr>
      <w:pStyle w:val="a3"/>
      <w:rPr>
        <w:sz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14" w:type="dxa"/>
      <w:tblBorders>
        <w:top w:val="single" w:sz="4" w:space="0" w:color="A6A6A6"/>
        <w:left w:val="single" w:sz="4" w:space="0" w:color="A6A6A6"/>
        <w:bottom w:val="single" w:sz="4" w:space="0" w:color="A6A6A6"/>
        <w:right w:val="single" w:sz="4" w:space="0" w:color="A6A6A6"/>
      </w:tblBorders>
      <w:tblLook w:val="04A0" w:firstRow="1" w:lastRow="0" w:firstColumn="1" w:lastColumn="0" w:noHBand="0" w:noVBand="1"/>
    </w:tblPr>
    <w:tblGrid>
      <w:gridCol w:w="876"/>
      <w:gridCol w:w="9438"/>
    </w:tblGrid>
    <w:tr w:rsidR="007E5720" w14:paraId="35C58300" w14:textId="77777777" w:rsidTr="007E5720">
      <w:tc>
        <w:tcPr>
          <w:tcW w:w="872" w:type="dxa"/>
        </w:tcPr>
        <w:p w14:paraId="42267791" w14:textId="77777777" w:rsidR="007E5720" w:rsidRDefault="007E5720" w:rsidP="007E5720">
          <w:pPr>
            <w:pStyle w:val="a3"/>
            <w:ind w:firstLine="0"/>
          </w:pPr>
          <w:r>
            <w:rPr>
              <w:rFonts w:ascii="Tahoma" w:hAnsi="Tahoma" w:cs="Tahoma"/>
              <w:noProof/>
              <w:sz w:val="20"/>
              <w:szCs w:val="20"/>
              <w:lang w:eastAsia="ru-RU"/>
            </w:rPr>
            <w:drawing>
              <wp:inline distT="0" distB="0" distL="0" distR="0" wp14:anchorId="66BA86AE" wp14:editId="00984EB7">
                <wp:extent cx="416560" cy="452755"/>
                <wp:effectExtent l="0" t="0" r="2540" b="4445"/>
                <wp:docPr id="24" name="227::4011945" descr=" ">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7::4011945" descr=" "/>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16560" cy="452755"/>
                        </a:xfrm>
                        <a:prstGeom prst="rect">
                          <a:avLst/>
                        </a:prstGeom>
                        <a:noFill/>
                        <a:ln w="9525">
                          <a:noFill/>
                          <a:miter lim="800000"/>
                          <a:headEnd/>
                          <a:tailEnd/>
                        </a:ln>
                      </pic:spPr>
                    </pic:pic>
                  </a:graphicData>
                </a:graphic>
              </wp:inline>
            </w:drawing>
          </w:r>
        </w:p>
      </w:tc>
      <w:tc>
        <w:tcPr>
          <w:tcW w:w="9442" w:type="dxa"/>
        </w:tcPr>
        <w:p w14:paraId="58C5C28D" w14:textId="470AEE08" w:rsidR="007E5720" w:rsidRPr="00060113" w:rsidRDefault="007E5720" w:rsidP="004B7F24">
          <w:pPr>
            <w:jc w:val="center"/>
            <w:rPr>
              <w:sz w:val="20"/>
              <w:szCs w:val="20"/>
            </w:rPr>
          </w:pPr>
          <w:r>
            <w:rPr>
              <w:sz w:val="20"/>
              <w:szCs w:val="20"/>
            </w:rPr>
            <w:t xml:space="preserve">Национальный исследовательский </w:t>
          </w:r>
          <w:r w:rsidRPr="00060113">
            <w:rPr>
              <w:sz w:val="20"/>
              <w:szCs w:val="20"/>
            </w:rPr>
            <w:t xml:space="preserve">университет </w:t>
          </w:r>
          <w:r>
            <w:rPr>
              <w:sz w:val="20"/>
              <w:szCs w:val="20"/>
            </w:rPr>
            <w:t>«</w:t>
          </w:r>
          <w:r w:rsidRPr="00060113">
            <w:rPr>
              <w:sz w:val="20"/>
              <w:szCs w:val="20"/>
            </w:rPr>
            <w:t>Высшая школа экономики</w:t>
          </w:r>
          <w:r>
            <w:rPr>
              <w:sz w:val="20"/>
              <w:szCs w:val="20"/>
            </w:rPr>
            <w:t>»</w:t>
          </w:r>
          <w:r w:rsidRPr="00060113">
            <w:rPr>
              <w:sz w:val="20"/>
              <w:szCs w:val="20"/>
            </w:rPr>
            <w:br/>
            <w:t>Программа дисциплины</w:t>
          </w:r>
          <w:r w:rsidR="00BF3998">
            <w:rPr>
              <w:sz w:val="20"/>
              <w:szCs w:val="20"/>
            </w:rPr>
            <w:t xml:space="preserve"> </w:t>
          </w:r>
          <w:r w:rsidR="009E32E6">
            <w:rPr>
              <w:sz w:val="20"/>
              <w:szCs w:val="20"/>
            </w:rPr>
            <w:t>«</w:t>
          </w:r>
          <w:r w:rsidR="00BF3998">
            <w:rPr>
              <w:sz w:val="20"/>
              <w:szCs w:val="20"/>
            </w:rPr>
            <w:t>Схемотехника</w:t>
          </w:r>
          <w:r w:rsidR="009E32E6">
            <w:rPr>
              <w:sz w:val="20"/>
              <w:szCs w:val="20"/>
            </w:rPr>
            <w:t>»</w:t>
          </w:r>
          <w:r w:rsidRPr="00060113">
            <w:rPr>
              <w:sz w:val="20"/>
              <w:szCs w:val="20"/>
            </w:rPr>
            <w:t xml:space="preserve"> для направления </w:t>
          </w:r>
          <w:r w:rsidR="00465F9A">
            <w:rPr>
              <w:sz w:val="24"/>
            </w:rPr>
            <w:fldChar w:fldCharType="begin"/>
          </w:r>
          <w:r w:rsidR="00026326">
            <w:instrText xml:space="preserve"> FILLIN   \* MERGEFORMAT </w:instrText>
          </w:r>
          <w:r w:rsidR="00465F9A">
            <w:rPr>
              <w:sz w:val="24"/>
            </w:rPr>
            <w:fldChar w:fldCharType="separate"/>
          </w:r>
          <w:r w:rsidR="0096081F">
            <w:rPr>
              <w:sz w:val="20"/>
              <w:szCs w:val="20"/>
            </w:rPr>
            <w:t>09</w:t>
          </w:r>
          <w:r w:rsidR="0096081F" w:rsidRPr="0096081F">
            <w:rPr>
              <w:sz w:val="20"/>
              <w:szCs w:val="20"/>
            </w:rPr>
            <w:t>.03.01</w:t>
          </w:r>
          <w:r w:rsidR="00F41095" w:rsidRPr="00F41095">
            <w:rPr>
              <w:sz w:val="20"/>
              <w:szCs w:val="20"/>
            </w:rPr>
            <w:t xml:space="preserve"> «</w:t>
          </w:r>
          <w:r w:rsidR="00C371FE">
            <w:rPr>
              <w:sz w:val="20"/>
              <w:szCs w:val="20"/>
            </w:rPr>
            <w:t>Информатика и вычислительная техника</w:t>
          </w:r>
          <w:r w:rsidR="00F41095" w:rsidRPr="00F41095">
            <w:rPr>
              <w:sz w:val="20"/>
              <w:szCs w:val="20"/>
            </w:rPr>
            <w:t>»</w:t>
          </w:r>
          <w:r w:rsidR="00465F9A">
            <w:rPr>
              <w:sz w:val="20"/>
              <w:szCs w:val="20"/>
            </w:rPr>
            <w:fldChar w:fldCharType="end"/>
          </w:r>
          <w:r w:rsidRPr="00060113">
            <w:rPr>
              <w:sz w:val="20"/>
              <w:szCs w:val="20"/>
            </w:rPr>
            <w:t xml:space="preserve"> подготовки бакалавра</w:t>
          </w:r>
        </w:p>
      </w:tc>
    </w:tr>
  </w:tbl>
  <w:p w14:paraId="753F606D" w14:textId="77777777" w:rsidR="007E5720" w:rsidRPr="0068711A" w:rsidRDefault="007E5720">
    <w:pPr>
      <w:pStyle w:val="a3"/>
      <w:rPr>
        <w:sz w:val="12"/>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F4AB4" w14:textId="77777777" w:rsidR="00114785" w:rsidRPr="00114785" w:rsidRDefault="00114785" w:rsidP="0011478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35189"/>
    <w:multiLevelType w:val="hybridMultilevel"/>
    <w:tmpl w:val="5CCC5E8A"/>
    <w:lvl w:ilvl="0" w:tplc="59904062">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91B79AC"/>
    <w:multiLevelType w:val="hybridMultilevel"/>
    <w:tmpl w:val="D3B2FD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F9912E1"/>
    <w:multiLevelType w:val="hybridMultilevel"/>
    <w:tmpl w:val="71B6BF8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18B50AFB"/>
    <w:multiLevelType w:val="hybridMultilevel"/>
    <w:tmpl w:val="F7564B24"/>
    <w:lvl w:ilvl="0" w:tplc="1C681A4C">
      <w:start w:val="2"/>
      <w:numFmt w:val="decimal"/>
      <w:pStyle w:val="1"/>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99D5247"/>
    <w:multiLevelType w:val="hybridMultilevel"/>
    <w:tmpl w:val="09E60496"/>
    <w:lvl w:ilvl="0" w:tplc="CEA2934A">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AD92F10"/>
    <w:multiLevelType w:val="hybridMultilevel"/>
    <w:tmpl w:val="875AEB48"/>
    <w:lvl w:ilvl="0" w:tplc="CC429B2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CBE6D50"/>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2C62DD4"/>
    <w:multiLevelType w:val="multilevel"/>
    <w:tmpl w:val="04EC1570"/>
    <w:lvl w:ilvl="0">
      <w:start w:val="3"/>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8" w15:restartNumberingAfterBreak="0">
    <w:nsid w:val="22D61C1E"/>
    <w:multiLevelType w:val="hybridMultilevel"/>
    <w:tmpl w:val="1940EC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8C674C"/>
    <w:multiLevelType w:val="hybridMultilevel"/>
    <w:tmpl w:val="14FA1E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1A07768"/>
    <w:multiLevelType w:val="hybridMultilevel"/>
    <w:tmpl w:val="4BFA48E2"/>
    <w:lvl w:ilvl="0" w:tplc="DF9CEB60">
      <w:start w:val="5"/>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57E5C45"/>
    <w:multiLevelType w:val="hybridMultilevel"/>
    <w:tmpl w:val="B73AD282"/>
    <w:lvl w:ilvl="0" w:tplc="40BE11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365D3E98"/>
    <w:multiLevelType w:val="hybridMultilevel"/>
    <w:tmpl w:val="DADA8710"/>
    <w:lvl w:ilvl="0" w:tplc="01CA02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3B1C72ED"/>
    <w:multiLevelType w:val="hybridMultilevel"/>
    <w:tmpl w:val="E5569734"/>
    <w:lvl w:ilvl="0" w:tplc="09FC8D94">
      <w:start w:val="5"/>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402C2598"/>
    <w:multiLevelType w:val="hybridMultilevel"/>
    <w:tmpl w:val="C99856E2"/>
    <w:lvl w:ilvl="0" w:tplc="CC8835D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405370CD"/>
    <w:multiLevelType w:val="hybridMultilevel"/>
    <w:tmpl w:val="35A433E4"/>
    <w:lvl w:ilvl="0" w:tplc="1EEC8376">
      <w:start w:val="1"/>
      <w:numFmt w:val="decimal"/>
      <w:lvlText w:val="%1."/>
      <w:lvlJc w:val="left"/>
      <w:pPr>
        <w:ind w:left="720" w:hanging="360"/>
      </w:pPr>
      <w:rPr>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0DB5862"/>
    <w:multiLevelType w:val="hybridMultilevel"/>
    <w:tmpl w:val="E39209F0"/>
    <w:lvl w:ilvl="0" w:tplc="39AA779E">
      <w:start w:val="1"/>
      <w:numFmt w:val="bullet"/>
      <w:lvlText w:val="―"/>
      <w:lvlJc w:val="left"/>
      <w:pPr>
        <w:ind w:left="144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3EA7C71"/>
    <w:multiLevelType w:val="hybridMultilevel"/>
    <w:tmpl w:val="BF30296E"/>
    <w:lvl w:ilvl="0" w:tplc="39AA779E">
      <w:start w:val="1"/>
      <w:numFmt w:val="bullet"/>
      <w:lvlText w:val="―"/>
      <w:lvlJc w:val="left"/>
      <w:pPr>
        <w:ind w:left="1440" w:hanging="360"/>
      </w:pPr>
      <w:rPr>
        <w:rFonts w:ascii="Times New Roman" w:hAnsi="Times New Roman" w:cs="Times New Roman" w:hint="default"/>
      </w:rPr>
    </w:lvl>
    <w:lvl w:ilvl="1" w:tplc="39AA779E">
      <w:start w:val="1"/>
      <w:numFmt w:val="bullet"/>
      <w:lvlText w:val="―"/>
      <w:lvlJc w:val="left"/>
      <w:pPr>
        <w:ind w:left="1440" w:hanging="360"/>
      </w:pPr>
      <w:rPr>
        <w:rFonts w:ascii="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752330B"/>
    <w:multiLevelType w:val="hybridMultilevel"/>
    <w:tmpl w:val="82D6EB3E"/>
    <w:lvl w:ilvl="0" w:tplc="F5DEF30A">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ABC194C"/>
    <w:multiLevelType w:val="multilevel"/>
    <w:tmpl w:val="BF92CA3E"/>
    <w:lvl w:ilvl="0">
      <w:start w:val="3"/>
      <w:numFmt w:val="decimal"/>
      <w:lvlText w:val="%1"/>
      <w:lvlJc w:val="left"/>
      <w:pPr>
        <w:ind w:left="1069" w:hanging="360"/>
      </w:pPr>
      <w:rPr>
        <w:rFonts w:hint="default"/>
      </w:rPr>
    </w:lvl>
    <w:lvl w:ilvl="1">
      <w:start w:val="1"/>
      <w:numFmt w:val="decimal"/>
      <w:pStyle w:val="2"/>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0" w15:restartNumberingAfterBreak="0">
    <w:nsid w:val="5ADA1C6E"/>
    <w:multiLevelType w:val="hybridMultilevel"/>
    <w:tmpl w:val="C1CADB82"/>
    <w:lvl w:ilvl="0" w:tplc="39AA779E">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640B4929"/>
    <w:multiLevelType w:val="hybridMultilevel"/>
    <w:tmpl w:val="D53CEE3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7912672E"/>
    <w:multiLevelType w:val="hybridMultilevel"/>
    <w:tmpl w:val="94889090"/>
    <w:lvl w:ilvl="0" w:tplc="8F2C3452">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14"/>
  </w:num>
  <w:num w:numId="3">
    <w:abstractNumId w:val="21"/>
  </w:num>
  <w:num w:numId="4">
    <w:abstractNumId w:val="8"/>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16"/>
  </w:num>
  <w:num w:numId="8">
    <w:abstractNumId w:val="17"/>
  </w:num>
  <w:num w:numId="9">
    <w:abstractNumId w:val="15"/>
  </w:num>
  <w:num w:numId="10">
    <w:abstractNumId w:val="20"/>
  </w:num>
  <w:num w:numId="11">
    <w:abstractNumId w:val="12"/>
  </w:num>
  <w:num w:numId="12">
    <w:abstractNumId w:val="0"/>
  </w:num>
  <w:num w:numId="13">
    <w:abstractNumId w:val="4"/>
  </w:num>
  <w:num w:numId="14">
    <w:abstractNumId w:val="13"/>
  </w:num>
  <w:num w:numId="15">
    <w:abstractNumId w:val="19"/>
  </w:num>
  <w:num w:numId="16">
    <w:abstractNumId w:val="18"/>
  </w:num>
  <w:num w:numId="17">
    <w:abstractNumId w:val="5"/>
  </w:num>
  <w:num w:numId="18">
    <w:abstractNumId w:val="6"/>
  </w:num>
  <w:num w:numId="19">
    <w:abstractNumId w:val="10"/>
  </w:num>
  <w:num w:numId="20">
    <w:abstractNumId w:val="3"/>
  </w:num>
  <w:num w:numId="21">
    <w:abstractNumId w:val="22"/>
  </w:num>
  <w:num w:numId="22">
    <w:abstractNumId w:val="7"/>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5EA"/>
    <w:rsid w:val="00000E32"/>
    <w:rsid w:val="000144B2"/>
    <w:rsid w:val="000178F8"/>
    <w:rsid w:val="00021E22"/>
    <w:rsid w:val="00024F1B"/>
    <w:rsid w:val="00026326"/>
    <w:rsid w:val="00035306"/>
    <w:rsid w:val="000406A7"/>
    <w:rsid w:val="000431DB"/>
    <w:rsid w:val="00047813"/>
    <w:rsid w:val="0005572E"/>
    <w:rsid w:val="00070C9E"/>
    <w:rsid w:val="00074EEB"/>
    <w:rsid w:val="0008020D"/>
    <w:rsid w:val="0008147A"/>
    <w:rsid w:val="0009316B"/>
    <w:rsid w:val="00094016"/>
    <w:rsid w:val="0009606A"/>
    <w:rsid w:val="000A0D8B"/>
    <w:rsid w:val="000A18F9"/>
    <w:rsid w:val="000D1955"/>
    <w:rsid w:val="000D36A6"/>
    <w:rsid w:val="000D42A0"/>
    <w:rsid w:val="000E0527"/>
    <w:rsid w:val="000E20A9"/>
    <w:rsid w:val="00102E67"/>
    <w:rsid w:val="00106660"/>
    <w:rsid w:val="00114785"/>
    <w:rsid w:val="00120513"/>
    <w:rsid w:val="00136A1B"/>
    <w:rsid w:val="00140BEA"/>
    <w:rsid w:val="00165F81"/>
    <w:rsid w:val="00171760"/>
    <w:rsid w:val="00183C04"/>
    <w:rsid w:val="00184DE2"/>
    <w:rsid w:val="00185D7F"/>
    <w:rsid w:val="0019475F"/>
    <w:rsid w:val="001958C7"/>
    <w:rsid w:val="001A68F5"/>
    <w:rsid w:val="001B49C8"/>
    <w:rsid w:val="001C0420"/>
    <w:rsid w:val="001C4FF1"/>
    <w:rsid w:val="001C5DF9"/>
    <w:rsid w:val="001D5DEA"/>
    <w:rsid w:val="001E291E"/>
    <w:rsid w:val="001E6756"/>
    <w:rsid w:val="001F1ECB"/>
    <w:rsid w:val="001F3FE0"/>
    <w:rsid w:val="00210CB7"/>
    <w:rsid w:val="00211E6C"/>
    <w:rsid w:val="00217A6E"/>
    <w:rsid w:val="00220FD2"/>
    <w:rsid w:val="00222684"/>
    <w:rsid w:val="00234AD3"/>
    <w:rsid w:val="00237C6B"/>
    <w:rsid w:val="00255989"/>
    <w:rsid w:val="002712B0"/>
    <w:rsid w:val="00271A08"/>
    <w:rsid w:val="002908A8"/>
    <w:rsid w:val="002920CE"/>
    <w:rsid w:val="002A0A62"/>
    <w:rsid w:val="002A1EAB"/>
    <w:rsid w:val="002A367B"/>
    <w:rsid w:val="002A440E"/>
    <w:rsid w:val="002A5BBF"/>
    <w:rsid w:val="002B5A81"/>
    <w:rsid w:val="002C4DFC"/>
    <w:rsid w:val="002D4E1E"/>
    <w:rsid w:val="002F1707"/>
    <w:rsid w:val="0031296D"/>
    <w:rsid w:val="0031402C"/>
    <w:rsid w:val="00317850"/>
    <w:rsid w:val="003329A3"/>
    <w:rsid w:val="0033399A"/>
    <w:rsid w:val="00345721"/>
    <w:rsid w:val="00360E59"/>
    <w:rsid w:val="0037544B"/>
    <w:rsid w:val="003A1D3F"/>
    <w:rsid w:val="003A2D43"/>
    <w:rsid w:val="003B4FA5"/>
    <w:rsid w:val="003D1FF2"/>
    <w:rsid w:val="003E55A2"/>
    <w:rsid w:val="00402F16"/>
    <w:rsid w:val="00425278"/>
    <w:rsid w:val="00435F91"/>
    <w:rsid w:val="00437020"/>
    <w:rsid w:val="0044374B"/>
    <w:rsid w:val="00451C38"/>
    <w:rsid w:val="0045738B"/>
    <w:rsid w:val="00460092"/>
    <w:rsid w:val="00465F9A"/>
    <w:rsid w:val="00472DAC"/>
    <w:rsid w:val="00472FCA"/>
    <w:rsid w:val="004849DD"/>
    <w:rsid w:val="00486068"/>
    <w:rsid w:val="004B08E0"/>
    <w:rsid w:val="004B7F24"/>
    <w:rsid w:val="004C5BF6"/>
    <w:rsid w:val="004D0B89"/>
    <w:rsid w:val="004F464A"/>
    <w:rsid w:val="0052701C"/>
    <w:rsid w:val="00540EE1"/>
    <w:rsid w:val="00544118"/>
    <w:rsid w:val="00556514"/>
    <w:rsid w:val="005700F2"/>
    <w:rsid w:val="00572680"/>
    <w:rsid w:val="0059213E"/>
    <w:rsid w:val="005B1FD1"/>
    <w:rsid w:val="005D6EC0"/>
    <w:rsid w:val="005E5839"/>
    <w:rsid w:val="005F2D3D"/>
    <w:rsid w:val="006009A9"/>
    <w:rsid w:val="00612DA9"/>
    <w:rsid w:val="006146CE"/>
    <w:rsid w:val="0063193A"/>
    <w:rsid w:val="00634A30"/>
    <w:rsid w:val="006356BF"/>
    <w:rsid w:val="00642BFC"/>
    <w:rsid w:val="0065468F"/>
    <w:rsid w:val="00685F35"/>
    <w:rsid w:val="006B0C98"/>
    <w:rsid w:val="006C339B"/>
    <w:rsid w:val="006C4B24"/>
    <w:rsid w:val="006D2E8F"/>
    <w:rsid w:val="006F3126"/>
    <w:rsid w:val="00734B01"/>
    <w:rsid w:val="00741F6A"/>
    <w:rsid w:val="007449EC"/>
    <w:rsid w:val="007550B1"/>
    <w:rsid w:val="00755F48"/>
    <w:rsid w:val="007565C4"/>
    <w:rsid w:val="007629C3"/>
    <w:rsid w:val="00797A77"/>
    <w:rsid w:val="007A5821"/>
    <w:rsid w:val="007B7B35"/>
    <w:rsid w:val="007C3B70"/>
    <w:rsid w:val="007E27BF"/>
    <w:rsid w:val="007E303A"/>
    <w:rsid w:val="007E5720"/>
    <w:rsid w:val="007E6E76"/>
    <w:rsid w:val="007E7748"/>
    <w:rsid w:val="008127E3"/>
    <w:rsid w:val="00816668"/>
    <w:rsid w:val="00816A1F"/>
    <w:rsid w:val="00825F92"/>
    <w:rsid w:val="00860F8E"/>
    <w:rsid w:val="00882CE7"/>
    <w:rsid w:val="00884058"/>
    <w:rsid w:val="00891BEA"/>
    <w:rsid w:val="008A02BF"/>
    <w:rsid w:val="008A35FC"/>
    <w:rsid w:val="008C2412"/>
    <w:rsid w:val="00904508"/>
    <w:rsid w:val="009336C7"/>
    <w:rsid w:val="00941F19"/>
    <w:rsid w:val="00957DEC"/>
    <w:rsid w:val="0096081F"/>
    <w:rsid w:val="009728AC"/>
    <w:rsid w:val="00973CBF"/>
    <w:rsid w:val="00982762"/>
    <w:rsid w:val="00990F92"/>
    <w:rsid w:val="00991C6B"/>
    <w:rsid w:val="009A5FB9"/>
    <w:rsid w:val="009B54A6"/>
    <w:rsid w:val="009B5CB2"/>
    <w:rsid w:val="009B78F7"/>
    <w:rsid w:val="009E32E6"/>
    <w:rsid w:val="009F2168"/>
    <w:rsid w:val="00A070CA"/>
    <w:rsid w:val="00A21481"/>
    <w:rsid w:val="00A267D6"/>
    <w:rsid w:val="00A31CDD"/>
    <w:rsid w:val="00A55685"/>
    <w:rsid w:val="00A570D8"/>
    <w:rsid w:val="00A71BA9"/>
    <w:rsid w:val="00A7429C"/>
    <w:rsid w:val="00A813B2"/>
    <w:rsid w:val="00A8373E"/>
    <w:rsid w:val="00AB258B"/>
    <w:rsid w:val="00AB3B4D"/>
    <w:rsid w:val="00AB4908"/>
    <w:rsid w:val="00AD5279"/>
    <w:rsid w:val="00AF72F7"/>
    <w:rsid w:val="00AF7661"/>
    <w:rsid w:val="00B05FF0"/>
    <w:rsid w:val="00B069BB"/>
    <w:rsid w:val="00B07AC9"/>
    <w:rsid w:val="00B2358E"/>
    <w:rsid w:val="00B30700"/>
    <w:rsid w:val="00B539F3"/>
    <w:rsid w:val="00B671A1"/>
    <w:rsid w:val="00BA13C0"/>
    <w:rsid w:val="00BB0878"/>
    <w:rsid w:val="00BC2D0A"/>
    <w:rsid w:val="00BD17AC"/>
    <w:rsid w:val="00BD19D8"/>
    <w:rsid w:val="00BD571D"/>
    <w:rsid w:val="00BE25EA"/>
    <w:rsid w:val="00BE6B57"/>
    <w:rsid w:val="00BF3998"/>
    <w:rsid w:val="00C01671"/>
    <w:rsid w:val="00C10042"/>
    <w:rsid w:val="00C10155"/>
    <w:rsid w:val="00C32E6B"/>
    <w:rsid w:val="00C369F8"/>
    <w:rsid w:val="00C371FE"/>
    <w:rsid w:val="00C77CBD"/>
    <w:rsid w:val="00C9102B"/>
    <w:rsid w:val="00C96D46"/>
    <w:rsid w:val="00CB0315"/>
    <w:rsid w:val="00CB129F"/>
    <w:rsid w:val="00CB1968"/>
    <w:rsid w:val="00CC4576"/>
    <w:rsid w:val="00CD3107"/>
    <w:rsid w:val="00CD6438"/>
    <w:rsid w:val="00CD6A26"/>
    <w:rsid w:val="00CE04EF"/>
    <w:rsid w:val="00D05A94"/>
    <w:rsid w:val="00D05B1D"/>
    <w:rsid w:val="00D14BDA"/>
    <w:rsid w:val="00D16834"/>
    <w:rsid w:val="00D218FE"/>
    <w:rsid w:val="00D274CA"/>
    <w:rsid w:val="00D4614E"/>
    <w:rsid w:val="00D57676"/>
    <w:rsid w:val="00D61E21"/>
    <w:rsid w:val="00D765D0"/>
    <w:rsid w:val="00D8078F"/>
    <w:rsid w:val="00D902C1"/>
    <w:rsid w:val="00D929CC"/>
    <w:rsid w:val="00D97482"/>
    <w:rsid w:val="00DA4F40"/>
    <w:rsid w:val="00DB44F5"/>
    <w:rsid w:val="00DC24C0"/>
    <w:rsid w:val="00DD379A"/>
    <w:rsid w:val="00DD4CDF"/>
    <w:rsid w:val="00DF0048"/>
    <w:rsid w:val="00DF109A"/>
    <w:rsid w:val="00DF6017"/>
    <w:rsid w:val="00E06C27"/>
    <w:rsid w:val="00E25D93"/>
    <w:rsid w:val="00E31104"/>
    <w:rsid w:val="00EC68EF"/>
    <w:rsid w:val="00EE1B0B"/>
    <w:rsid w:val="00EF4485"/>
    <w:rsid w:val="00F10629"/>
    <w:rsid w:val="00F212AB"/>
    <w:rsid w:val="00F217FE"/>
    <w:rsid w:val="00F41095"/>
    <w:rsid w:val="00F478B3"/>
    <w:rsid w:val="00F56409"/>
    <w:rsid w:val="00F7231F"/>
    <w:rsid w:val="00F77907"/>
    <w:rsid w:val="00FA4554"/>
    <w:rsid w:val="00FA54E4"/>
    <w:rsid w:val="00FB3A12"/>
    <w:rsid w:val="00FD6F7B"/>
    <w:rsid w:val="00FE13B4"/>
    <w:rsid w:val="00FE3B7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2AC61"/>
  <w15:docId w15:val="{8C7A574D-2580-4375-A050-930E1E67A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31DB"/>
    <w:pPr>
      <w:spacing w:after="0" w:line="360" w:lineRule="auto"/>
      <w:ind w:firstLine="709"/>
      <w:jc w:val="both"/>
    </w:pPr>
    <w:rPr>
      <w:rFonts w:ascii="Times New Roman" w:eastAsia="Calibri" w:hAnsi="Times New Roman" w:cs="Times New Roman"/>
      <w:sz w:val="28"/>
    </w:rPr>
  </w:style>
  <w:style w:type="paragraph" w:styleId="1">
    <w:name w:val="heading 1"/>
    <w:basedOn w:val="a"/>
    <w:next w:val="a"/>
    <w:link w:val="10"/>
    <w:uiPriority w:val="9"/>
    <w:qFormat/>
    <w:rsid w:val="00024F1B"/>
    <w:pPr>
      <w:keepNext/>
      <w:keepLines/>
      <w:pageBreakBefore/>
      <w:numPr>
        <w:numId w:val="20"/>
      </w:numPr>
      <w:spacing w:before="480" w:line="0" w:lineRule="atLeast"/>
      <w:outlineLvl w:val="0"/>
    </w:pPr>
    <w:rPr>
      <w:rFonts w:eastAsiaTheme="majorEastAsia" w:cstheme="majorBidi"/>
      <w:b/>
      <w:bCs/>
      <w:color w:val="000000" w:themeColor="text1"/>
      <w:sz w:val="32"/>
    </w:rPr>
  </w:style>
  <w:style w:type="paragraph" w:styleId="2">
    <w:name w:val="heading 2"/>
    <w:basedOn w:val="1"/>
    <w:next w:val="a"/>
    <w:link w:val="20"/>
    <w:autoRedefine/>
    <w:uiPriority w:val="9"/>
    <w:unhideWhenUsed/>
    <w:qFormat/>
    <w:rsid w:val="00D61E21"/>
    <w:pPr>
      <w:pageBreakBefore w:val="0"/>
      <w:numPr>
        <w:ilvl w:val="1"/>
        <w:numId w:val="15"/>
      </w:numPr>
      <w:spacing w:before="40"/>
      <w:outlineLvl w:val="1"/>
    </w:pPr>
    <w:rPr>
      <w:sz w:val="28"/>
      <w:szCs w:val="2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2680"/>
    <w:pPr>
      <w:tabs>
        <w:tab w:val="center" w:pos="4677"/>
        <w:tab w:val="right" w:pos="9355"/>
      </w:tabs>
    </w:pPr>
  </w:style>
  <w:style w:type="character" w:customStyle="1" w:styleId="a4">
    <w:name w:val="Верхний колонтитул Знак"/>
    <w:basedOn w:val="a0"/>
    <w:link w:val="a3"/>
    <w:uiPriority w:val="99"/>
    <w:rsid w:val="00572680"/>
    <w:rPr>
      <w:rFonts w:ascii="Times New Roman" w:eastAsia="Calibri" w:hAnsi="Times New Roman" w:cs="Times New Roman"/>
      <w:sz w:val="24"/>
    </w:rPr>
  </w:style>
  <w:style w:type="paragraph" w:styleId="a5">
    <w:name w:val="Plain Text"/>
    <w:aliases w:val="Знак, Знак"/>
    <w:basedOn w:val="a"/>
    <w:link w:val="a6"/>
    <w:rsid w:val="00572680"/>
    <w:pPr>
      <w:ind w:firstLine="0"/>
    </w:pPr>
    <w:rPr>
      <w:rFonts w:ascii="Courier New" w:eastAsia="Times New Roman" w:hAnsi="Courier New" w:cs="Courier New"/>
      <w:sz w:val="20"/>
      <w:szCs w:val="20"/>
      <w:lang w:eastAsia="ru-RU"/>
    </w:rPr>
  </w:style>
  <w:style w:type="character" w:customStyle="1" w:styleId="a6">
    <w:name w:val="Текст Знак"/>
    <w:aliases w:val="Знак Знак, Знак Знак"/>
    <w:basedOn w:val="a0"/>
    <w:link w:val="a5"/>
    <w:rsid w:val="00572680"/>
    <w:rPr>
      <w:rFonts w:ascii="Courier New" w:eastAsia="Times New Roman" w:hAnsi="Courier New" w:cs="Courier New"/>
      <w:sz w:val="20"/>
      <w:szCs w:val="20"/>
      <w:lang w:eastAsia="ru-RU"/>
    </w:rPr>
  </w:style>
  <w:style w:type="paragraph" w:styleId="a7">
    <w:name w:val="Balloon Text"/>
    <w:basedOn w:val="a"/>
    <w:link w:val="a8"/>
    <w:uiPriority w:val="99"/>
    <w:semiHidden/>
    <w:unhideWhenUsed/>
    <w:rsid w:val="00572680"/>
    <w:rPr>
      <w:rFonts w:ascii="Tahoma" w:hAnsi="Tahoma" w:cs="Tahoma"/>
      <w:sz w:val="16"/>
      <w:szCs w:val="16"/>
    </w:rPr>
  </w:style>
  <w:style w:type="character" w:customStyle="1" w:styleId="a8">
    <w:name w:val="Текст выноски Знак"/>
    <w:basedOn w:val="a0"/>
    <w:link w:val="a7"/>
    <w:uiPriority w:val="99"/>
    <w:semiHidden/>
    <w:rsid w:val="00572680"/>
    <w:rPr>
      <w:rFonts w:ascii="Tahoma" w:eastAsia="Calibri" w:hAnsi="Tahoma" w:cs="Tahoma"/>
      <w:sz w:val="16"/>
      <w:szCs w:val="16"/>
    </w:rPr>
  </w:style>
  <w:style w:type="paragraph" w:styleId="a9">
    <w:name w:val="footer"/>
    <w:basedOn w:val="a"/>
    <w:link w:val="aa"/>
    <w:uiPriority w:val="99"/>
    <w:unhideWhenUsed/>
    <w:rsid w:val="00572680"/>
    <w:pPr>
      <w:tabs>
        <w:tab w:val="center" w:pos="4677"/>
        <w:tab w:val="right" w:pos="9355"/>
      </w:tabs>
    </w:pPr>
  </w:style>
  <w:style w:type="character" w:customStyle="1" w:styleId="aa">
    <w:name w:val="Нижний колонтитул Знак"/>
    <w:basedOn w:val="a0"/>
    <w:link w:val="a9"/>
    <w:uiPriority w:val="99"/>
    <w:rsid w:val="00572680"/>
    <w:rPr>
      <w:rFonts w:ascii="Times New Roman" w:eastAsia="Calibri" w:hAnsi="Times New Roman" w:cs="Times New Roman"/>
      <w:sz w:val="24"/>
    </w:rPr>
  </w:style>
  <w:style w:type="table" w:styleId="ab">
    <w:name w:val="Table Grid"/>
    <w:basedOn w:val="a1"/>
    <w:uiPriority w:val="39"/>
    <w:rsid w:val="00AB4908"/>
    <w:pPr>
      <w:spacing w:after="0" w:line="240" w:lineRule="auto"/>
    </w:pPr>
    <w:rPr>
      <w:rFonts w:ascii="Calibri" w:eastAsia="Calibri"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c">
    <w:name w:val="List Paragraph"/>
    <w:basedOn w:val="a"/>
    <w:uiPriority w:val="34"/>
    <w:qFormat/>
    <w:rsid w:val="001C5DF9"/>
    <w:pPr>
      <w:ind w:left="720"/>
      <w:contextualSpacing/>
    </w:pPr>
  </w:style>
  <w:style w:type="character" w:styleId="ad">
    <w:name w:val="Hyperlink"/>
    <w:basedOn w:val="a0"/>
    <w:uiPriority w:val="99"/>
    <w:unhideWhenUsed/>
    <w:rsid w:val="00AF72F7"/>
    <w:rPr>
      <w:color w:val="0000FF"/>
      <w:u w:val="single"/>
    </w:rPr>
  </w:style>
  <w:style w:type="character" w:customStyle="1" w:styleId="10">
    <w:name w:val="Заголовок 1 Знак"/>
    <w:basedOn w:val="a0"/>
    <w:link w:val="1"/>
    <w:uiPriority w:val="9"/>
    <w:rsid w:val="00047813"/>
    <w:rPr>
      <w:rFonts w:ascii="Times New Roman" w:eastAsiaTheme="majorEastAsia" w:hAnsi="Times New Roman" w:cstheme="majorBidi"/>
      <w:b/>
      <w:bCs/>
      <w:color w:val="000000" w:themeColor="text1"/>
      <w:sz w:val="32"/>
    </w:rPr>
  </w:style>
  <w:style w:type="paragraph" w:styleId="ae">
    <w:name w:val="TOC Heading"/>
    <w:basedOn w:val="1"/>
    <w:next w:val="a"/>
    <w:uiPriority w:val="39"/>
    <w:unhideWhenUsed/>
    <w:qFormat/>
    <w:rsid w:val="00CD6A26"/>
    <w:pPr>
      <w:spacing w:line="276" w:lineRule="auto"/>
      <w:ind w:firstLine="0"/>
      <w:outlineLvl w:val="9"/>
    </w:pPr>
    <w:rPr>
      <w:lang w:eastAsia="ru-RU"/>
    </w:rPr>
  </w:style>
  <w:style w:type="paragraph" w:styleId="11">
    <w:name w:val="toc 1"/>
    <w:basedOn w:val="a"/>
    <w:next w:val="a"/>
    <w:autoRedefine/>
    <w:uiPriority w:val="39"/>
    <w:unhideWhenUsed/>
    <w:rsid w:val="00CD6A26"/>
    <w:pPr>
      <w:tabs>
        <w:tab w:val="left" w:pos="440"/>
        <w:tab w:val="right" w:leader="dot" w:pos="9911"/>
      </w:tabs>
      <w:spacing w:after="100"/>
    </w:pPr>
  </w:style>
  <w:style w:type="paragraph" w:customStyle="1" w:styleId="af">
    <w:name w:val="Рисунок"/>
    <w:basedOn w:val="a"/>
    <w:next w:val="af0"/>
    <w:link w:val="af1"/>
    <w:qFormat/>
    <w:rsid w:val="00973CBF"/>
    <w:pPr>
      <w:keepNext/>
      <w:spacing w:before="120"/>
      <w:ind w:firstLine="0"/>
      <w:jc w:val="center"/>
    </w:pPr>
    <w:rPr>
      <w:noProof/>
    </w:rPr>
  </w:style>
  <w:style w:type="paragraph" w:customStyle="1" w:styleId="af0">
    <w:name w:val="Подпись рисунка"/>
    <w:basedOn w:val="af"/>
    <w:next w:val="a"/>
    <w:link w:val="af2"/>
    <w:autoRedefine/>
    <w:qFormat/>
    <w:rsid w:val="00991C6B"/>
    <w:pPr>
      <w:keepNext w:val="0"/>
      <w:spacing w:before="0" w:after="240" w:line="240" w:lineRule="auto"/>
    </w:pPr>
    <w:rPr>
      <w:szCs w:val="28"/>
    </w:rPr>
  </w:style>
  <w:style w:type="character" w:customStyle="1" w:styleId="af1">
    <w:name w:val="Рисунок Знак"/>
    <w:basedOn w:val="a0"/>
    <w:link w:val="af"/>
    <w:rsid w:val="00973CBF"/>
    <w:rPr>
      <w:rFonts w:ascii="Times New Roman" w:eastAsia="Calibri" w:hAnsi="Times New Roman" w:cs="Times New Roman"/>
      <w:noProof/>
      <w:sz w:val="24"/>
    </w:rPr>
  </w:style>
  <w:style w:type="paragraph" w:styleId="af3">
    <w:name w:val="caption"/>
    <w:basedOn w:val="a"/>
    <w:next w:val="a"/>
    <w:uiPriority w:val="35"/>
    <w:unhideWhenUsed/>
    <w:qFormat/>
    <w:rsid w:val="00A570D8"/>
    <w:pPr>
      <w:spacing w:after="200"/>
    </w:pPr>
    <w:rPr>
      <w:i/>
      <w:iCs/>
      <w:color w:val="1F497D" w:themeColor="text2"/>
      <w:sz w:val="18"/>
      <w:szCs w:val="18"/>
    </w:rPr>
  </w:style>
  <w:style w:type="character" w:customStyle="1" w:styleId="af2">
    <w:name w:val="Подпись рисунка Знак"/>
    <w:basedOn w:val="af1"/>
    <w:link w:val="af0"/>
    <w:rsid w:val="00991C6B"/>
    <w:rPr>
      <w:rFonts w:ascii="Times New Roman" w:eastAsia="Calibri" w:hAnsi="Times New Roman" w:cs="Times New Roman"/>
      <w:noProof/>
      <w:sz w:val="28"/>
      <w:szCs w:val="28"/>
    </w:rPr>
  </w:style>
  <w:style w:type="paragraph" w:customStyle="1" w:styleId="af4">
    <w:name w:val="текст"/>
    <w:basedOn w:val="af0"/>
    <w:link w:val="af5"/>
    <w:rsid w:val="00973CBF"/>
    <w:pPr>
      <w:spacing w:after="0"/>
      <w:ind w:firstLine="709"/>
      <w:jc w:val="both"/>
    </w:pPr>
  </w:style>
  <w:style w:type="character" w:customStyle="1" w:styleId="20">
    <w:name w:val="Заголовок 2 Знак"/>
    <w:basedOn w:val="a0"/>
    <w:link w:val="2"/>
    <w:uiPriority w:val="9"/>
    <w:rsid w:val="00D61E21"/>
    <w:rPr>
      <w:rFonts w:ascii="Times New Roman" w:eastAsiaTheme="majorEastAsia" w:hAnsi="Times New Roman" w:cstheme="majorBidi"/>
      <w:b/>
      <w:bCs/>
      <w:color w:val="000000" w:themeColor="text1"/>
      <w:sz w:val="28"/>
      <w:szCs w:val="26"/>
      <w:lang w:val="en-US"/>
    </w:rPr>
  </w:style>
  <w:style w:type="character" w:customStyle="1" w:styleId="af5">
    <w:name w:val="текст Знак"/>
    <w:basedOn w:val="af2"/>
    <w:link w:val="af4"/>
    <w:rsid w:val="00973CBF"/>
    <w:rPr>
      <w:rFonts w:ascii="Times New Roman" w:eastAsia="Calibri" w:hAnsi="Times New Roman" w:cs="Times New Roman"/>
      <w:noProof/>
      <w:sz w:val="28"/>
      <w:szCs w:val="28"/>
    </w:rPr>
  </w:style>
  <w:style w:type="paragraph" w:styleId="af6">
    <w:name w:val="Title"/>
    <w:basedOn w:val="a"/>
    <w:next w:val="a"/>
    <w:link w:val="af7"/>
    <w:uiPriority w:val="10"/>
    <w:qFormat/>
    <w:rsid w:val="004B08E0"/>
    <w:pPr>
      <w:pageBreakBefore/>
      <w:spacing w:line="240" w:lineRule="auto"/>
      <w:contextualSpacing/>
    </w:pPr>
    <w:rPr>
      <w:rFonts w:eastAsiaTheme="majorEastAsia" w:cstheme="majorBidi"/>
      <w:b/>
      <w:spacing w:val="-10"/>
      <w:kern w:val="28"/>
      <w:sz w:val="32"/>
      <w:szCs w:val="56"/>
    </w:rPr>
  </w:style>
  <w:style w:type="character" w:customStyle="1" w:styleId="af7">
    <w:name w:val="Заголовок Знак"/>
    <w:basedOn w:val="a0"/>
    <w:link w:val="af6"/>
    <w:uiPriority w:val="10"/>
    <w:rsid w:val="004B08E0"/>
    <w:rPr>
      <w:rFonts w:ascii="Times New Roman" w:eastAsiaTheme="majorEastAsia" w:hAnsi="Times New Roman" w:cstheme="majorBidi"/>
      <w:b/>
      <w:spacing w:val="-10"/>
      <w:kern w:val="28"/>
      <w:sz w:val="32"/>
      <w:szCs w:val="56"/>
    </w:rPr>
  </w:style>
  <w:style w:type="character" w:styleId="af8">
    <w:name w:val="Placeholder Text"/>
    <w:basedOn w:val="a0"/>
    <w:uiPriority w:val="99"/>
    <w:semiHidden/>
    <w:rsid w:val="004F464A"/>
    <w:rPr>
      <w:color w:val="808080"/>
    </w:rPr>
  </w:style>
  <w:style w:type="paragraph" w:styleId="21">
    <w:name w:val="toc 2"/>
    <w:basedOn w:val="a"/>
    <w:next w:val="a"/>
    <w:autoRedefine/>
    <w:uiPriority w:val="39"/>
    <w:unhideWhenUsed/>
    <w:rsid w:val="00816668"/>
    <w:pPr>
      <w:spacing w:after="100"/>
      <w:ind w:left="280"/>
    </w:pPr>
  </w:style>
  <w:style w:type="character" w:styleId="af9">
    <w:name w:val="Unresolved Mention"/>
    <w:basedOn w:val="a0"/>
    <w:uiPriority w:val="99"/>
    <w:semiHidden/>
    <w:unhideWhenUsed/>
    <w:rsid w:val="001C04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85061">
      <w:bodyDiv w:val="1"/>
      <w:marLeft w:val="0"/>
      <w:marRight w:val="0"/>
      <w:marTop w:val="0"/>
      <w:marBottom w:val="0"/>
      <w:divBdr>
        <w:top w:val="none" w:sz="0" w:space="0" w:color="auto"/>
        <w:left w:val="none" w:sz="0" w:space="0" w:color="auto"/>
        <w:bottom w:val="none" w:sz="0" w:space="0" w:color="auto"/>
        <w:right w:val="none" w:sz="0" w:space="0" w:color="auto"/>
      </w:divBdr>
    </w:div>
    <w:div w:id="867260072">
      <w:bodyDiv w:val="1"/>
      <w:marLeft w:val="0"/>
      <w:marRight w:val="0"/>
      <w:marTop w:val="0"/>
      <w:marBottom w:val="0"/>
      <w:divBdr>
        <w:top w:val="none" w:sz="0" w:space="0" w:color="auto"/>
        <w:left w:val="none" w:sz="0" w:space="0" w:color="auto"/>
        <w:bottom w:val="none" w:sz="0" w:space="0" w:color="auto"/>
        <w:right w:val="none" w:sz="0" w:space="0" w:color="auto"/>
      </w:divBdr>
    </w:div>
    <w:div w:id="1036740769">
      <w:bodyDiv w:val="1"/>
      <w:marLeft w:val="0"/>
      <w:marRight w:val="0"/>
      <w:marTop w:val="0"/>
      <w:marBottom w:val="0"/>
      <w:divBdr>
        <w:top w:val="none" w:sz="0" w:space="0" w:color="auto"/>
        <w:left w:val="none" w:sz="0" w:space="0" w:color="auto"/>
        <w:bottom w:val="none" w:sz="0" w:space="0" w:color="auto"/>
        <w:right w:val="none" w:sz="0" w:space="0" w:color="auto"/>
      </w:divBdr>
    </w:div>
    <w:div w:id="1063262633">
      <w:bodyDiv w:val="1"/>
      <w:marLeft w:val="0"/>
      <w:marRight w:val="0"/>
      <w:marTop w:val="0"/>
      <w:marBottom w:val="0"/>
      <w:divBdr>
        <w:top w:val="none" w:sz="0" w:space="0" w:color="auto"/>
        <w:left w:val="none" w:sz="0" w:space="0" w:color="auto"/>
        <w:bottom w:val="none" w:sz="0" w:space="0" w:color="auto"/>
        <w:right w:val="none" w:sz="0" w:space="0" w:color="auto"/>
      </w:divBdr>
    </w:div>
    <w:div w:id="1598488655">
      <w:bodyDiv w:val="1"/>
      <w:marLeft w:val="0"/>
      <w:marRight w:val="0"/>
      <w:marTop w:val="0"/>
      <w:marBottom w:val="0"/>
      <w:divBdr>
        <w:top w:val="none" w:sz="0" w:space="0" w:color="auto"/>
        <w:left w:val="none" w:sz="0" w:space="0" w:color="auto"/>
        <w:bottom w:val="none" w:sz="0" w:space="0" w:color="auto"/>
        <w:right w:val="none" w:sz="0" w:space="0" w:color="auto"/>
      </w:divBdr>
    </w:div>
    <w:div w:id="1688755745">
      <w:bodyDiv w:val="1"/>
      <w:marLeft w:val="0"/>
      <w:marRight w:val="0"/>
      <w:marTop w:val="0"/>
      <w:marBottom w:val="0"/>
      <w:divBdr>
        <w:top w:val="none" w:sz="0" w:space="0" w:color="auto"/>
        <w:left w:val="none" w:sz="0" w:space="0" w:color="auto"/>
        <w:bottom w:val="none" w:sz="0" w:space="0" w:color="auto"/>
        <w:right w:val="none" w:sz="0" w:space="0" w:color="auto"/>
      </w:divBdr>
    </w:div>
    <w:div w:id="1718430960">
      <w:bodyDiv w:val="1"/>
      <w:marLeft w:val="0"/>
      <w:marRight w:val="0"/>
      <w:marTop w:val="0"/>
      <w:marBottom w:val="0"/>
      <w:divBdr>
        <w:top w:val="none" w:sz="0" w:space="0" w:color="auto"/>
        <w:left w:val="none" w:sz="0" w:space="0" w:color="auto"/>
        <w:bottom w:val="none" w:sz="0" w:space="0" w:color="auto"/>
        <w:right w:val="none" w:sz="0" w:space="0" w:color="auto"/>
      </w:divBdr>
    </w:div>
    <w:div w:id="1757941394">
      <w:bodyDiv w:val="1"/>
      <w:marLeft w:val="0"/>
      <w:marRight w:val="0"/>
      <w:marTop w:val="0"/>
      <w:marBottom w:val="0"/>
      <w:divBdr>
        <w:top w:val="none" w:sz="0" w:space="0" w:color="auto"/>
        <w:left w:val="none" w:sz="0" w:space="0" w:color="auto"/>
        <w:bottom w:val="none" w:sz="0" w:space="0" w:color="auto"/>
        <w:right w:val="none" w:sz="0" w:space="0" w:color="auto"/>
      </w:divBdr>
    </w:div>
    <w:div w:id="203523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radioschema.ru/el-komponenty/spravochnik/markirovka-kondensatorov-kodyi.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rret.ru/&#1084;&#1072;&#1088;&#1082;&#1080;&#1088;&#1086;&#1074;&#1082;&#1072;-&#1088;&#1077;&#1079;&#1080;&#1089;&#1090;&#1086;&#1088;&#1086;&#1074;-eia-96/"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joyta.ru/7299-polosovoj-filtr-na-ou-raschet-polosovogo-filtra/"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studentopedia.ru/tehnika/vibor-operacionnogo-usilitelya--modelirovanie-shemi-v-pakete-microcap-v-9---razrabotka-polosovogo.html"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hse.ru/text/image/4011945.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899DB-9D05-4A75-89C3-7B48187C6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17</Pages>
  <Words>1850</Words>
  <Characters>10548</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Годыно Дмитрий Игоревич</cp:lastModifiedBy>
  <cp:revision>88</cp:revision>
  <cp:lastPrinted>2016-01-15T08:44:00Z</cp:lastPrinted>
  <dcterms:created xsi:type="dcterms:W3CDTF">2023-10-19T14:18:00Z</dcterms:created>
  <dcterms:modified xsi:type="dcterms:W3CDTF">2023-10-21T10:49:00Z</dcterms:modified>
</cp:coreProperties>
</file>