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6F" w:rsidRPr="00C55621" w:rsidRDefault="0061406F">
      <w:pPr>
        <w:rPr>
          <w:b/>
          <w:u w:val="single"/>
        </w:rPr>
      </w:pPr>
      <w:r w:rsidRPr="00C55621">
        <w:rPr>
          <w:b/>
          <w:u w:val="single"/>
        </w:rPr>
        <w:t>Analysis of Cognitive Walkthrough Data (Website):</w:t>
      </w:r>
    </w:p>
    <w:p w:rsidR="0061406F" w:rsidRPr="0061406F" w:rsidRDefault="0061406F">
      <w:pPr>
        <w:rPr>
          <w:b/>
        </w:rPr>
      </w:pPr>
      <w:r>
        <w:rPr>
          <w:b/>
        </w:rPr>
        <w:t>Qualitative Analysis:</w:t>
      </w:r>
    </w:p>
    <w:p w:rsidR="0061406F" w:rsidRDefault="0061406F">
      <w:pPr>
        <w:rPr>
          <w:b/>
        </w:rPr>
      </w:pPr>
      <w:r>
        <w:rPr>
          <w:b/>
        </w:rPr>
        <w:t>General opinion of how easy the site was to use:</w:t>
      </w:r>
    </w:p>
    <w:p w:rsidR="0061406F" w:rsidRDefault="0061406F">
      <w:pPr>
        <w:rPr>
          <w:b/>
        </w:rPr>
      </w:pPr>
      <w:r>
        <w:rPr>
          <w:b/>
        </w:rPr>
        <w:t>Good Points:</w:t>
      </w:r>
      <w:bookmarkStart w:id="0" w:name="_GoBack"/>
      <w:bookmarkEnd w:id="0"/>
    </w:p>
    <w:p w:rsidR="0061406F" w:rsidRDefault="0061406F">
      <w:r>
        <w:t>Fluid</w:t>
      </w:r>
    </w:p>
    <w:p w:rsidR="0061406F" w:rsidRDefault="0061406F">
      <w:r>
        <w:t>The site feels complete, usage-wise</w:t>
      </w:r>
    </w:p>
    <w:p w:rsidR="0061406F" w:rsidRDefault="0061406F">
      <w:r>
        <w:t>Side menu was easy to understand/navigate</w:t>
      </w:r>
    </w:p>
    <w:p w:rsidR="0061406F" w:rsidRDefault="0061406F">
      <w:pPr>
        <w:rPr>
          <w:b/>
        </w:rPr>
      </w:pPr>
      <w:r>
        <w:rPr>
          <w:b/>
        </w:rPr>
        <w:t>Bad Points:</w:t>
      </w:r>
    </w:p>
    <w:p w:rsidR="0061406F" w:rsidRDefault="0061406F">
      <w:r>
        <w:t>Confusion on naming of direction and data within tables on pages.</w:t>
      </w:r>
    </w:p>
    <w:p w:rsidR="0061406F" w:rsidRDefault="0061406F">
      <w:r>
        <w:t>Working out data within a table when only an ID is available.</w:t>
      </w:r>
    </w:p>
    <w:p w:rsidR="0061406F" w:rsidRDefault="0061406F">
      <w:r>
        <w:t>The side menu could be grouped better with consistent naming.</w:t>
      </w:r>
    </w:p>
    <w:p w:rsidR="0061406F" w:rsidRDefault="0061406F">
      <w:r>
        <w:t>Overall least favourite feature was tables that only show the ID when retrieving/viewing information.</w:t>
      </w:r>
    </w:p>
    <w:p w:rsidR="0061406F" w:rsidRDefault="0061406F">
      <w:pPr>
        <w:rPr>
          <w:b/>
        </w:rPr>
      </w:pPr>
      <w:r>
        <w:rPr>
          <w:b/>
        </w:rPr>
        <w:t>Quantitative analysis:</w:t>
      </w:r>
    </w:p>
    <w:p w:rsidR="0061406F" w:rsidRDefault="0061406F">
      <w:pPr>
        <w:rPr>
          <w:b/>
        </w:rPr>
      </w:pPr>
      <w:r>
        <w:rPr>
          <w:b/>
        </w:rPr>
        <w:t>How difficult the participant found the tasks:</w:t>
      </w:r>
    </w:p>
    <w:p w:rsidR="0061406F" w:rsidRDefault="0061406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D43DD27" wp14:editId="6F87EB0B">
            <wp:extent cx="5731510" cy="2326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C64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F" w:rsidRDefault="0061406F">
      <w:pPr>
        <w:rPr>
          <w:b/>
        </w:rPr>
      </w:pPr>
      <w:r>
        <w:rPr>
          <w:b/>
        </w:rPr>
        <w:t>Average level of ‘Control’</w:t>
      </w:r>
      <w:r w:rsidR="00176008">
        <w:rPr>
          <w:b/>
        </w:rPr>
        <w:t xml:space="preserve"> (How well the participant’s internal locus of control was supported</w:t>
      </w:r>
      <w:r w:rsidR="00176008">
        <w:rPr>
          <w:b/>
          <w:i/>
        </w:rPr>
        <w:t xml:space="preserve"> </w:t>
      </w:r>
      <w:r w:rsidR="00176008" w:rsidRPr="0017600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(</w:t>
      </w:r>
      <w:proofErr w:type="spellStart"/>
      <w:r w:rsidR="00176008" w:rsidRPr="0017600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Tenenberg</w:t>
      </w:r>
      <w:proofErr w:type="spellEnd"/>
      <w:r w:rsidR="00176008" w:rsidRPr="0017600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176008" w:rsidRPr="0017600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n.d.</w:t>
      </w:r>
      <w:proofErr w:type="spellEnd"/>
      <w:r w:rsidR="00176008" w:rsidRPr="00176008">
        <w:rPr>
          <w:b/>
        </w:rPr>
        <w:t>)</w:t>
      </w:r>
      <w:r w:rsidR="00176008">
        <w:rPr>
          <w:b/>
        </w:rPr>
        <w:t>)</w:t>
      </w:r>
      <w:r>
        <w:rPr>
          <w:b/>
        </w:rPr>
        <w:t xml:space="preserve"> felt by the participant when navigating the site:</w:t>
      </w:r>
    </w:p>
    <w:p w:rsidR="0061406F" w:rsidRPr="0061406F" w:rsidRDefault="00176008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731510" cy="3239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C5EB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6F" w:rsidRDefault="00176008">
      <w:pPr>
        <w:rPr>
          <w:b/>
        </w:rPr>
      </w:pPr>
      <w:r>
        <w:rPr>
          <w:b/>
        </w:rPr>
        <w:t>Appendices:</w:t>
      </w:r>
    </w:p>
    <w:p w:rsidR="00176008" w:rsidRPr="00176008" w:rsidRDefault="00176008">
      <w:pPr>
        <w:rPr>
          <w:b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Tenenberg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J.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n.d.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Shneiderman's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Eight Golden Rules of Interface Design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online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 Faculty.washington.edu. Available at: https://faculty.washington.edu/jtenenbg/courses/360/f04/sessions/schneidermanGoldenRules.html [Accessed 7 Mar. 2019].</w:t>
      </w:r>
    </w:p>
    <w:sectPr w:rsidR="00176008" w:rsidRPr="0017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06F"/>
    <w:rsid w:val="00176008"/>
    <w:rsid w:val="0061406F"/>
    <w:rsid w:val="00C255E0"/>
    <w:rsid w:val="00C5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0DC2"/>
  <w15:chartTrackingRefBased/>
  <w15:docId w15:val="{DDBCD5EB-383F-4053-B9B5-0CCC492C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Andrew Bellas</cp:lastModifiedBy>
  <cp:revision>1</cp:revision>
  <dcterms:created xsi:type="dcterms:W3CDTF">2019-03-07T14:15:00Z</dcterms:created>
  <dcterms:modified xsi:type="dcterms:W3CDTF">2019-03-07T14:55:00Z</dcterms:modified>
</cp:coreProperties>
</file>