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3575" w14:textId="77777777" w:rsidR="00BF55CD" w:rsidRDefault="00732DA9" w:rsidP="00BF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769E739A" w14:textId="3983611C" w:rsidR="00260F61" w:rsidRDefault="00732DA9" w:rsidP="00BF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Национальный исследовательский университет ИТМО</w:t>
      </w:r>
    </w:p>
    <w:p w14:paraId="37C5CC16" w14:textId="77777777" w:rsidR="00260F61" w:rsidRDefault="00260F6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E1809F6" w14:textId="7BAFD5C3" w:rsidR="00260F61" w:rsidRDefault="00260F6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3A89ED7" w14:textId="16E26178" w:rsidR="00B30A3C" w:rsidRDefault="00B30A3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5C1F763" w14:textId="77777777" w:rsidR="00B30A3C" w:rsidRDefault="00B30A3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B42E5BB" w14:textId="77777777" w:rsidR="00260F61" w:rsidRDefault="00260F6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073F5B9" w14:textId="77777777" w:rsidR="00732DA9" w:rsidRDefault="00732DA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BA69C4A" w14:textId="77777777" w:rsidR="00260F61" w:rsidRDefault="00732DA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31C693E2" w14:textId="77777777" w:rsidR="00260F61" w:rsidRDefault="00732DA9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2A240624" w14:textId="77777777" w:rsidR="00260F61" w:rsidRDefault="00260F6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30C6008" w14:textId="77777777" w:rsidR="00260F61" w:rsidRPr="00732DA9" w:rsidRDefault="00732D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B425C7" w:rsidRPr="00732DA9">
        <w:rPr>
          <w:rFonts w:ascii="Times New Roman" w:eastAsia="Times New Roman" w:hAnsi="Times New Roman" w:cs="Times New Roman"/>
          <w:b/>
          <w:sz w:val="32"/>
          <w:szCs w:val="32"/>
        </w:rPr>
        <w:t>470407</w:t>
      </w:r>
    </w:p>
    <w:p w14:paraId="4CCCDB49" w14:textId="77777777" w:rsidR="00260F61" w:rsidRDefault="00260F6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A056B30" w14:textId="77777777" w:rsidR="00260F61" w:rsidRDefault="00260F6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CEE1150" w14:textId="77777777" w:rsidR="00732DA9" w:rsidRDefault="00732DA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41B1417" w14:textId="77777777" w:rsidR="00732DA9" w:rsidRDefault="00732DA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DE6ABC" w14:textId="77777777" w:rsidR="00732DA9" w:rsidRDefault="00732DA9" w:rsidP="00732DA9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Студенты:</w:t>
      </w:r>
    </w:p>
    <w:p w14:paraId="78B1607F" w14:textId="77777777" w:rsidR="00260F61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Долинный М. В.</w:t>
      </w:r>
    </w:p>
    <w:p w14:paraId="47CFDCCD" w14:textId="77777777" w:rsidR="00732DA9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Антипин Г. В.</w:t>
      </w:r>
    </w:p>
    <w:p w14:paraId="0C567746" w14:textId="77777777" w:rsidR="00260F61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P3332</w:t>
      </w:r>
    </w:p>
    <w:p w14:paraId="6C2A60E3" w14:textId="77777777" w:rsidR="00260F61" w:rsidRDefault="00260F6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30D3E7F7" w14:textId="77777777" w:rsidR="00260F61" w:rsidRDefault="00732DA9" w:rsidP="00732DA9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4C76C02D" w14:textId="77777777" w:rsidR="00260F61" w:rsidRPr="00732DA9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Чупанов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А. А.</w:t>
      </w:r>
    </w:p>
    <w:p w14:paraId="02B76933" w14:textId="77777777" w:rsidR="00B425C7" w:rsidRDefault="00B425C7" w:rsidP="00732DA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4B7DC0" w14:textId="77777777" w:rsidR="00732DA9" w:rsidRDefault="00732DA9" w:rsidP="00732DA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241FBE" w14:textId="77777777" w:rsidR="00B425C7" w:rsidRDefault="00B425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E2A991" w14:textId="77777777" w:rsidR="00260F61" w:rsidRDefault="00260F6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900EF2" w14:textId="77777777" w:rsidR="00732DA9" w:rsidRDefault="00732DA9" w:rsidP="00732DA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B425C7" w:rsidRPr="00732DA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79A29B7" w14:textId="77777777" w:rsidR="00260F61" w:rsidRDefault="00732DA9" w:rsidP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Описание задания</w:t>
      </w:r>
    </w:p>
    <w:p w14:paraId="103F161E" w14:textId="77777777" w:rsidR="00732DA9" w:rsidRPr="00732DA9" w:rsidRDefault="00732DA9" w:rsidP="00732DA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1. Для указанной функции провести модульное тестирование разложения функции в степенной ряд. Выбрать достаточное тестовое покрытие.</w:t>
      </w: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br/>
        <w:t>2. 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br/>
        <w:t>3. Сформировать доменную модель для заданного текста.  Разработать тестовое покрытие для данной доменной модели</w:t>
      </w:r>
    </w:p>
    <w:p w14:paraId="5F403F0F" w14:textId="02905127" w:rsidR="00732DA9" w:rsidRPr="00732DA9" w:rsidRDefault="00732DA9" w:rsidP="00732D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Введите вариант: </w:t>
      </w:r>
      <w:r w:rsidRPr="00732DA9">
        <w:rPr>
          <w:rFonts w:ascii="Segoe UI" w:eastAsia="Times New Roman" w:hAnsi="Segoe UI" w:cs="Segoe UI"/>
          <w:color w:val="212529"/>
        </w:rPr>
        <w:object w:dxaOrig="1440" w:dyaOrig="1440" w14:anchorId="6D580C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9.55pt;height:17.8pt" o:ole="">
            <v:imagedata r:id="rId8" o:title=""/>
          </v:shape>
          <w:control r:id="rId9" w:name="DefaultOcxName" w:shapeid="_x0000_i1029"/>
        </w:object>
      </w:r>
    </w:p>
    <w:p w14:paraId="3EC00B33" w14:textId="77777777" w:rsidR="00732DA9" w:rsidRPr="00732DA9" w:rsidRDefault="00732DA9" w:rsidP="00732DA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 xml:space="preserve">Функция </w:t>
      </w:r>
      <w:proofErr w:type="spellStart"/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arctg</w:t>
      </w:r>
      <w:proofErr w:type="spellEnd"/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(x)</w:t>
      </w:r>
    </w:p>
    <w:p w14:paraId="687A7AD1" w14:textId="77777777" w:rsidR="00732DA9" w:rsidRPr="00732DA9" w:rsidRDefault="00732DA9" w:rsidP="00732DA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Программный модуль для работы с B+ деревьями (максимальное количество элементов в ключе - 6, </w:t>
      </w:r>
      <w:hyperlink r:id="rId10" w:history="1">
        <w:r w:rsidRPr="00732DA9">
          <w:rPr>
            <w:rFonts w:ascii="Segoe UI" w:eastAsia="Times New Roman" w:hAnsi="Segoe UI" w:cs="Segoe UI"/>
            <w:color w:val="337AB7"/>
            <w:sz w:val="24"/>
            <w:szCs w:val="24"/>
            <w:u w:val="single"/>
          </w:rPr>
          <w:t>http://www.cs.usfca.edu/~galles/visualization/BPlusTree.html</w:t>
        </w:r>
      </w:hyperlink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)</w:t>
      </w:r>
    </w:p>
    <w:p w14:paraId="3DC69538" w14:textId="77777777" w:rsidR="00732DA9" w:rsidRPr="00732DA9" w:rsidRDefault="00732DA9" w:rsidP="00732DA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Описание предметной области:</w:t>
      </w:r>
    </w:p>
    <w:p w14:paraId="06575166" w14:textId="77777777" w:rsidR="00732DA9" w:rsidRPr="00732DA9" w:rsidRDefault="00732DA9" w:rsidP="00732DA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Сквозь шум ветра раздался визг дудок, прямо из мостовой начали выскакивать горячие пончики по десять пенсов за штуку, из небес спикировала ужасная рыбина, и Артур с Фордом поняли, что нужно спасаться бегством.</w:t>
      </w:r>
    </w:p>
    <w:p w14:paraId="5EDA778A" w14:textId="77777777" w:rsidR="00260F61" w:rsidRDefault="00260F61">
      <w:pPr>
        <w:rPr>
          <w:rFonts w:ascii="Times New Roman" w:eastAsia="Times New Roman" w:hAnsi="Times New Roman" w:cs="Times New Roman"/>
        </w:rPr>
      </w:pPr>
    </w:p>
    <w:p w14:paraId="7E28DFE4" w14:textId="77777777" w:rsidR="00260F61" w:rsidRDefault="00732DA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1222A37" w14:textId="77777777" w:rsidR="00260F61" w:rsidRPr="00732DA9" w:rsidRDefault="00732DA9" w:rsidP="00732DA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16BA212D" w14:textId="77777777" w:rsidR="00260F61" w:rsidRDefault="00732DA9">
      <w:pPr>
        <w:rPr>
          <w:rFonts w:ascii="Times New Roman" w:eastAsia="Times New Roman" w:hAnsi="Times New Roman" w:cs="Times New Roman"/>
          <w:sz w:val="32"/>
          <w:szCs w:val="32"/>
        </w:rPr>
      </w:pPr>
      <w:r w:rsidRPr="00732DA9">
        <w:rPr>
          <w:rFonts w:ascii="Times New Roman" w:eastAsia="Times New Roman" w:hAnsi="Times New Roman" w:cs="Times New Roman"/>
          <w:color w:val="0563C1"/>
          <w:sz w:val="32"/>
          <w:szCs w:val="32"/>
          <w:u w:val="single"/>
        </w:rPr>
        <w:t xml:space="preserve">https://github.com/MikhailDolinnyi/tpo_lab1/tree/main </w:t>
      </w:r>
      <w:r>
        <w:br w:type="page"/>
      </w:r>
    </w:p>
    <w:p w14:paraId="7D9780BB" w14:textId="77777777" w:rsidR="00260F61" w:rsidRDefault="00732DA9">
      <w:pPr>
        <w:rPr>
          <w:rFonts w:ascii="Times New Roman" w:eastAsia="Times New Roman" w:hAnsi="Times New Roman" w:cs="Times New Roman"/>
          <w:i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1: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arc</w:t>
      </w:r>
      <w:r w:rsidR="00825669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tan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(x)</w:t>
      </w:r>
    </w:p>
    <w:p w14:paraId="383272EB" w14:textId="77777777" w:rsidR="00260F61" w:rsidRDefault="00260F61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26F6FAD" w14:textId="77777777" w:rsidR="00260F61" w:rsidRDefault="00BC7AB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C7AB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5D3AC5C" wp14:editId="04882AA7">
            <wp:extent cx="5939790" cy="314642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EC35" w14:textId="77777777" w:rsidR="00BC7AB5" w:rsidRDefault="00BC7AB5" w:rsidP="00BC7AB5">
      <w:pPr>
        <w:pStyle w:val="a7"/>
      </w:pPr>
      <w:r>
        <w:t xml:space="preserve">Тестовые точки выбраны таким образом, чтобы покрыть все значимые области и ветви алгоритма вычисления </w:t>
      </w:r>
      <w:proofErr w:type="spellStart"/>
      <w:r>
        <w:rPr>
          <w:rStyle w:val="HTML"/>
        </w:rPr>
        <w:t>arctan</w:t>
      </w:r>
      <w:proofErr w:type="spellEnd"/>
      <w:r>
        <w:rPr>
          <w:rStyle w:val="HTML"/>
        </w:rPr>
        <w:t>(x)</w:t>
      </w:r>
      <w:r>
        <w:t>:</w:t>
      </w:r>
    </w:p>
    <w:p w14:paraId="3241751D" w14:textId="77777777" w:rsidR="00BC7AB5" w:rsidRPr="00BC7AB5" w:rsidRDefault="00BC7AB5" w:rsidP="00BC7AB5">
      <w:pPr>
        <w:pStyle w:val="a7"/>
      </w:pPr>
      <w:r w:rsidRPr="00BC7AB5">
        <w:rPr>
          <w:rStyle w:val="HTML"/>
          <w:rFonts w:ascii="Times New Roman" w:hAnsi="Times New Roman" w:cs="Times New Roman"/>
          <w:bCs/>
        </w:rPr>
        <w:t>x = 0</w:t>
      </w:r>
      <w:r w:rsidRPr="00BC7AB5">
        <w:t xml:space="preserve"> - базовая точка для проверки корректности начальных условий.</w:t>
      </w:r>
    </w:p>
    <w:p w14:paraId="1436AB6D" w14:textId="77777777" w:rsidR="00BC7AB5" w:rsidRPr="00BC7AB5" w:rsidRDefault="00BC7AB5" w:rsidP="00BC7AB5">
      <w:pPr>
        <w:pStyle w:val="a7"/>
      </w:pPr>
      <w:r w:rsidRPr="00BC7AB5">
        <w:rPr>
          <w:rStyle w:val="HTML"/>
          <w:rFonts w:ascii="Times New Roman" w:hAnsi="Times New Roman" w:cs="Times New Roman"/>
          <w:bCs/>
        </w:rPr>
        <w:t xml:space="preserve">|x| </w:t>
      </w:r>
      <w:proofErr w:type="gramStart"/>
      <w:r w:rsidRPr="00BC7AB5">
        <w:rPr>
          <w:rStyle w:val="HTML"/>
          <w:rFonts w:ascii="Times New Roman" w:hAnsi="Times New Roman" w:cs="Times New Roman"/>
          <w:bCs/>
        </w:rPr>
        <w:t>&lt; 1</w:t>
      </w:r>
      <w:proofErr w:type="gramEnd"/>
      <w:r w:rsidRPr="00BC7AB5">
        <w:rPr>
          <w:rStyle w:val="a9"/>
          <w:b w:val="0"/>
        </w:rPr>
        <w:t xml:space="preserve"> (</w:t>
      </w:r>
      <w:r w:rsidRPr="00BC7AB5">
        <w:rPr>
          <w:rStyle w:val="HTML"/>
          <w:rFonts w:ascii="Times New Roman" w:hAnsi="Times New Roman" w:cs="Times New Roman"/>
          <w:bCs/>
        </w:rPr>
        <w:t>±0.1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±0.5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±1e−10</w:t>
      </w:r>
      <w:r w:rsidRPr="00BC7AB5">
        <w:rPr>
          <w:rStyle w:val="a9"/>
          <w:b w:val="0"/>
        </w:rPr>
        <w:t>)</w:t>
      </w:r>
      <w:r w:rsidRPr="00BC7AB5">
        <w:t xml:space="preserve"> </w:t>
      </w:r>
      <w:r>
        <w:t>-</w:t>
      </w:r>
      <w:r w:rsidRPr="00BC7AB5">
        <w:t xml:space="preserve"> проверка сходимости и точности вычислений ряда Тейлора.</w:t>
      </w:r>
    </w:p>
    <w:p w14:paraId="105B2D49" w14:textId="77777777" w:rsidR="00BC7AB5" w:rsidRPr="00BC7AB5" w:rsidRDefault="00BC7AB5" w:rsidP="00BC7AB5">
      <w:pPr>
        <w:pStyle w:val="a7"/>
      </w:pPr>
      <w:r w:rsidRPr="00BC7AB5">
        <w:rPr>
          <w:rStyle w:val="a9"/>
          <w:b w:val="0"/>
        </w:rPr>
        <w:t xml:space="preserve">Граничные значения </w:t>
      </w:r>
      <w:r w:rsidRPr="00BC7AB5">
        <w:rPr>
          <w:rStyle w:val="HTML"/>
          <w:rFonts w:ascii="Times New Roman" w:hAnsi="Times New Roman" w:cs="Times New Roman"/>
          <w:bCs/>
        </w:rPr>
        <w:t>x = ±1</w:t>
      </w:r>
      <w:r w:rsidRPr="00BC7AB5">
        <w:t xml:space="preserve"> </w:t>
      </w:r>
      <w:r>
        <w:t>-</w:t>
      </w:r>
      <w:r w:rsidRPr="00BC7AB5">
        <w:t xml:space="preserve"> проверка корректности обработки границ области сходимости.</w:t>
      </w:r>
    </w:p>
    <w:p w14:paraId="14E4F997" w14:textId="6594D9B8" w:rsidR="00BC7AB5" w:rsidRPr="00BC7AB5" w:rsidRDefault="00BC7AB5" w:rsidP="00BC7AB5">
      <w:pPr>
        <w:pStyle w:val="a7"/>
      </w:pPr>
      <w:r w:rsidRPr="00BC7AB5">
        <w:rPr>
          <w:rStyle w:val="a9"/>
          <w:b w:val="0"/>
        </w:rPr>
        <w:t>Около границ (</w:t>
      </w:r>
      <w:r w:rsidRPr="00BC7AB5">
        <w:rPr>
          <w:rStyle w:val="HTML"/>
          <w:rFonts w:ascii="Times New Roman" w:hAnsi="Times New Roman" w:cs="Times New Roman"/>
          <w:bCs/>
        </w:rPr>
        <w:t>±0.9999999999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±1.0000000001</w:t>
      </w:r>
      <w:r w:rsidRPr="00BC7AB5">
        <w:rPr>
          <w:rStyle w:val="a9"/>
          <w:b w:val="0"/>
        </w:rPr>
        <w:t>)</w:t>
      </w:r>
      <w:r w:rsidRPr="00BC7AB5">
        <w:t xml:space="preserve"> </w:t>
      </w:r>
      <w:r w:rsidR="00C77B7F">
        <w:t>-</w:t>
      </w:r>
      <w:r w:rsidRPr="00BC7AB5">
        <w:t xml:space="preserve"> проверка условий перехода между ветвями алгоритма.</w:t>
      </w:r>
    </w:p>
    <w:p w14:paraId="2F47CA32" w14:textId="07C9130A" w:rsidR="00BC7AB5" w:rsidRPr="00BC7AB5" w:rsidRDefault="00BC7AB5" w:rsidP="00BC7AB5">
      <w:pPr>
        <w:pStyle w:val="a7"/>
      </w:pPr>
      <w:r w:rsidRPr="00BC7AB5">
        <w:rPr>
          <w:rStyle w:val="HTML"/>
          <w:rFonts w:ascii="Times New Roman" w:hAnsi="Times New Roman" w:cs="Times New Roman"/>
          <w:bCs/>
        </w:rPr>
        <w:t>|x</w:t>
      </w:r>
      <w:proofErr w:type="gramStart"/>
      <w:r w:rsidRPr="00BC7AB5">
        <w:rPr>
          <w:rStyle w:val="HTML"/>
          <w:rFonts w:ascii="Times New Roman" w:hAnsi="Times New Roman" w:cs="Times New Roman"/>
          <w:bCs/>
        </w:rPr>
        <w:t>| &gt;</w:t>
      </w:r>
      <w:proofErr w:type="gramEnd"/>
      <w:r w:rsidRPr="00BC7AB5">
        <w:rPr>
          <w:rStyle w:val="HTML"/>
          <w:rFonts w:ascii="Times New Roman" w:hAnsi="Times New Roman" w:cs="Times New Roman"/>
          <w:bCs/>
        </w:rPr>
        <w:t xml:space="preserve"> 1</w:t>
      </w:r>
      <w:r w:rsidRPr="00BC7AB5">
        <w:rPr>
          <w:rStyle w:val="a9"/>
          <w:b w:val="0"/>
        </w:rPr>
        <w:t xml:space="preserve"> (</w:t>
      </w:r>
      <w:r w:rsidRPr="00BC7AB5">
        <w:rPr>
          <w:rStyle w:val="HTML"/>
          <w:rFonts w:ascii="Times New Roman" w:hAnsi="Times New Roman" w:cs="Times New Roman"/>
          <w:bCs/>
        </w:rPr>
        <w:t>±2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100</w:t>
      </w:r>
      <w:r w:rsidRPr="00BC7AB5">
        <w:rPr>
          <w:rStyle w:val="a9"/>
          <w:b w:val="0"/>
        </w:rPr>
        <w:t>)</w:t>
      </w:r>
      <w:r w:rsidRPr="00BC7AB5">
        <w:t xml:space="preserve"> </w:t>
      </w:r>
      <w:r w:rsidR="00C77B7F">
        <w:t>-</w:t>
      </w:r>
      <w:r w:rsidRPr="00BC7AB5">
        <w:t xml:space="preserve"> проверка преобразования аргумента и корректности вычислений вне области сходимости.</w:t>
      </w:r>
    </w:p>
    <w:p w14:paraId="7024A210" w14:textId="49D49D46" w:rsidR="00BC7AB5" w:rsidRPr="00BC7AB5" w:rsidRDefault="00BC7AB5" w:rsidP="00BC7AB5">
      <w:pPr>
        <w:pStyle w:val="a7"/>
      </w:pPr>
      <w:proofErr w:type="spellStart"/>
      <w:r w:rsidRPr="00BC7AB5">
        <w:rPr>
          <w:rStyle w:val="HTML"/>
          <w:rFonts w:ascii="Times New Roman" w:hAnsi="Times New Roman" w:cs="Times New Roman"/>
          <w:bCs/>
        </w:rPr>
        <w:t>NaN</w:t>
      </w:r>
      <w:proofErr w:type="spellEnd"/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±∞</w:t>
      </w:r>
      <w:r w:rsidRPr="00BC7AB5">
        <w:t xml:space="preserve"> </w:t>
      </w:r>
      <w:r w:rsidR="00C77B7F">
        <w:t>-</w:t>
      </w:r>
      <w:r w:rsidRPr="00BC7AB5">
        <w:t xml:space="preserve"> проверка обработки некорректных входных данных.</w:t>
      </w:r>
    </w:p>
    <w:p w14:paraId="486A235B" w14:textId="77777777" w:rsidR="00260F61" w:rsidRPr="005648DA" w:rsidRDefault="00BC7AB5" w:rsidP="005648DA">
      <w:pPr>
        <w:pStyle w:val="a7"/>
      </w:pPr>
      <w:r>
        <w:t>Выбранный набор точек обеспечивает покрытие всех логических ветвей метода и граничных условий.</w:t>
      </w:r>
    </w:p>
    <w:p w14:paraId="2ADB2CB5" w14:textId="77777777" w:rsidR="00260F61" w:rsidRDefault="00BC7AB5">
      <w:pPr>
        <w:rPr>
          <w:rFonts w:ascii="Times New Roman" w:eastAsia="Times New Roman" w:hAnsi="Times New Roman" w:cs="Times New Roman"/>
          <w:sz w:val="28"/>
          <w:szCs w:val="28"/>
        </w:rPr>
      </w:pPr>
      <w:r w:rsidRPr="00BC7AB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90B5A" wp14:editId="7F956EDB">
            <wp:extent cx="5939790" cy="25374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DCA5" w14:textId="77777777" w:rsidR="00260F61" w:rsidRPr="00AA7306" w:rsidRDefault="00AA730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730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CACECE" wp14:editId="596C896E">
            <wp:extent cx="5939790" cy="117919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64F5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arc</w:t>
      </w:r>
      <w:r w:rsidR="005648D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(x)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обрабатывает все тестовые случаи, включая граничные и специальные значения. Все результаты совпадают с эталонной реализацией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Math.a</w:t>
      </w:r>
      <w:proofErr w:type="spellEnd"/>
      <w:r w:rsidR="005648D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F4DBA1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правильно возвращает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значений, выходящих за пределы допустимого диапазона, и сохраняет знак для нулевых значений.</w:t>
      </w:r>
    </w:p>
    <w:p w14:paraId="529A740C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Быстрая сходимость функции в окрестностях граничных значений не привела к ошибкам в вычислениях, что указывает на стабильность реализации.</w:t>
      </w:r>
    </w:p>
    <w:p w14:paraId="0A62D1EB" w14:textId="77777777" w:rsidR="00260F61" w:rsidRDefault="00260F6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BEAE2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60E90A8" w14:textId="77777777" w:rsidR="00260F61" w:rsidRPr="00B30A3C" w:rsidRDefault="00732DA9">
      <w:pPr>
        <w:rPr>
          <w:rFonts w:ascii="Times New Roman" w:eastAsia="Times New Roman" w:hAnsi="Times New Roman" w:cs="Times New Roman"/>
          <w:i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2: </w:t>
      </w:r>
      <w:r w:rsidR="0044646D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B</w:t>
      </w:r>
      <w:r w:rsidR="0044646D" w:rsidRPr="00B30A3C">
        <w:rPr>
          <w:rFonts w:ascii="Times New Roman" w:eastAsia="Times New Roman" w:hAnsi="Times New Roman" w:cs="Times New Roman"/>
          <w:i/>
          <w:sz w:val="30"/>
          <w:szCs w:val="30"/>
        </w:rPr>
        <w:t>+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 xml:space="preserve"> </w:t>
      </w:r>
      <w:r w:rsidR="0044646D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tree</w:t>
      </w:r>
    </w:p>
    <w:p w14:paraId="17D04B7C" w14:textId="77777777" w:rsidR="0044646D" w:rsidRPr="0044646D" w:rsidRDefault="0044646D" w:rsidP="0044646D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44646D">
        <w:rPr>
          <w:rFonts w:ascii="Times New Roman" w:eastAsia="Times New Roman" w:hAnsi="Times New Roman" w:cs="Times New Roman"/>
          <w:b/>
          <w:sz w:val="36"/>
          <w:szCs w:val="36"/>
        </w:rPr>
        <w:t>Описание модуля</w:t>
      </w:r>
    </w:p>
    <w:p w14:paraId="2CEC8E58" w14:textId="79E724AB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В данной работе реализован программный модуль для работы с B+ деревом с максимальным количеством ключей в узле </w:t>
      </w:r>
      <w:r w:rsidR="00C77B7F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6.</w:t>
      </w:r>
    </w:p>
    <w:p w14:paraId="0A1D8596" w14:textId="6D1018F7" w:rsid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b/>
          <w:sz w:val="28"/>
          <w:szCs w:val="28"/>
        </w:rPr>
        <w:t>B+ дерево</w:t>
      </w: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C77B7F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сбалансированная структура данных, которая используется для эффективного хранения и поиска данных. </w:t>
      </w:r>
    </w:p>
    <w:p w14:paraId="299A8723" w14:textId="77777777" w:rsidR="0044646D" w:rsidRPr="0044646D" w:rsidRDefault="0044646D" w:rsidP="0044646D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44646D">
        <w:rPr>
          <w:rFonts w:ascii="Times New Roman" w:eastAsia="Times New Roman" w:hAnsi="Times New Roman" w:cs="Times New Roman"/>
          <w:b/>
          <w:sz w:val="32"/>
          <w:szCs w:val="32"/>
        </w:rPr>
        <w:t>В нашей реализации:</w:t>
      </w:r>
    </w:p>
    <w:p w14:paraId="283F13AC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все значения хранятся только в листьях;</w:t>
      </w:r>
    </w:p>
    <w:p w14:paraId="16E26BAD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внутренние узлы используются для навигации по дереву;</w:t>
      </w:r>
    </w:p>
    <w:p w14:paraId="07499C8D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листья связаны между собой, что позволяет быстро проходить по всем элементам по порядку;</w:t>
      </w:r>
    </w:p>
    <w:p w14:paraId="2E077263" w14:textId="50DE578A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при переполнении узла происходит его разбиение, а при необходимости </w:t>
      </w:r>
      <w:r w:rsidR="00C77B7F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рост дерева вверх.</w:t>
      </w:r>
    </w:p>
    <w:p w14:paraId="6EBC1D66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Реализованы операции вставки и поиска, а также автоматическая балансировка дерева при переполнении узлов.</w:t>
      </w:r>
    </w:p>
    <w:p w14:paraId="41C0BF4D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77C085" w14:textId="77777777" w:rsidR="0044646D" w:rsidRPr="0044646D" w:rsidRDefault="0044646D" w:rsidP="0044646D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44646D">
        <w:rPr>
          <w:rFonts w:ascii="Times New Roman" w:eastAsia="Times New Roman" w:hAnsi="Times New Roman" w:cs="Times New Roman"/>
          <w:b/>
          <w:sz w:val="32"/>
          <w:szCs w:val="32"/>
        </w:rPr>
        <w:t>Цель тестирования</w:t>
      </w:r>
    </w:p>
    <w:p w14:paraId="7F217618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b/>
          <w:sz w:val="28"/>
          <w:szCs w:val="28"/>
        </w:rPr>
        <w:t>Цель тестирования</w:t>
      </w: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- проверить, что B+ дерево работает корректно в различных ситуациях.</w:t>
      </w:r>
    </w:p>
    <w:p w14:paraId="41BC775F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 частности, необходимо убедиться, что:</w:t>
      </w:r>
    </w:p>
    <w:p w14:paraId="763C4CB4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вставка элементов выполняется правильно;</w:t>
      </w:r>
    </w:p>
    <w:p w14:paraId="02578364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при переполнении листа или внутреннего узла дерево корректно делится и перестраивается;</w:t>
      </w:r>
    </w:p>
    <w:p w14:paraId="72583950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структура дерева остаётся сбалансированной;</w:t>
      </w:r>
    </w:p>
    <w:p w14:paraId="3D9BB5CA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поиск находит существующие элементы и возвращает </w:t>
      </w:r>
      <w:proofErr w:type="spellStart"/>
      <w:r w:rsidRPr="0044646D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для отсутствующих;</w:t>
      </w:r>
    </w:p>
    <w:p w14:paraId="1999DD61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при повторной вставке одного и того же ключа значение обновляется;</w:t>
      </w:r>
    </w:p>
    <w:p w14:paraId="3ECE814B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алгоритм проходит через ожидаемые этапы работы (вставка в лист, </w:t>
      </w:r>
      <w:proofErr w:type="spellStart"/>
      <w:r w:rsidRPr="0044646D"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листа, </w:t>
      </w:r>
      <w:proofErr w:type="spellStart"/>
      <w:r w:rsidRPr="0044646D"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внутреннего узла, рост дерева).</w:t>
      </w:r>
    </w:p>
    <w:p w14:paraId="1342F6C9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023D03" w14:textId="77777777" w:rsid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Таким образом, тестирование направлено на проверку как правильности работы операций, так и корректности внутренней структуры B+ дерева после различных сценариев вставки.</w:t>
      </w:r>
    </w:p>
    <w:p w14:paraId="6FEB5435" w14:textId="77777777" w:rsidR="0044646D" w:rsidRDefault="0044646D" w:rsidP="0044646D">
      <w:pPr>
        <w:rPr>
          <w:noProof/>
        </w:rPr>
      </w:pPr>
      <w:r w:rsidRPr="0044646D"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33E11D93" wp14:editId="5E38575C">
            <wp:extent cx="5939790" cy="2507615"/>
            <wp:effectExtent l="0" t="0" r="381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46D">
        <w:rPr>
          <w:noProof/>
        </w:rPr>
        <w:t xml:space="preserve"> </w:t>
      </w:r>
      <w:r w:rsidRPr="0044646D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27C3EC9" wp14:editId="6381811B">
            <wp:extent cx="5939790" cy="1102995"/>
            <wp:effectExtent l="0" t="0" r="381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755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16638B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7A42CBB6" wp14:editId="6F8DFC53">
            <wp:extent cx="5939790" cy="1610995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B7F1" w14:textId="77777777" w:rsidR="0016638B" w:rsidRDefault="0016638B" w:rsidP="0016638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тестирования:</w:t>
      </w:r>
    </w:p>
    <w:p w14:paraId="08ED7E02" w14:textId="77777777" w:rsidR="0016638B" w:rsidRPr="0016638B" w:rsidRDefault="0016638B" w:rsidP="0016638B">
      <w:pPr>
        <w:pStyle w:val="a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6638B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16638B">
        <w:rPr>
          <w:rFonts w:ascii="Times New Roman" w:eastAsia="Times New Roman" w:hAnsi="Times New Roman" w:cs="Times New Roman"/>
          <w:sz w:val="28"/>
          <w:szCs w:val="28"/>
        </w:rPr>
        <w:t>+ дерево реализовано корректно и проходит все тесты.</w:t>
      </w:r>
    </w:p>
    <w:p w14:paraId="1A07C3F5" w14:textId="77777777" w:rsidR="0016638B" w:rsidRPr="0016638B" w:rsidRDefault="0016638B" w:rsidP="0016638B">
      <w:pPr>
        <w:pStyle w:val="a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6638B">
        <w:rPr>
          <w:rFonts w:ascii="Times New Roman" w:eastAsia="Times New Roman" w:hAnsi="Times New Roman" w:cs="Times New Roman"/>
          <w:sz w:val="28"/>
          <w:szCs w:val="28"/>
        </w:rPr>
        <w:t>Код покрыт модульными тестами.</w:t>
      </w:r>
    </w:p>
    <w:p w14:paraId="36F54E71" w14:textId="77777777" w:rsidR="0016638B" w:rsidRPr="0016638B" w:rsidRDefault="0016638B" w:rsidP="0016638B">
      <w:pPr>
        <w:pStyle w:val="aa"/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6638B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подтвердило, что дерево корректно выполняет все основные операции и сохраняет свои свойства. </w:t>
      </w:r>
    </w:p>
    <w:p w14:paraId="7BCF26FB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5175488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B12CE3A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B7E8BB2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0C1F29F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B859821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F29DFB7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4782C06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13DB307" w14:textId="77777777" w:rsidR="00260F61" w:rsidRDefault="00732DA9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14:paraId="2709ED02" w14:textId="77777777" w:rsidR="00260F61" w:rsidRDefault="00732DA9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начала, спроектируем нашу доменную область в соответствии с заданным текстом.</w:t>
      </w:r>
    </w:p>
    <w:p w14:paraId="42D63AEC" w14:textId="7EE6DB2F" w:rsidR="000A41A9" w:rsidRDefault="00C77B7F" w:rsidP="000A41A9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D356EB" wp14:editId="31CFB1B0">
            <wp:extent cx="5938520" cy="3667125"/>
            <wp:effectExtent l="0" t="0" r="5080" b="9525"/>
            <wp:docPr id="53079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375E" w14:textId="77777777" w:rsidR="00E416D5" w:rsidRPr="0076127E" w:rsidRDefault="00E416D5" w:rsidP="00E416D5">
      <w:pPr>
        <w:pStyle w:val="2"/>
        <w:rPr>
          <w:rFonts w:ascii="Times New Roman" w:hAnsi="Times New Roman" w:cs="Times New Roman"/>
        </w:rPr>
      </w:pPr>
      <w:r w:rsidRPr="0076127E">
        <w:rPr>
          <w:rFonts w:ascii="Times New Roman" w:hAnsi="Times New Roman" w:cs="Times New Roman"/>
        </w:rPr>
        <w:t>Описание предметной области</w:t>
      </w:r>
    </w:p>
    <w:p w14:paraId="11B90D6C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br/>
        <w:t>Предметная область моделирует сцену из текста как набор объектов и событий:</w:t>
      </w:r>
    </w:p>
    <w:p w14:paraId="03449904" w14:textId="7D37A7A3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SceneObject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базовая сущность сцены с именем.</w:t>
      </w:r>
    </w:p>
    <w:p w14:paraId="79AEEB71" w14:textId="057F244E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Arthur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персонаж со состоянием (NERVOUS, SHOCKED, DISBELIEF_GROWING, JAW_DROPPED), состоянием челюсти (</w:t>
      </w: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JawState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) и счетчиком увиденного невероятного.</w:t>
      </w:r>
    </w:p>
    <w:p w14:paraId="468B48B6" w14:textId="1E4EDF26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TwoHeadedPerson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персонаж с общим состоянием тела, состоянием ног (</w:t>
      </w: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FeetState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), левой руки (</w:t>
      </w: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LeftHandState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) и двумя головами.</w:t>
      </w:r>
    </w:p>
    <w:p w14:paraId="687145DB" w14:textId="142EDA01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Head + </w:t>
      </w: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HeadSide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отдельная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голова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(LEFT/RIGHT)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состоянием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(CALM, SMILING_BROADLY, BUSY_WITH_TEETH).</w:t>
      </w:r>
    </w:p>
    <w:p w14:paraId="5C91D74C" w14:textId="6BC6546A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Chair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объект сцены с состоянием (EMPTY/OCCUPIED).</w:t>
      </w:r>
    </w:p>
    <w:p w14:paraId="61FD584C" w14:textId="72F43C9F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ControlPanel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объект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сцены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состоянием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(FREE/BLOCKED_BY_FEET).</w:t>
      </w:r>
    </w:p>
    <w:p w14:paraId="4F3145B5" w14:textId="4563B382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InteractionEvent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+ </w:t>
      </w: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InteractionEventType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событие с типом, актором и целью.</w:t>
      </w:r>
    </w:p>
    <w:p w14:paraId="304C1263" w14:textId="312990DD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lastRenderedPageBreak/>
        <w:t>EventReactive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контракт для объектов, меняющих состояние при событии (applyEvent).</w:t>
      </w:r>
    </w:p>
    <w:p w14:paraId="716A2D70" w14:textId="42635AD3" w:rsidR="00C77B7F" w:rsidRPr="00C77B7F" w:rsidRDefault="00C77B7F" w:rsidP="00C77B7F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SceneController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контроллер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сцены: создает стандартную сцену, воспроизводит эпизод, рассылает события, хранит eventLog.</w:t>
      </w:r>
    </w:p>
    <w:p w14:paraId="115E1ADA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Далее, в соответствии с TDD, пишем тесты по спроектированной модели.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br/>
        <w:t>Цель тестирования:</w:t>
      </w:r>
    </w:p>
    <w:p w14:paraId="6238C5BB" w14:textId="77777777" w:rsidR="00C77B7F" w:rsidRPr="00C77B7F" w:rsidRDefault="00C77B7F" w:rsidP="00C77B7F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Все события применяются корректно.</w:t>
      </w:r>
    </w:p>
    <w:p w14:paraId="37067B0A" w14:textId="77777777" w:rsidR="00C77B7F" w:rsidRPr="00C77B7F" w:rsidRDefault="00C77B7F" w:rsidP="00C77B7F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Состояния персонажей и объектов меняются строго по правилам.</w:t>
      </w:r>
    </w:p>
    <w:p w14:paraId="0EAAFBE3" w14:textId="77777777" w:rsidR="00C77B7F" w:rsidRPr="00C77B7F" w:rsidRDefault="00C77B7F" w:rsidP="00C77B7F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Сценарий эпизода выполняется последовательно и без ошибок.</w:t>
      </w:r>
    </w:p>
    <w:p w14:paraId="508DF15B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Составим следующие тесты:</w:t>
      </w:r>
    </w:p>
    <w:p w14:paraId="70710B3E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t>ArthurTest</w:t>
      </w:r>
    </w:p>
    <w:p w14:paraId="3BC94BE6" w14:textId="66C95F1D" w:rsidR="00C77B7F" w:rsidRPr="00C77B7F" w:rsidRDefault="00C77B7F" w:rsidP="00C77B7F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changesStateOnEvents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проверяет стартовые состояния Артура и переходы по событиям (SHOCKED, рост неверия, JAW_DROPPED), включая </w:t>
      </w: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JawState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и счетчик.</w:t>
      </w:r>
    </w:p>
    <w:p w14:paraId="3471927E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TwoHeadedPersonTest</w:t>
      </w:r>
      <w:proofErr w:type="spellEnd"/>
    </w:p>
    <w:p w14:paraId="040DC0BF" w14:textId="3E6F50C3" w:rsidR="00C77B7F" w:rsidRPr="00C77B7F" w:rsidRDefault="00C77B7F" w:rsidP="00C77B7F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changesBodyLimbAndHeadStatesOnEvents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проверяет переходы состояния тела, ног, левой руки и обеих голов при релевантных событиях.</w:t>
      </w:r>
    </w:p>
    <w:p w14:paraId="1EA8121E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HeadTest</w:t>
      </w:r>
      <w:proofErr w:type="spellEnd"/>
    </w:p>
    <w:p w14:paraId="30CBBB40" w14:textId="1BA55DFB" w:rsidR="00C77B7F" w:rsidRPr="00C77B7F" w:rsidRDefault="00C77B7F" w:rsidP="00C77B7F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rightHeadChangesStateOnTeethPickingEventOnly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правая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голова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реагирует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LEFT_HAND_PICKS_RIGHT_HEAD_TEETH.</w:t>
      </w:r>
    </w:p>
    <w:p w14:paraId="12DB627D" w14:textId="23280A6C" w:rsidR="00C77B7F" w:rsidRPr="00C77B7F" w:rsidRDefault="00C77B7F" w:rsidP="00C77B7F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leftHeadChangesStateOnSmileEventOnly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левая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голова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реагирует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LEFT_HEAD_SMILED_WIDELY.</w:t>
      </w:r>
    </w:p>
    <w:p w14:paraId="055E1FE5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ChairTest</w:t>
      </w:r>
      <w:proofErr w:type="spellEnd"/>
    </w:p>
    <w:p w14:paraId="06FA3670" w14:textId="5DF5AC6F" w:rsidR="00C77B7F" w:rsidRPr="00C77B7F" w:rsidRDefault="00C77B7F" w:rsidP="00C77B7F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changesStateOnlyWhenTwoHeadedPersonReclines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кресло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меняет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состояние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TWO_HEADED_PERSON_RECLINED_IN_CHAIR.</w:t>
      </w:r>
    </w:p>
    <w:p w14:paraId="48071A8A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ControlPanelTest</w:t>
      </w:r>
      <w:proofErr w:type="spellEnd"/>
    </w:p>
    <w:p w14:paraId="5391EE48" w14:textId="52167224" w:rsidR="00C77B7F" w:rsidRPr="00C77B7F" w:rsidRDefault="00C77B7F" w:rsidP="00C77B7F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changesStateOnlyWhenFeetArePlacedOnPanel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пульт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меняет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состояние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C77B7F">
        <w:rPr>
          <w:rFonts w:ascii="Times New Roman" w:eastAsia="Times New Roman" w:hAnsi="Times New Roman" w:cs="Times New Roman"/>
          <w:sz w:val="28"/>
          <w:szCs w:val="28"/>
          <w:lang w:val="en-US"/>
        </w:rPr>
        <w:t> FEET_PLACED_ON_CONTROL_PANEL.</w:t>
      </w:r>
    </w:p>
    <w:p w14:paraId="206F2B4E" w14:textId="77777777" w:rsidR="00C77B7F" w:rsidRPr="00C77B7F" w:rsidRDefault="00C77B7F" w:rsidP="00C77B7F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SceneControllerTest</w:t>
      </w:r>
      <w:proofErr w:type="spellEnd"/>
    </w:p>
    <w:p w14:paraId="63DD1F6F" w14:textId="3A552AF7" w:rsidR="00C77B7F" w:rsidRPr="00C77B7F" w:rsidRDefault="00C77B7F" w:rsidP="00C77B7F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7B7F">
        <w:rPr>
          <w:rFonts w:ascii="Times New Roman" w:eastAsia="Times New Roman" w:hAnsi="Times New Roman" w:cs="Times New Roman"/>
          <w:sz w:val="28"/>
          <w:szCs w:val="28"/>
        </w:rPr>
        <w:t>reproducesNarrativeStateTransitions</w:t>
      </w:r>
      <w:proofErr w:type="spellEnd"/>
      <w:r w:rsidRPr="00C77B7F"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77B7F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весь эпизод из текста воспроизводим: итоговые состояния Артура, двухголового персонажа, кресла, пульта и размер журнала событий (9).</w:t>
      </w:r>
    </w:p>
    <w:p w14:paraId="3D16AD8F" w14:textId="77777777" w:rsidR="00260F61" w:rsidRDefault="00260F6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0D1913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мы можем видеть, все работает корректно:</w:t>
      </w:r>
    </w:p>
    <w:p w14:paraId="5387A460" w14:textId="6A0DE9A7" w:rsidR="00260F61" w:rsidRDefault="00C77B7F">
      <w:p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C99D69" wp14:editId="57C16583">
            <wp:extent cx="5939790" cy="2889885"/>
            <wp:effectExtent l="0" t="0" r="3810" b="5715"/>
            <wp:docPr id="1498045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45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D2BD" w14:textId="6A42EE44" w:rsidR="00260F61" w:rsidRDefault="00C77B7F">
      <w:pPr>
        <w:rPr>
          <w:rFonts w:ascii="Times New Roman" w:eastAsia="Times New Roman" w:hAnsi="Times New Roman" w:cs="Times New Roman"/>
          <w:sz w:val="28"/>
          <w:szCs w:val="28"/>
        </w:rPr>
      </w:pPr>
      <w:r w:rsidRPr="00C77B7F">
        <w:drawing>
          <wp:inline distT="0" distB="0" distL="0" distR="0" wp14:anchorId="24BB95D3" wp14:editId="0C44431F">
            <wp:extent cx="5939790" cy="1695450"/>
            <wp:effectExtent l="0" t="0" r="3810" b="0"/>
            <wp:docPr id="2344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DA9">
        <w:br w:type="page"/>
      </w:r>
    </w:p>
    <w:p w14:paraId="14D66AAA" w14:textId="77777777" w:rsidR="00260F61" w:rsidRDefault="00732DA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14:paraId="00C6B29C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14:paraId="61BEBCA6" w14:textId="77777777" w:rsidR="00260F61" w:rsidRDefault="00260F61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</w:p>
    <w:sectPr w:rsidR="00260F61">
      <w:headerReference w:type="default" r:id="rId20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B426" w14:textId="77777777" w:rsidR="00A34F89" w:rsidRDefault="00A34F89">
      <w:pPr>
        <w:spacing w:after="0" w:line="240" w:lineRule="auto"/>
      </w:pPr>
      <w:r>
        <w:separator/>
      </w:r>
    </w:p>
  </w:endnote>
  <w:endnote w:type="continuationSeparator" w:id="0">
    <w:p w14:paraId="6DE27EAF" w14:textId="77777777" w:rsidR="00A34F89" w:rsidRDefault="00A3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6E235" w14:textId="77777777" w:rsidR="00A34F89" w:rsidRDefault="00A34F89">
      <w:pPr>
        <w:spacing w:after="0" w:line="240" w:lineRule="auto"/>
      </w:pPr>
      <w:r>
        <w:separator/>
      </w:r>
    </w:p>
  </w:footnote>
  <w:footnote w:type="continuationSeparator" w:id="0">
    <w:p w14:paraId="13139936" w14:textId="77777777" w:rsidR="00A34F89" w:rsidRDefault="00A34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1F9D" w14:textId="77777777" w:rsidR="00A34F89" w:rsidRDefault="00A34F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D2B"/>
    <w:multiLevelType w:val="multilevel"/>
    <w:tmpl w:val="D3505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9F6428"/>
    <w:multiLevelType w:val="multilevel"/>
    <w:tmpl w:val="61F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04675"/>
    <w:multiLevelType w:val="multilevel"/>
    <w:tmpl w:val="56546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95A23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F5CAF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3014F"/>
    <w:multiLevelType w:val="multilevel"/>
    <w:tmpl w:val="B1988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2628E5"/>
    <w:multiLevelType w:val="multilevel"/>
    <w:tmpl w:val="4B7EA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4540682"/>
    <w:multiLevelType w:val="multilevel"/>
    <w:tmpl w:val="AAF2B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60D20A7"/>
    <w:multiLevelType w:val="multilevel"/>
    <w:tmpl w:val="9AF06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E9105B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D08E0"/>
    <w:multiLevelType w:val="multilevel"/>
    <w:tmpl w:val="58D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7161BD"/>
    <w:multiLevelType w:val="multilevel"/>
    <w:tmpl w:val="B24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C45C2"/>
    <w:multiLevelType w:val="multilevel"/>
    <w:tmpl w:val="F034A6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42F57C9"/>
    <w:multiLevelType w:val="hybridMultilevel"/>
    <w:tmpl w:val="ED686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9134F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22A1"/>
    <w:multiLevelType w:val="multilevel"/>
    <w:tmpl w:val="5FCA4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C9B7C5C"/>
    <w:multiLevelType w:val="multilevel"/>
    <w:tmpl w:val="420640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352747D6"/>
    <w:multiLevelType w:val="multilevel"/>
    <w:tmpl w:val="4BC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577BD5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B2913"/>
    <w:multiLevelType w:val="multilevel"/>
    <w:tmpl w:val="D21C1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48668D"/>
    <w:multiLevelType w:val="multilevel"/>
    <w:tmpl w:val="11869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DD2FA1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B3E3D"/>
    <w:multiLevelType w:val="multilevel"/>
    <w:tmpl w:val="D97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B9473A"/>
    <w:multiLevelType w:val="multilevel"/>
    <w:tmpl w:val="953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9A1090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86F16"/>
    <w:multiLevelType w:val="multilevel"/>
    <w:tmpl w:val="BAE2F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C0036C"/>
    <w:multiLevelType w:val="multilevel"/>
    <w:tmpl w:val="E49CD4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1F30E11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B1BB8"/>
    <w:multiLevelType w:val="multilevel"/>
    <w:tmpl w:val="10389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C32E86"/>
    <w:multiLevelType w:val="multilevel"/>
    <w:tmpl w:val="2B547E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85C0049"/>
    <w:multiLevelType w:val="multilevel"/>
    <w:tmpl w:val="5EA2C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CD4D5A"/>
    <w:multiLevelType w:val="multilevel"/>
    <w:tmpl w:val="515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B53F64"/>
    <w:multiLevelType w:val="multilevel"/>
    <w:tmpl w:val="238C2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1B53624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F11B3"/>
    <w:multiLevelType w:val="multilevel"/>
    <w:tmpl w:val="483E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2F15D9"/>
    <w:multiLevelType w:val="multilevel"/>
    <w:tmpl w:val="9E409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8F2466D"/>
    <w:multiLevelType w:val="multilevel"/>
    <w:tmpl w:val="F964182E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37" w15:restartNumberingAfterBreak="0">
    <w:nsid w:val="6D3C672F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A42DA"/>
    <w:multiLevelType w:val="hybridMultilevel"/>
    <w:tmpl w:val="29F89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C64C5"/>
    <w:multiLevelType w:val="multilevel"/>
    <w:tmpl w:val="5986C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1E2461D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3333B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B4355"/>
    <w:multiLevelType w:val="hybridMultilevel"/>
    <w:tmpl w:val="6712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3348F"/>
    <w:multiLevelType w:val="multilevel"/>
    <w:tmpl w:val="328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12322D"/>
    <w:multiLevelType w:val="multilevel"/>
    <w:tmpl w:val="261A3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75C68B8"/>
    <w:multiLevelType w:val="multilevel"/>
    <w:tmpl w:val="742C5E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78A7666B"/>
    <w:multiLevelType w:val="multilevel"/>
    <w:tmpl w:val="D39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0B5E18"/>
    <w:multiLevelType w:val="multilevel"/>
    <w:tmpl w:val="2AFA4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2592150">
    <w:abstractNumId w:val="19"/>
  </w:num>
  <w:num w:numId="2" w16cid:durableId="274292150">
    <w:abstractNumId w:val="44"/>
  </w:num>
  <w:num w:numId="3" w16cid:durableId="2083791913">
    <w:abstractNumId w:val="8"/>
  </w:num>
  <w:num w:numId="4" w16cid:durableId="1867208713">
    <w:abstractNumId w:val="25"/>
  </w:num>
  <w:num w:numId="5" w16cid:durableId="1420758648">
    <w:abstractNumId w:val="32"/>
  </w:num>
  <w:num w:numId="6" w16cid:durableId="609170521">
    <w:abstractNumId w:val="0"/>
  </w:num>
  <w:num w:numId="7" w16cid:durableId="1424110924">
    <w:abstractNumId w:val="26"/>
  </w:num>
  <w:num w:numId="8" w16cid:durableId="291208244">
    <w:abstractNumId w:val="2"/>
  </w:num>
  <w:num w:numId="9" w16cid:durableId="385031049">
    <w:abstractNumId w:val="5"/>
  </w:num>
  <w:num w:numId="10" w16cid:durableId="1982616851">
    <w:abstractNumId w:val="45"/>
  </w:num>
  <w:num w:numId="11" w16cid:durableId="1745294532">
    <w:abstractNumId w:val="12"/>
  </w:num>
  <w:num w:numId="12" w16cid:durableId="698775333">
    <w:abstractNumId w:val="47"/>
  </w:num>
  <w:num w:numId="13" w16cid:durableId="1052079134">
    <w:abstractNumId w:val="30"/>
  </w:num>
  <w:num w:numId="14" w16cid:durableId="43070178">
    <w:abstractNumId w:val="20"/>
  </w:num>
  <w:num w:numId="15" w16cid:durableId="450513298">
    <w:abstractNumId w:val="6"/>
  </w:num>
  <w:num w:numId="16" w16cid:durableId="400449049">
    <w:abstractNumId w:val="15"/>
  </w:num>
  <w:num w:numId="17" w16cid:durableId="1416513208">
    <w:abstractNumId w:val="7"/>
  </w:num>
  <w:num w:numId="18" w16cid:durableId="1351879681">
    <w:abstractNumId w:val="28"/>
  </w:num>
  <w:num w:numId="19" w16cid:durableId="1634821549">
    <w:abstractNumId w:val="36"/>
  </w:num>
  <w:num w:numId="20" w16cid:durableId="1889148664">
    <w:abstractNumId w:val="39"/>
  </w:num>
  <w:num w:numId="21" w16cid:durableId="1766001489">
    <w:abstractNumId w:val="16"/>
  </w:num>
  <w:num w:numId="22" w16cid:durableId="374701644">
    <w:abstractNumId w:val="29"/>
  </w:num>
  <w:num w:numId="23" w16cid:durableId="55785654">
    <w:abstractNumId w:val="35"/>
  </w:num>
  <w:num w:numId="24" w16cid:durableId="1064841245">
    <w:abstractNumId w:val="34"/>
  </w:num>
  <w:num w:numId="25" w16cid:durableId="594561456">
    <w:abstractNumId w:val="11"/>
  </w:num>
  <w:num w:numId="26" w16cid:durableId="431781652">
    <w:abstractNumId w:val="42"/>
  </w:num>
  <w:num w:numId="27" w16cid:durableId="26761857">
    <w:abstractNumId w:val="38"/>
  </w:num>
  <w:num w:numId="28" w16cid:durableId="425150977">
    <w:abstractNumId w:val="13"/>
  </w:num>
  <w:num w:numId="29" w16cid:durableId="341975019">
    <w:abstractNumId w:val="24"/>
  </w:num>
  <w:num w:numId="30" w16cid:durableId="535851073">
    <w:abstractNumId w:val="18"/>
  </w:num>
  <w:num w:numId="31" w16cid:durableId="1221675714">
    <w:abstractNumId w:val="40"/>
  </w:num>
  <w:num w:numId="32" w16cid:durableId="52893431">
    <w:abstractNumId w:val="3"/>
  </w:num>
  <w:num w:numId="33" w16cid:durableId="577786528">
    <w:abstractNumId w:val="21"/>
  </w:num>
  <w:num w:numId="34" w16cid:durableId="613905248">
    <w:abstractNumId w:val="41"/>
  </w:num>
  <w:num w:numId="35" w16cid:durableId="972635350">
    <w:abstractNumId w:val="14"/>
  </w:num>
  <w:num w:numId="36" w16cid:durableId="809320149">
    <w:abstractNumId w:val="33"/>
  </w:num>
  <w:num w:numId="37" w16cid:durableId="165484694">
    <w:abstractNumId w:val="27"/>
  </w:num>
  <w:num w:numId="38" w16cid:durableId="386997921">
    <w:abstractNumId w:val="4"/>
  </w:num>
  <w:num w:numId="39" w16cid:durableId="1156605301">
    <w:abstractNumId w:val="9"/>
  </w:num>
  <w:num w:numId="40" w16cid:durableId="1786072170">
    <w:abstractNumId w:val="37"/>
  </w:num>
  <w:num w:numId="41" w16cid:durableId="1022702441">
    <w:abstractNumId w:val="22"/>
  </w:num>
  <w:num w:numId="42" w16cid:durableId="990135341">
    <w:abstractNumId w:val="1"/>
  </w:num>
  <w:num w:numId="43" w16cid:durableId="1572349214">
    <w:abstractNumId w:val="23"/>
  </w:num>
  <w:num w:numId="44" w16cid:durableId="609509691">
    <w:abstractNumId w:val="17"/>
  </w:num>
  <w:num w:numId="45" w16cid:durableId="697466667">
    <w:abstractNumId w:val="31"/>
  </w:num>
  <w:num w:numId="46" w16cid:durableId="1685668814">
    <w:abstractNumId w:val="46"/>
  </w:num>
  <w:num w:numId="47" w16cid:durableId="85924231">
    <w:abstractNumId w:val="43"/>
  </w:num>
  <w:num w:numId="48" w16cid:durableId="275259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F61"/>
    <w:rsid w:val="000A41A9"/>
    <w:rsid w:val="0016638B"/>
    <w:rsid w:val="00260F61"/>
    <w:rsid w:val="0044646D"/>
    <w:rsid w:val="005648DA"/>
    <w:rsid w:val="005819CB"/>
    <w:rsid w:val="00732DA9"/>
    <w:rsid w:val="0076127E"/>
    <w:rsid w:val="00825669"/>
    <w:rsid w:val="00916618"/>
    <w:rsid w:val="00A34F89"/>
    <w:rsid w:val="00A65D0E"/>
    <w:rsid w:val="00AA7306"/>
    <w:rsid w:val="00B30A3C"/>
    <w:rsid w:val="00B425C7"/>
    <w:rsid w:val="00B606C8"/>
    <w:rsid w:val="00BC7AB5"/>
    <w:rsid w:val="00BF55CD"/>
    <w:rsid w:val="00C77B7F"/>
    <w:rsid w:val="00E416D5"/>
    <w:rsid w:val="00EC6A10"/>
    <w:rsid w:val="00FA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961362"/>
  <w15:docId w15:val="{7DE49AA1-CA2F-46EA-9763-AEA1F7B1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unhideWhenUsed/>
    <w:rsid w:val="0073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732DA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C7AB5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BC7AB5"/>
    <w:rPr>
      <w:b/>
      <w:bCs/>
    </w:rPr>
  </w:style>
  <w:style w:type="paragraph" w:styleId="aa">
    <w:name w:val="List Paragraph"/>
    <w:basedOn w:val="a"/>
    <w:uiPriority w:val="34"/>
    <w:qFormat/>
    <w:rsid w:val="0044646D"/>
    <w:pPr>
      <w:ind w:left="720"/>
      <w:contextualSpacing/>
    </w:pPr>
  </w:style>
  <w:style w:type="character" w:styleId="ab">
    <w:name w:val="Emphasis"/>
    <w:basedOn w:val="a0"/>
    <w:uiPriority w:val="20"/>
    <w:qFormat/>
    <w:rsid w:val="00E416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5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2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4486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5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www.cs.usfca.edu/~galles/visualization/BPlusTree.html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5C6F9-BAFB-4049-B0AC-E788B125C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11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Антипин</dc:creator>
  <cp:lastModifiedBy>Григорий Антипин</cp:lastModifiedBy>
  <cp:revision>8</cp:revision>
  <cp:lastPrinted>2026-02-17T19:00:00Z</cp:lastPrinted>
  <dcterms:created xsi:type="dcterms:W3CDTF">2026-02-17T15:01:00Z</dcterms:created>
  <dcterms:modified xsi:type="dcterms:W3CDTF">2026-02-28T11:59:00Z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