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D9" w:rsidRDefault="003561D9" w:rsidP="003561D9">
      <w:pPr>
        <w:pStyle w:val="1"/>
      </w:pPr>
      <w:r>
        <w:t xml:space="preserve">Лабораторная работа №2. Базовая настройка коммутатора </w:t>
      </w:r>
      <w:proofErr w:type="spellStart"/>
      <w:r>
        <w:t>Cisco</w:t>
      </w:r>
      <w:proofErr w:type="spellEnd"/>
      <w:r>
        <w:t>.</w:t>
      </w:r>
    </w:p>
    <w:p w:rsidR="003561D9" w:rsidRDefault="003561D9" w:rsidP="003561D9">
      <w:pPr>
        <w:pStyle w:val="2"/>
      </w:pPr>
      <w:r>
        <w:t>Цель</w:t>
      </w:r>
    </w:p>
    <w:p w:rsidR="003561D9" w:rsidRDefault="003561D9" w:rsidP="003561D9">
      <w:pPr>
        <w:pStyle w:val="Textbody"/>
      </w:pPr>
      <w:r>
        <w:t>Базовая настройка коммутатора с помощью интерфейса командной строки, проверка подключения.</w:t>
      </w:r>
    </w:p>
    <w:p w:rsidR="003561D9" w:rsidRDefault="003561D9" w:rsidP="003561D9">
      <w:pPr>
        <w:pStyle w:val="2"/>
      </w:pPr>
      <w:r>
        <w:t>Необходимая подготовка</w:t>
      </w:r>
    </w:p>
    <w:p w:rsidR="003561D9" w:rsidRDefault="003561D9" w:rsidP="003561D9">
      <w:pPr>
        <w:pStyle w:val="Textbody"/>
      </w:pPr>
      <w:r>
        <w:t>Знание понятий «коммутатор», «</w:t>
      </w:r>
      <w:proofErr w:type="spellStart"/>
      <w:r>
        <w:t>telnet</w:t>
      </w:r>
      <w:proofErr w:type="spellEnd"/>
      <w:r>
        <w:t>», «</w:t>
      </w:r>
      <w:proofErr w:type="spellStart"/>
      <w:r>
        <w:t>vlan</w:t>
      </w:r>
      <w:proofErr w:type="spellEnd"/>
      <w:r>
        <w:t>», «шлюз по умолчанию»</w:t>
      </w:r>
    </w:p>
    <w:p w:rsidR="003561D9" w:rsidRDefault="003561D9" w:rsidP="003561D9">
      <w:pPr>
        <w:pStyle w:val="Textbody"/>
      </w:pPr>
      <w:r>
        <w:t xml:space="preserve">Установленная программа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файлы 2.1.pka.</w:t>
      </w:r>
    </w:p>
    <w:p w:rsidR="003561D9" w:rsidRDefault="003561D9" w:rsidP="003561D9">
      <w:pPr>
        <w:pStyle w:val="2"/>
      </w:pPr>
      <w:r>
        <w:t>Предварительные знания</w:t>
      </w:r>
    </w:p>
    <w:p w:rsidR="003561D9" w:rsidRDefault="003561D9" w:rsidP="003561D9">
      <w:pPr>
        <w:pStyle w:val="Textbody"/>
      </w:pPr>
      <w:r>
        <w:t xml:space="preserve">Вы являетесь администратором сети. Из системы заявок службы поддержки к вам поступает следующая задача: необходимо произвести базовую настройку коммутаторов на двух площадках. После </w:t>
      </w:r>
      <w:proofErr w:type="gramStart"/>
      <w:r>
        <w:t>окончании</w:t>
      </w:r>
      <w:proofErr w:type="gramEnd"/>
      <w:r>
        <w:t xml:space="preserve"> настройки от старшего сетевого инженера поступает требование проверить подключение, прежде чем закрыть заявку. Настройте коммутаторы Switch0 и Switch0, выполнив следующие действия (шаги). Маршрутизаторы Rotuer0 и Router1 уже </w:t>
      </w:r>
      <w:proofErr w:type="gramStart"/>
      <w:r>
        <w:t>установлены</w:t>
      </w:r>
      <w:proofErr w:type="gramEnd"/>
      <w:r>
        <w:t xml:space="preserve"> и настроены должным образом.</w:t>
      </w:r>
    </w:p>
    <w:p w:rsidR="003561D9" w:rsidRDefault="003561D9" w:rsidP="003561D9">
      <w:pPr>
        <w:pStyle w:val="2"/>
      </w:pPr>
      <w:r>
        <w:t>Ход работы</w:t>
      </w:r>
    </w:p>
    <w:p w:rsidR="003561D9" w:rsidRDefault="003561D9" w:rsidP="003561D9">
      <w:pPr>
        <w:pStyle w:val="3"/>
      </w:pPr>
      <w:r>
        <w:t xml:space="preserve">Настройка коммутатора </w:t>
      </w:r>
      <w:proofErr w:type="spellStart"/>
      <w:r>
        <w:t>Cisco</w:t>
      </w:r>
      <w:proofErr w:type="spellEnd"/>
    </w:p>
    <w:p w:rsidR="003561D9" w:rsidRDefault="003561D9" w:rsidP="003561D9">
      <w:pPr>
        <w:pStyle w:val="Textbody"/>
      </w:pPr>
      <w:r>
        <w:t>Откройте файл 2.1.pka. Следуйте указаниям.</w:t>
      </w:r>
    </w:p>
    <w:p w:rsidR="003561D9" w:rsidRDefault="003561D9" w:rsidP="003561D9">
      <w:pPr>
        <w:pStyle w:val="4"/>
      </w:pPr>
      <w:r>
        <w:t>Шаг 1. Настройка коммутатора Switch0</w:t>
      </w:r>
    </w:p>
    <w:p w:rsidR="003561D9" w:rsidRDefault="003561D9" w:rsidP="003561D9">
      <w:pPr>
        <w:pStyle w:val="Textbody"/>
      </w:pPr>
      <w:r>
        <w:t>Настройте имя узла.</w:t>
      </w:r>
    </w:p>
    <w:p w:rsidR="003561D9" w:rsidRDefault="003561D9" w:rsidP="003561D9">
      <w:pPr>
        <w:pStyle w:val="Textbody"/>
      </w:pPr>
      <w:r>
        <w:t>Щелкните Switch0 и выберите вкладку Интерфейс командной строки.</w:t>
      </w:r>
    </w:p>
    <w:p w:rsidR="003561D9" w:rsidRDefault="003561D9" w:rsidP="003561D9">
      <w:pPr>
        <w:pStyle w:val="Textbody"/>
      </w:pPr>
      <w:r>
        <w:t>Перейдите в привилегированный режим: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enable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Войдите в режим конфигурации коммутатора: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configure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terminal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Установите имя коммутатора: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hostname</w:t>
      </w:r>
      <w:proofErr w:type="spellEnd"/>
      <w:r>
        <w:rPr>
          <w:b/>
          <w:bCs/>
        </w:rPr>
        <w:t xml:space="preserve"> Switch0</w:t>
      </w:r>
      <w:r>
        <w:t>.</w:t>
      </w:r>
    </w:p>
    <w:p w:rsidR="003561D9" w:rsidRDefault="003561D9" w:rsidP="003561D9">
      <w:pPr>
        <w:pStyle w:val="Textbody"/>
      </w:pPr>
      <w:r>
        <w:t xml:space="preserve">Настройте пароль таким образом, чтобы в конфигурации коммутатора он появился в зашифрованном виде. Для настройки шифрованного пароля используется команда 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, а для настройки нешифрованного —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Пароль к коммутатору - </w:t>
      </w:r>
      <w:proofErr w:type="spellStart"/>
      <w:r>
        <w:t>cisco</w:t>
      </w:r>
      <w:proofErr w:type="spellEnd"/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enable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cisco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Настройка интерфейса VLAN 1.</w:t>
      </w:r>
    </w:p>
    <w:p w:rsidR="003561D9" w:rsidRDefault="003561D9" w:rsidP="003561D9">
      <w:pPr>
        <w:pStyle w:val="Textbody"/>
      </w:pPr>
      <w:r>
        <w:t xml:space="preserve">Перейдите к конфигурации виртуального сетевого интерфейса с </w:t>
      </w:r>
      <w:proofErr w:type="spellStart"/>
      <w:r>
        <w:t>vlan</w:t>
      </w:r>
      <w:proofErr w:type="spellEnd"/>
      <w:r>
        <w:t xml:space="preserve"> 1: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1</w:t>
      </w:r>
      <w:r>
        <w:t>.</w:t>
      </w:r>
    </w:p>
    <w:p w:rsidR="003561D9" w:rsidRDefault="003561D9" w:rsidP="003561D9">
      <w:pPr>
        <w:pStyle w:val="Textbody"/>
      </w:pPr>
      <w:r>
        <w:t xml:space="preserve">Укажите IP адрес для устройства (при ответе по </w:t>
      </w:r>
      <w:proofErr w:type="spellStart"/>
      <w:r>
        <w:t>vlan</w:t>
      </w:r>
      <w:proofErr w:type="spellEnd"/>
      <w:r>
        <w:t xml:space="preserve"> 1):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192.168.10.254 255.255.255.0</w:t>
      </w:r>
      <w:r>
        <w:t>.</w:t>
      </w:r>
    </w:p>
    <w:p w:rsidR="003561D9" w:rsidRDefault="003561D9" w:rsidP="003561D9">
      <w:pPr>
        <w:pStyle w:val="Textbody"/>
      </w:pPr>
      <w:r>
        <w:t>Разблокируйте сетевой интерфейс: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shutdown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Выйдите из </w:t>
      </w:r>
      <w:proofErr w:type="spellStart"/>
      <w:r>
        <w:t>ражима</w:t>
      </w:r>
      <w:proofErr w:type="spellEnd"/>
      <w:r>
        <w:t xml:space="preserve"> настройки сетевого интерфейса (</w:t>
      </w:r>
      <w:proofErr w:type="spellStart"/>
      <w:r>
        <w:t>config-if</w:t>
      </w:r>
      <w:proofErr w:type="spellEnd"/>
      <w:r>
        <w:t>):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exit</w:t>
      </w:r>
      <w:proofErr w:type="spellEnd"/>
      <w:r>
        <w:t>.</w:t>
      </w:r>
    </w:p>
    <w:p w:rsidR="003561D9" w:rsidRDefault="003561D9" w:rsidP="003561D9">
      <w:pPr>
        <w:pStyle w:val="Textbody"/>
      </w:pPr>
      <w:r>
        <w:lastRenderedPageBreak/>
        <w:t>Настройка шлюза по умолчанию: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default-gateway</w:t>
      </w:r>
      <w:proofErr w:type="spellEnd"/>
      <w:r>
        <w:rPr>
          <w:b/>
          <w:bCs/>
        </w:rPr>
        <w:t xml:space="preserve"> 192.168.10.1</w:t>
      </w:r>
      <w:r>
        <w:t>.</w:t>
      </w:r>
    </w:p>
    <w:p w:rsidR="003561D9" w:rsidRDefault="003561D9" w:rsidP="003561D9">
      <w:pPr>
        <w:pStyle w:val="Textbody"/>
      </w:pPr>
      <w:r>
        <w:t xml:space="preserve">Настройка консольной линии и линий </w:t>
      </w:r>
      <w:proofErr w:type="spellStart"/>
      <w:r>
        <w:t>vty</w:t>
      </w:r>
      <w:proofErr w:type="spellEnd"/>
      <w:r>
        <w:t>. В режиме глобального конфигурирования переключитесь в режим конфигурирования командной строки для определения строки консоли: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</w:t>
      </w:r>
      <w:proofErr w:type="spellEnd"/>
      <w:r>
        <w:rPr>
          <w:b/>
          <w:bCs/>
        </w:rPr>
        <w:t xml:space="preserve"> 0</w:t>
      </w:r>
      <w:r>
        <w:t>.</w:t>
      </w:r>
    </w:p>
    <w:p w:rsidR="003561D9" w:rsidRDefault="003561D9" w:rsidP="003561D9">
      <w:pPr>
        <w:pStyle w:val="Textbody"/>
      </w:pPr>
      <w:r>
        <w:t>Настройте пароль для доступа по консольной линии: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cisco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login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Настройте виртуальные терминалы в количестве 4, установите для доступа к ним пароль </w:t>
      </w:r>
      <w:proofErr w:type="spellStart"/>
      <w:r>
        <w:t>cisco</w:t>
      </w:r>
      <w:proofErr w:type="spellEnd"/>
      <w:r>
        <w:t xml:space="preserve">. В режиме глобального конфигурирования переключитесь в режим конфигурирования командной строки для определения строк </w:t>
      </w:r>
      <w:proofErr w:type="spellStart"/>
      <w:r>
        <w:t>vty</w:t>
      </w:r>
      <w:proofErr w:type="spellEnd"/>
      <w:r>
        <w:t>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vty</w:t>
      </w:r>
      <w:proofErr w:type="spellEnd"/>
      <w:r>
        <w:rPr>
          <w:b/>
          <w:bCs/>
        </w:rPr>
        <w:t xml:space="preserve"> 0 4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login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cisco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Выйдите из режима конфигурации виртуальных терминалов: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exit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Настройка интерфейсов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Войдите в режим конфигурации интерфейса, соответствующего первому порту устройства: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fastethernet0/1</w:t>
      </w:r>
      <w:r>
        <w:t>.</w:t>
      </w:r>
    </w:p>
    <w:p w:rsidR="003561D9" w:rsidRDefault="003561D9" w:rsidP="003561D9">
      <w:pPr>
        <w:pStyle w:val="Textbody"/>
      </w:pPr>
      <w:r>
        <w:t>Переведите порт в режим доступа (передачи обычных пакетов)</w:t>
      </w:r>
    </w:p>
    <w:p w:rsidR="003561D9" w:rsidRPr="007A106B" w:rsidRDefault="003561D9" w:rsidP="003561D9">
      <w:pPr>
        <w:pStyle w:val="Textbody"/>
        <w:rPr>
          <w:lang w:val="en-US"/>
        </w:rPr>
      </w:pPr>
      <w:r>
        <w:t>Введите</w:t>
      </w:r>
      <w:r w:rsidRPr="007A106B">
        <w:rPr>
          <w:lang w:val="en-US"/>
        </w:rPr>
        <w:t xml:space="preserve"> </w:t>
      </w:r>
      <w:r>
        <w:t>команду</w:t>
      </w:r>
      <w:r w:rsidRPr="007A106B">
        <w:rPr>
          <w:lang w:val="en-US"/>
        </w:rPr>
        <w:t xml:space="preserve"> </w:t>
      </w:r>
      <w:proofErr w:type="spellStart"/>
      <w:r w:rsidRPr="007A106B">
        <w:rPr>
          <w:b/>
          <w:bCs/>
          <w:lang w:val="en-US"/>
        </w:rPr>
        <w:t>switchport</w:t>
      </w:r>
      <w:proofErr w:type="spellEnd"/>
      <w:r w:rsidRPr="007A106B">
        <w:rPr>
          <w:b/>
          <w:bCs/>
          <w:lang w:val="en-US"/>
        </w:rPr>
        <w:t xml:space="preserve"> mode access</w:t>
      </w:r>
      <w:r w:rsidRPr="007A106B">
        <w:rPr>
          <w:lang w:val="en-US"/>
        </w:rPr>
        <w:t>.</w:t>
      </w:r>
    </w:p>
    <w:p w:rsidR="003561D9" w:rsidRDefault="003561D9" w:rsidP="003561D9">
      <w:pPr>
        <w:pStyle w:val="Textbody"/>
      </w:pPr>
      <w:r>
        <w:t>Разблокируйте порт: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shut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Выйдите из режима конфигурации интерфейса: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exit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В привилегированном режиме EXEC сохраните текущую конфигурацию в файл начальной конфигурации:</w:t>
      </w:r>
    </w:p>
    <w:p w:rsidR="003561D9" w:rsidRPr="007A106B" w:rsidRDefault="003561D9" w:rsidP="003561D9">
      <w:pPr>
        <w:pStyle w:val="Textbody"/>
        <w:rPr>
          <w:lang w:val="en-US"/>
        </w:rPr>
      </w:pPr>
      <w:r>
        <w:t>Введите</w:t>
      </w:r>
      <w:r w:rsidRPr="007A106B">
        <w:rPr>
          <w:lang w:val="en-US"/>
        </w:rPr>
        <w:t xml:space="preserve"> </w:t>
      </w:r>
      <w:r>
        <w:t>команду</w:t>
      </w:r>
      <w:r w:rsidRPr="007A106B">
        <w:rPr>
          <w:lang w:val="en-US"/>
        </w:rPr>
        <w:t xml:space="preserve"> </w:t>
      </w:r>
      <w:r w:rsidRPr="007A106B">
        <w:rPr>
          <w:b/>
          <w:bCs/>
          <w:lang w:val="en-US"/>
        </w:rPr>
        <w:t>copy running-</w:t>
      </w:r>
      <w:proofErr w:type="spellStart"/>
      <w:r w:rsidRPr="007A106B">
        <w:rPr>
          <w:b/>
          <w:bCs/>
          <w:lang w:val="en-US"/>
        </w:rPr>
        <w:t>config</w:t>
      </w:r>
      <w:proofErr w:type="spellEnd"/>
      <w:r w:rsidRPr="007A106B">
        <w:rPr>
          <w:b/>
          <w:bCs/>
          <w:lang w:val="en-US"/>
        </w:rPr>
        <w:t xml:space="preserve"> startup-</w:t>
      </w:r>
      <w:proofErr w:type="spellStart"/>
      <w:r w:rsidRPr="007A106B">
        <w:rPr>
          <w:b/>
          <w:bCs/>
          <w:lang w:val="en-US"/>
        </w:rPr>
        <w:t>config</w:t>
      </w:r>
      <w:proofErr w:type="spellEnd"/>
      <w:r w:rsidRPr="007A106B">
        <w:rPr>
          <w:lang w:val="en-US"/>
        </w:rPr>
        <w:t>.</w:t>
      </w:r>
    </w:p>
    <w:p w:rsidR="003561D9" w:rsidRDefault="003561D9" w:rsidP="003561D9">
      <w:pPr>
        <w:pStyle w:val="4"/>
      </w:pPr>
      <w:r>
        <w:t>Шаг 2. Настройка коммутатора Switch1</w:t>
      </w:r>
    </w:p>
    <w:p w:rsidR="003561D9" w:rsidRDefault="003561D9" w:rsidP="003561D9">
      <w:pPr>
        <w:pStyle w:val="Textbody"/>
      </w:pPr>
      <w:r>
        <w:t>Команды настройки аналогичны предыдущему коммутатору, поэтому их подробное описание не приводится.</w:t>
      </w:r>
    </w:p>
    <w:p w:rsidR="003561D9" w:rsidRDefault="003561D9" w:rsidP="003561D9">
      <w:pPr>
        <w:pStyle w:val="Textbody"/>
      </w:pPr>
      <w:r>
        <w:t>Настройка имени узла</w:t>
      </w:r>
    </w:p>
    <w:p w:rsidR="003561D9" w:rsidRDefault="003561D9" w:rsidP="003561D9">
      <w:pPr>
        <w:pStyle w:val="Textbody"/>
      </w:pPr>
      <w:r>
        <w:t>Щелкните "Switch1" и выберите вкладку "Интерфейс командной строки".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enable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configure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terminal</w:t>
      </w:r>
      <w:proofErr w:type="spellEnd"/>
      <w:r>
        <w:rPr>
          <w:b/>
          <w:bCs/>
        </w:rP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hostname</w:t>
      </w:r>
      <w:proofErr w:type="spellEnd"/>
      <w:r>
        <w:rPr>
          <w:b/>
          <w:bCs/>
        </w:rPr>
        <w:t xml:space="preserve"> Switch1</w:t>
      </w:r>
      <w:r>
        <w:t>.</w:t>
      </w:r>
    </w:p>
    <w:p w:rsidR="003561D9" w:rsidRDefault="003561D9" w:rsidP="003561D9">
      <w:pPr>
        <w:pStyle w:val="Textbody"/>
      </w:pPr>
      <w:r>
        <w:t>Настройка пароля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>".</w:t>
      </w:r>
    </w:p>
    <w:p w:rsidR="003561D9" w:rsidRPr="007A106B" w:rsidRDefault="003561D9" w:rsidP="003561D9">
      <w:pPr>
        <w:pStyle w:val="Textbody"/>
        <w:rPr>
          <w:lang w:val="en-US"/>
        </w:rPr>
      </w:pPr>
      <w:r>
        <w:t>Введите</w:t>
      </w:r>
      <w:r w:rsidRPr="007A106B">
        <w:rPr>
          <w:lang w:val="en-US"/>
        </w:rPr>
        <w:t xml:space="preserve"> </w:t>
      </w:r>
      <w:r>
        <w:t>команду</w:t>
      </w:r>
      <w:r w:rsidRPr="007A106B">
        <w:rPr>
          <w:lang w:val="en-US"/>
        </w:rPr>
        <w:t xml:space="preserve"> </w:t>
      </w:r>
      <w:r w:rsidRPr="007A106B">
        <w:rPr>
          <w:b/>
          <w:bCs/>
          <w:lang w:val="en-US"/>
        </w:rPr>
        <w:t>enable secret cisco</w:t>
      </w:r>
      <w:r w:rsidRPr="007A106B">
        <w:rPr>
          <w:lang w:val="en-US"/>
        </w:rPr>
        <w:t>.</w:t>
      </w:r>
    </w:p>
    <w:p w:rsidR="003561D9" w:rsidRDefault="003561D9" w:rsidP="003561D9">
      <w:pPr>
        <w:pStyle w:val="Textbody"/>
      </w:pPr>
      <w:r>
        <w:t>Настройка интерфейса VLAN 1.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1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192.168.20.254 255.255.255.0</w:t>
      </w:r>
      <w:r>
        <w:t>.</w:t>
      </w:r>
    </w:p>
    <w:p w:rsidR="003561D9" w:rsidRDefault="003561D9" w:rsidP="003561D9">
      <w:pPr>
        <w:pStyle w:val="Textbody"/>
      </w:pPr>
      <w:r>
        <w:lastRenderedPageBreak/>
        <w:t xml:space="preserve">Введите команду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shutdown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exit</w:t>
      </w:r>
      <w:proofErr w:type="spellEnd"/>
    </w:p>
    <w:p w:rsidR="003561D9" w:rsidRDefault="003561D9" w:rsidP="003561D9">
      <w:pPr>
        <w:pStyle w:val="Textbody"/>
      </w:pPr>
      <w:r>
        <w:t>Настройка шлюза по умолчанию.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default-gateway</w:t>
      </w:r>
      <w:proofErr w:type="spellEnd"/>
      <w:r>
        <w:rPr>
          <w:b/>
          <w:bCs/>
        </w:rPr>
        <w:t xml:space="preserve"> 192.168.20.1</w:t>
      </w:r>
      <w:r>
        <w:t>.</w:t>
      </w:r>
    </w:p>
    <w:p w:rsidR="003561D9" w:rsidRDefault="003561D9" w:rsidP="003561D9">
      <w:pPr>
        <w:pStyle w:val="Textbody"/>
      </w:pPr>
      <w:r>
        <w:t xml:space="preserve">Настройка строк консоли и </w:t>
      </w:r>
      <w:proofErr w:type="spellStart"/>
      <w:r>
        <w:t>vty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</w:t>
      </w:r>
      <w:proofErr w:type="spellEnd"/>
      <w:r>
        <w:rPr>
          <w:b/>
          <w:bCs/>
        </w:rPr>
        <w:t xml:space="preserve"> 0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cisco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login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vty</w:t>
      </w:r>
      <w:proofErr w:type="spellEnd"/>
      <w:r>
        <w:rPr>
          <w:b/>
          <w:bCs/>
        </w:rPr>
        <w:t xml:space="preserve"> 0 4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login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cisco</w:t>
      </w:r>
      <w:proofErr w:type="spellEnd"/>
      <w:r>
        <w:t>.</w:t>
      </w:r>
    </w:p>
    <w:p w:rsidR="003561D9" w:rsidRDefault="003561D9" w:rsidP="00151166">
      <w:pPr>
        <w:pStyle w:val="Textbody"/>
        <w:numPr>
          <w:ilvl w:val="0"/>
          <w:numId w:val="1"/>
        </w:numPr>
      </w:pPr>
      <w:r>
        <w:t xml:space="preserve">Введите команду </w:t>
      </w:r>
      <w:proofErr w:type="spellStart"/>
      <w:r>
        <w:rPr>
          <w:b/>
          <w:bCs/>
        </w:rPr>
        <w:t>exit</w:t>
      </w:r>
      <w:proofErr w:type="spellEnd"/>
      <w:r>
        <w:t>.</w:t>
      </w:r>
      <w:bookmarkStart w:id="0" w:name="_GoBack"/>
      <w:bookmarkEnd w:id="0"/>
    </w:p>
    <w:p w:rsidR="003561D9" w:rsidRDefault="003561D9" w:rsidP="003561D9">
      <w:pPr>
        <w:pStyle w:val="Textbody"/>
      </w:pPr>
      <w:r>
        <w:t xml:space="preserve">Настройка интерфейсов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.</w:t>
      </w:r>
    </w:p>
    <w:p w:rsidR="003561D9" w:rsidRPr="007A106B" w:rsidRDefault="003561D9" w:rsidP="003561D9">
      <w:pPr>
        <w:pStyle w:val="Textbody"/>
        <w:rPr>
          <w:lang w:val="en-US"/>
        </w:rPr>
      </w:pPr>
      <w:r>
        <w:t>Введите</w:t>
      </w:r>
      <w:r w:rsidRPr="007A106B">
        <w:rPr>
          <w:lang w:val="en-US"/>
        </w:rPr>
        <w:t xml:space="preserve"> </w:t>
      </w:r>
      <w:r>
        <w:t>команду</w:t>
      </w:r>
      <w:r w:rsidRPr="007A106B">
        <w:rPr>
          <w:lang w:val="en-US"/>
        </w:rPr>
        <w:t xml:space="preserve"> </w:t>
      </w:r>
      <w:r w:rsidRPr="007A106B">
        <w:rPr>
          <w:b/>
          <w:bCs/>
          <w:lang w:val="en-US"/>
        </w:rPr>
        <w:t>interface fastethernet0/1</w:t>
      </w:r>
      <w:r w:rsidRPr="007A106B">
        <w:rPr>
          <w:lang w:val="en-US"/>
        </w:rPr>
        <w:t>.</w:t>
      </w:r>
    </w:p>
    <w:p w:rsidR="003561D9" w:rsidRPr="007A106B" w:rsidRDefault="003561D9" w:rsidP="003561D9">
      <w:pPr>
        <w:pStyle w:val="Textbody"/>
        <w:rPr>
          <w:lang w:val="en-US"/>
        </w:rPr>
      </w:pPr>
      <w:r>
        <w:t>Введите</w:t>
      </w:r>
      <w:r w:rsidRPr="007A106B">
        <w:rPr>
          <w:lang w:val="en-US"/>
        </w:rPr>
        <w:t xml:space="preserve"> </w:t>
      </w:r>
      <w:r>
        <w:t>команду</w:t>
      </w:r>
      <w:r w:rsidRPr="007A106B">
        <w:rPr>
          <w:lang w:val="en-US"/>
        </w:rPr>
        <w:t xml:space="preserve"> </w:t>
      </w:r>
      <w:proofErr w:type="spellStart"/>
      <w:r w:rsidRPr="007A106B">
        <w:rPr>
          <w:b/>
          <w:bCs/>
          <w:lang w:val="en-US"/>
        </w:rPr>
        <w:t>switchport</w:t>
      </w:r>
      <w:proofErr w:type="spellEnd"/>
      <w:r w:rsidRPr="007A106B">
        <w:rPr>
          <w:b/>
          <w:bCs/>
          <w:lang w:val="en-US"/>
        </w:rPr>
        <w:t xml:space="preserve"> mode access</w:t>
      </w:r>
      <w:r w:rsidRPr="007A106B">
        <w:rPr>
          <w:lang w:val="en-US"/>
        </w:rP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shut</w:t>
      </w:r>
      <w:proofErr w:type="spellEnd"/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exit</w:t>
      </w:r>
      <w:proofErr w:type="spellEnd"/>
      <w:r>
        <w:t>.</w:t>
      </w:r>
    </w:p>
    <w:p w:rsidR="003561D9" w:rsidRDefault="003561D9" w:rsidP="003561D9">
      <w:pPr>
        <w:pStyle w:val="Textbody"/>
      </w:pPr>
      <w:r>
        <w:t>Сохраните конфигурацию.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copy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running-config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startup-config</w:t>
      </w:r>
      <w:proofErr w:type="spellEnd"/>
      <w:r>
        <w:t>.</w:t>
      </w:r>
    </w:p>
    <w:p w:rsidR="003561D9" w:rsidRDefault="003561D9" w:rsidP="003561D9">
      <w:pPr>
        <w:pStyle w:val="4"/>
      </w:pPr>
      <w:r>
        <w:t>Шаг 3. Проверка подключения</w:t>
      </w:r>
    </w:p>
    <w:p w:rsidR="003561D9" w:rsidRDefault="003561D9" w:rsidP="003561D9">
      <w:pPr>
        <w:pStyle w:val="Textbody"/>
      </w:pPr>
      <w:r>
        <w:t>В командной строке PC0: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192.168.10.1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192.168.10.254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192.168.20.1</w:t>
      </w:r>
      <w:r>
        <w:t>.</w:t>
      </w:r>
    </w:p>
    <w:p w:rsidR="003561D9" w:rsidRDefault="003561D9" w:rsidP="003561D9">
      <w:pPr>
        <w:pStyle w:val="Textbody"/>
      </w:pPr>
      <w:r>
        <w:t>В командной строке PC1: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192.168.20.1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192.168.20.254</w:t>
      </w:r>
      <w:r>
        <w:t>.</w:t>
      </w:r>
    </w:p>
    <w:p w:rsidR="003561D9" w:rsidRDefault="003561D9" w:rsidP="003561D9">
      <w:pPr>
        <w:pStyle w:val="Textbody"/>
      </w:pPr>
      <w:r>
        <w:t xml:space="preserve">Введите команду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192.168.10.1</w:t>
      </w:r>
      <w:r>
        <w:t>.</w:t>
      </w:r>
    </w:p>
    <w:p w:rsidR="003561D9" w:rsidRDefault="003561D9" w:rsidP="003561D9">
      <w:pPr>
        <w:pStyle w:val="Textbody"/>
      </w:pPr>
      <w:r>
        <w:t>Отправьте эхо-запрос с PC0 на PC1</w:t>
      </w:r>
    </w:p>
    <w:p w:rsidR="003561D9" w:rsidRDefault="003561D9" w:rsidP="003561D9">
      <w:pPr>
        <w:pStyle w:val="Textbody"/>
      </w:pPr>
      <w:r>
        <w:t>Нажмите кнопку «Проверить результаты»</w:t>
      </w:r>
    </w:p>
    <w:p w:rsidR="003561D9" w:rsidRDefault="003561D9" w:rsidP="003561D9">
      <w:pPr>
        <w:pStyle w:val="Textbody"/>
      </w:pPr>
      <w:r>
        <w:t xml:space="preserve">Проследите прохождение пакетов в режиме </w:t>
      </w:r>
      <w:proofErr w:type="spellStart"/>
      <w:r>
        <w:t>Simulation</w:t>
      </w:r>
      <w:proofErr w:type="spellEnd"/>
      <w:r>
        <w:t>, в фильтре укажите только ICMP пакеты.</w:t>
      </w:r>
    </w:p>
    <w:p w:rsidR="003561D9" w:rsidRDefault="003561D9" w:rsidP="003561D9">
      <w:pPr>
        <w:pStyle w:val="2"/>
      </w:pPr>
      <w:r>
        <w:t>Вопросы</w:t>
      </w:r>
    </w:p>
    <w:p w:rsidR="003561D9" w:rsidRDefault="003561D9" w:rsidP="003561D9">
      <w:pPr>
        <w:pStyle w:val="Textbody"/>
      </w:pPr>
      <w:r>
        <w:t xml:space="preserve">1. Нужна ли настройка </w:t>
      </w:r>
      <w:proofErr w:type="spellStart"/>
      <w:r>
        <w:t>ip</w:t>
      </w:r>
      <w:proofErr w:type="spellEnd"/>
      <w:r>
        <w:t xml:space="preserve">-адреса VLAN1 для отправки </w:t>
      </w:r>
      <w:proofErr w:type="gramStart"/>
      <w:r>
        <w:t>эхо-запроса</w:t>
      </w:r>
      <w:proofErr w:type="gramEnd"/>
      <w:r>
        <w:t xml:space="preserve"> с PC0 на PC1?</w:t>
      </w:r>
    </w:p>
    <w:p w:rsidR="003561D9" w:rsidRDefault="003561D9" w:rsidP="003561D9">
      <w:pPr>
        <w:pStyle w:val="Textbody"/>
      </w:pPr>
      <w:r>
        <w:t xml:space="preserve">2. Что произойдет, если 5 человек попытаются создать сеанс </w:t>
      </w:r>
      <w:proofErr w:type="spellStart"/>
      <w:r>
        <w:t>Telnet</w:t>
      </w:r>
      <w:proofErr w:type="spellEnd"/>
      <w:r>
        <w:t xml:space="preserve"> с любым из двух коммутаторов?</w:t>
      </w:r>
    </w:p>
    <w:p w:rsidR="003561D9" w:rsidRDefault="003561D9" w:rsidP="003561D9">
      <w:pPr>
        <w:pStyle w:val="Textbody"/>
      </w:pPr>
      <w:r>
        <w:t>3. Команда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 создает незашифрованный пароль. Какая команда позволяет создать зашифрованный пароль для доступа в привилегированный режим?</w:t>
      </w:r>
    </w:p>
    <w:p w:rsidR="0079617C" w:rsidRDefault="0079617C"/>
    <w:sectPr w:rsidR="0079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0396B"/>
    <w:multiLevelType w:val="hybridMultilevel"/>
    <w:tmpl w:val="18A4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BA"/>
    <w:rsid w:val="00151166"/>
    <w:rsid w:val="003561D9"/>
    <w:rsid w:val="005557BA"/>
    <w:rsid w:val="0064747A"/>
    <w:rsid w:val="007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link w:val="10"/>
    <w:rsid w:val="003561D9"/>
    <w:pPr>
      <w:keepNext/>
      <w:pageBreakBefore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0"/>
    </w:pPr>
    <w:rPr>
      <w:rFonts w:ascii="Arial" w:eastAsia="DejaVu Sans" w:hAnsi="Arial" w:cs="Tahoma"/>
      <w:b/>
      <w:bCs/>
      <w:color w:val="auto"/>
      <w:spacing w:val="0"/>
      <w:kern w:val="3"/>
      <w:sz w:val="32"/>
      <w:szCs w:val="32"/>
      <w:lang w:eastAsia="ru-RU"/>
    </w:rPr>
  </w:style>
  <w:style w:type="paragraph" w:styleId="2">
    <w:name w:val="heading 2"/>
    <w:basedOn w:val="a0"/>
    <w:next w:val="Textbody"/>
    <w:link w:val="20"/>
    <w:rsid w:val="003561D9"/>
    <w:pPr>
      <w:keepNext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1"/>
    </w:pPr>
    <w:rPr>
      <w:rFonts w:ascii="Arial" w:eastAsia="DejaVu Sans" w:hAnsi="Arial" w:cs="Tahoma"/>
      <w:b/>
      <w:bCs/>
      <w:i/>
      <w:iCs/>
      <w:color w:val="auto"/>
      <w:spacing w:val="0"/>
      <w:kern w:val="3"/>
      <w:sz w:val="28"/>
      <w:szCs w:val="28"/>
      <w:lang w:eastAsia="ru-RU"/>
    </w:rPr>
  </w:style>
  <w:style w:type="paragraph" w:styleId="3">
    <w:name w:val="heading 3"/>
    <w:basedOn w:val="a0"/>
    <w:next w:val="Textbody"/>
    <w:link w:val="30"/>
    <w:rsid w:val="003561D9"/>
    <w:pPr>
      <w:keepNext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2"/>
    </w:pPr>
    <w:rPr>
      <w:rFonts w:ascii="Arial" w:eastAsia="DejaVu Sans" w:hAnsi="Arial" w:cs="Tahoma"/>
      <w:b/>
      <w:bCs/>
      <w:color w:val="auto"/>
      <w:spacing w:val="0"/>
      <w:kern w:val="3"/>
      <w:sz w:val="24"/>
      <w:szCs w:val="24"/>
      <w:lang w:eastAsia="ru-RU"/>
    </w:rPr>
  </w:style>
  <w:style w:type="paragraph" w:styleId="4">
    <w:name w:val="heading 4"/>
    <w:basedOn w:val="a0"/>
    <w:next w:val="Textbody"/>
    <w:link w:val="40"/>
    <w:rsid w:val="003561D9"/>
    <w:pPr>
      <w:keepNext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3"/>
    </w:pPr>
    <w:rPr>
      <w:rFonts w:ascii="Arial" w:eastAsia="DejaVu Sans" w:hAnsi="Arial" w:cs="Tahoma"/>
      <w:b/>
      <w:bCs/>
      <w:i/>
      <w:iCs/>
      <w:color w:val="auto"/>
      <w:spacing w:val="0"/>
      <w:kern w:val="3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561D9"/>
    <w:rPr>
      <w:rFonts w:ascii="Arial" w:eastAsia="DejaVu Sans" w:hAnsi="Arial" w:cs="Tahoma"/>
      <w:b/>
      <w:bCs/>
      <w:kern w:val="3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3561D9"/>
    <w:rPr>
      <w:rFonts w:ascii="Arial" w:eastAsia="DejaVu Sans" w:hAnsi="Arial" w:cs="Tahoma"/>
      <w:b/>
      <w:bCs/>
      <w:i/>
      <w:iCs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3561D9"/>
    <w:rPr>
      <w:rFonts w:ascii="Arial" w:eastAsia="DejaVu Sans" w:hAnsi="Arial" w:cs="Tahoma"/>
      <w:b/>
      <w:bCs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3561D9"/>
    <w:rPr>
      <w:rFonts w:ascii="Arial" w:eastAsia="DejaVu Sans" w:hAnsi="Arial" w:cs="Tahoma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a"/>
    <w:rsid w:val="003561D9"/>
    <w:pPr>
      <w:widowControl w:val="0"/>
      <w:suppressAutoHyphens/>
      <w:autoSpaceDE w:val="0"/>
      <w:autoSpaceDN w:val="0"/>
      <w:spacing w:after="120" w:line="240" w:lineRule="auto"/>
      <w:jc w:val="both"/>
      <w:textAlignment w:val="baseline"/>
    </w:pPr>
    <w:rPr>
      <w:rFonts w:ascii="Times New Roman" w:eastAsia="DejaVu Sans" w:hAnsi="Times New Roman" w:cs="Times New Roman"/>
      <w:kern w:val="3"/>
      <w:sz w:val="21"/>
      <w:szCs w:val="24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356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356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15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51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link w:val="10"/>
    <w:rsid w:val="003561D9"/>
    <w:pPr>
      <w:keepNext/>
      <w:pageBreakBefore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0"/>
    </w:pPr>
    <w:rPr>
      <w:rFonts w:ascii="Arial" w:eastAsia="DejaVu Sans" w:hAnsi="Arial" w:cs="Tahoma"/>
      <w:b/>
      <w:bCs/>
      <w:color w:val="auto"/>
      <w:spacing w:val="0"/>
      <w:kern w:val="3"/>
      <w:sz w:val="32"/>
      <w:szCs w:val="32"/>
      <w:lang w:eastAsia="ru-RU"/>
    </w:rPr>
  </w:style>
  <w:style w:type="paragraph" w:styleId="2">
    <w:name w:val="heading 2"/>
    <w:basedOn w:val="a0"/>
    <w:next w:val="Textbody"/>
    <w:link w:val="20"/>
    <w:rsid w:val="003561D9"/>
    <w:pPr>
      <w:keepNext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1"/>
    </w:pPr>
    <w:rPr>
      <w:rFonts w:ascii="Arial" w:eastAsia="DejaVu Sans" w:hAnsi="Arial" w:cs="Tahoma"/>
      <w:b/>
      <w:bCs/>
      <w:i/>
      <w:iCs/>
      <w:color w:val="auto"/>
      <w:spacing w:val="0"/>
      <w:kern w:val="3"/>
      <w:sz w:val="28"/>
      <w:szCs w:val="28"/>
      <w:lang w:eastAsia="ru-RU"/>
    </w:rPr>
  </w:style>
  <w:style w:type="paragraph" w:styleId="3">
    <w:name w:val="heading 3"/>
    <w:basedOn w:val="a0"/>
    <w:next w:val="Textbody"/>
    <w:link w:val="30"/>
    <w:rsid w:val="003561D9"/>
    <w:pPr>
      <w:keepNext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2"/>
    </w:pPr>
    <w:rPr>
      <w:rFonts w:ascii="Arial" w:eastAsia="DejaVu Sans" w:hAnsi="Arial" w:cs="Tahoma"/>
      <w:b/>
      <w:bCs/>
      <w:color w:val="auto"/>
      <w:spacing w:val="0"/>
      <w:kern w:val="3"/>
      <w:sz w:val="24"/>
      <w:szCs w:val="24"/>
      <w:lang w:eastAsia="ru-RU"/>
    </w:rPr>
  </w:style>
  <w:style w:type="paragraph" w:styleId="4">
    <w:name w:val="heading 4"/>
    <w:basedOn w:val="a0"/>
    <w:next w:val="Textbody"/>
    <w:link w:val="40"/>
    <w:rsid w:val="003561D9"/>
    <w:pPr>
      <w:keepNext/>
      <w:widowControl w:val="0"/>
      <w:pBdr>
        <w:bottom w:val="none" w:sz="0" w:space="0" w:color="auto"/>
      </w:pBdr>
      <w:suppressAutoHyphens/>
      <w:autoSpaceDE w:val="0"/>
      <w:autoSpaceDN w:val="0"/>
      <w:spacing w:before="240" w:after="120"/>
      <w:contextualSpacing w:val="0"/>
      <w:textAlignment w:val="baseline"/>
      <w:outlineLvl w:val="3"/>
    </w:pPr>
    <w:rPr>
      <w:rFonts w:ascii="Arial" w:eastAsia="DejaVu Sans" w:hAnsi="Arial" w:cs="Tahoma"/>
      <w:b/>
      <w:bCs/>
      <w:i/>
      <w:iCs/>
      <w:color w:val="auto"/>
      <w:spacing w:val="0"/>
      <w:kern w:val="3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561D9"/>
    <w:rPr>
      <w:rFonts w:ascii="Arial" w:eastAsia="DejaVu Sans" w:hAnsi="Arial" w:cs="Tahoma"/>
      <w:b/>
      <w:bCs/>
      <w:kern w:val="3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3561D9"/>
    <w:rPr>
      <w:rFonts w:ascii="Arial" w:eastAsia="DejaVu Sans" w:hAnsi="Arial" w:cs="Tahoma"/>
      <w:b/>
      <w:bCs/>
      <w:i/>
      <w:iCs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3561D9"/>
    <w:rPr>
      <w:rFonts w:ascii="Arial" w:eastAsia="DejaVu Sans" w:hAnsi="Arial" w:cs="Tahoma"/>
      <w:b/>
      <w:bCs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3561D9"/>
    <w:rPr>
      <w:rFonts w:ascii="Arial" w:eastAsia="DejaVu Sans" w:hAnsi="Arial" w:cs="Tahoma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a"/>
    <w:rsid w:val="003561D9"/>
    <w:pPr>
      <w:widowControl w:val="0"/>
      <w:suppressAutoHyphens/>
      <w:autoSpaceDE w:val="0"/>
      <w:autoSpaceDN w:val="0"/>
      <w:spacing w:after="120" w:line="240" w:lineRule="auto"/>
      <w:jc w:val="both"/>
      <w:textAlignment w:val="baseline"/>
    </w:pPr>
    <w:rPr>
      <w:rFonts w:ascii="Times New Roman" w:eastAsia="DejaVu Sans" w:hAnsi="Times New Roman" w:cs="Times New Roman"/>
      <w:kern w:val="3"/>
      <w:sz w:val="21"/>
      <w:szCs w:val="24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356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356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15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51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Garcondoux</dc:creator>
  <cp:keywords/>
  <dc:description/>
  <cp:lastModifiedBy>Garcondoux</cp:lastModifiedBy>
  <cp:revision>4</cp:revision>
  <cp:lastPrinted>2012-04-02T21:49:00Z</cp:lastPrinted>
  <dcterms:created xsi:type="dcterms:W3CDTF">2012-04-02T14:02:00Z</dcterms:created>
  <dcterms:modified xsi:type="dcterms:W3CDTF">2012-04-03T10:03:00Z</dcterms:modified>
</cp:coreProperties>
</file>