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426B3" w14:textId="77777777" w:rsidR="00DC4364" w:rsidRPr="00DC4364" w:rsidRDefault="00DC4364" w:rsidP="00DC4364">
      <w:pPr>
        <w:spacing w:before="60" w:after="60" w:line="368" w:lineRule="atLeast"/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</w:pPr>
      <w:r w:rsidRPr="00DC4364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 xml:space="preserve">Packet Tracer. </w:t>
      </w:r>
      <w:r w:rsidRPr="00DC4364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Серверы</w:t>
      </w:r>
      <w:r w:rsidRPr="00DC4364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 xml:space="preserve"> DHCP </w:t>
      </w:r>
      <w:r w:rsidRPr="00DC4364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и</w:t>
      </w:r>
      <w:r w:rsidRPr="00DC4364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 xml:space="preserve"> DNS</w:t>
      </w:r>
    </w:p>
    <w:p w14:paraId="5B7D6091" w14:textId="77777777" w:rsidR="00DC4364" w:rsidRPr="00DC4364" w:rsidRDefault="00DC4364" w:rsidP="00DC4364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DC4364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Задачи</w:t>
      </w:r>
    </w:p>
    <w:p w14:paraId="73EE75B6" w14:textId="77777777" w:rsidR="00DC4364" w:rsidRPr="00DC4364" w:rsidRDefault="00DC4364" w:rsidP="00DC4364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Настройка статической IPv4-адресации</w:t>
      </w:r>
    </w:p>
    <w:p w14:paraId="1E26BB8F" w14:textId="77777777" w:rsidR="00DC4364" w:rsidRPr="00DC4364" w:rsidRDefault="00DC4364" w:rsidP="00DC4364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Настройка и проверка записей DNS</w:t>
      </w:r>
    </w:p>
    <w:p w14:paraId="4EF61AEA" w14:textId="77777777" w:rsidR="00DC4364" w:rsidRPr="00DC4364" w:rsidRDefault="00DC4364" w:rsidP="00DC4364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DC4364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Общие сведения</w:t>
      </w:r>
    </w:p>
    <w:p w14:paraId="5273652A" w14:textId="77777777" w:rsidR="00DC4364" w:rsidRPr="00DC4364" w:rsidRDefault="00DC4364" w:rsidP="00DC436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этом упражнении вы должны настроить и проверить работоспособность функций статической IP- и DHCP-адресации. Затем вам нужно будет настроить DNS-сервер для сопоставления IP-адресов с доменными именами веб-сайтов.</w:t>
      </w:r>
    </w:p>
    <w:p w14:paraId="2FFCD426" w14:textId="77777777" w:rsidR="00DC4364" w:rsidRPr="00DC4364" w:rsidRDefault="00DC4364" w:rsidP="00DC436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Программа Packet Tracer только моделирует процесс настройки этих сервисов. Пакеты программного обеспечения DHCP и DNS содержат отдельные инструкции по установке и настройке.</w:t>
      </w:r>
    </w:p>
    <w:p w14:paraId="1163921F" w14:textId="77777777" w:rsidR="00DC4364" w:rsidRPr="00DC4364" w:rsidRDefault="00DC4364" w:rsidP="00DC4364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DC4364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Часть 1.</w:t>
      </w:r>
      <w:r w:rsidRPr="00DC436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</w:t>
      </w:r>
      <w:r w:rsidRPr="00DC4364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Настройка статической IPv4-адресации</w:t>
      </w:r>
    </w:p>
    <w:p w14:paraId="33E95A59" w14:textId="77777777" w:rsidR="00DC4364" w:rsidRPr="00DC4364" w:rsidRDefault="00DC4364" w:rsidP="00DC4364">
      <w:pPr>
        <w:spacing w:before="240" w:after="120" w:line="253" w:lineRule="atLeast"/>
        <w:ind w:left="864" w:hanging="864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C4364">
        <w:rPr>
          <w:rFonts w:ascii="Arial" w:eastAsia="Times New Roman" w:hAnsi="Arial" w:cs="Arial"/>
          <w:b/>
          <w:bCs/>
          <w:color w:val="000000"/>
          <w:lang w:eastAsia="ru-RU"/>
        </w:rPr>
        <w:t>Шаг 1.</w:t>
      </w:r>
      <w:r w:rsidRPr="00DC436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</w:t>
      </w:r>
      <w:r w:rsidRPr="00DC4364">
        <w:rPr>
          <w:rFonts w:ascii="Arial" w:eastAsia="Times New Roman" w:hAnsi="Arial" w:cs="Arial"/>
          <w:b/>
          <w:bCs/>
          <w:color w:val="000000"/>
          <w:lang w:eastAsia="ru-RU"/>
        </w:rPr>
        <w:t>Настройте статический IPv4-адрес для принтера Inkjet.</w:t>
      </w:r>
    </w:p>
    <w:p w14:paraId="1A3BCCD2" w14:textId="77777777" w:rsidR="00DC4364" w:rsidRPr="00DC4364" w:rsidRDefault="00DC4364" w:rsidP="00DC436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Компьютерам домашнего офиса необходим IPv4-адрес этого принтера для отправки на него данных. Поэтому принтер должен иметь статический (постоянный) IPv4-адрес.</w:t>
      </w:r>
    </w:p>
    <w:p w14:paraId="032D4885" w14:textId="77777777" w:rsidR="00DC4364" w:rsidRPr="00DC4364" w:rsidRDefault="00DC4364" w:rsidP="00DC436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А.</w:t>
      </w:r>
      <w:r w:rsidRPr="00DC436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Inkjet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(Струйные принтеры) и откройте вкладку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Config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(Настройка), чтобы отобразить общие параметры.</w:t>
      </w:r>
    </w:p>
    <w:p w14:paraId="7B43BA94" w14:textId="77777777" w:rsidR="00DC4364" w:rsidRPr="00DC4364" w:rsidRDefault="00DC4364" w:rsidP="00DC436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DC436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 статический адрес шлюза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192.168.0.1 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 адрес DNS-сервера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64.100.8.8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7059BCAC" w14:textId="77777777" w:rsidR="00DC4364" w:rsidRPr="00DC4364" w:rsidRDefault="00DC4364" w:rsidP="00DC436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DC436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FastEthernet0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назначьте интерфейсу статический IP-адрес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192.168.0.2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маску подсети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255.255.255.0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3DA7FB76" w14:textId="77777777" w:rsidR="00DC4364" w:rsidRPr="00DC4364" w:rsidRDefault="00DC4364" w:rsidP="00DC436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DC436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Закройте окно Inkjet.</w:t>
      </w:r>
    </w:p>
    <w:p w14:paraId="7066A3C6" w14:textId="77777777" w:rsidR="00DC4364" w:rsidRPr="00DC4364" w:rsidRDefault="00DC4364" w:rsidP="00DC4364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C4364">
        <w:rPr>
          <w:rFonts w:ascii="Arial" w:eastAsia="Times New Roman" w:hAnsi="Arial" w:cs="Arial"/>
          <w:b/>
          <w:bCs/>
          <w:color w:val="000000"/>
          <w:lang w:eastAsia="ru-RU"/>
        </w:rPr>
        <w:t>Шаг 2.</w:t>
      </w:r>
      <w:r w:rsidRPr="00DC436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</w:t>
      </w:r>
      <w:r w:rsidRPr="00DC4364">
        <w:rPr>
          <w:rFonts w:ascii="Arial" w:eastAsia="Times New Roman" w:hAnsi="Arial" w:cs="Arial"/>
          <w:b/>
          <w:bCs/>
          <w:color w:val="000000"/>
          <w:lang w:eastAsia="ru-RU"/>
        </w:rPr>
        <w:t>Настройте WRS для работы служб DHCP.</w:t>
      </w:r>
    </w:p>
    <w:p w14:paraId="2CA5CED4" w14:textId="77777777" w:rsidR="00DC4364" w:rsidRPr="00DC4364" w:rsidRDefault="00DC4364" w:rsidP="00DC436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А.</w:t>
      </w:r>
      <w:r w:rsidRPr="00DC436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WRS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откройте вкладку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GUI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(Графический интерфейс пользователя) и разверните окно.</w:t>
      </w:r>
    </w:p>
    <w:p w14:paraId="6FFC6411" w14:textId="77777777" w:rsidR="00DC4364" w:rsidRPr="00DC4364" w:rsidRDefault="00DC4364" w:rsidP="00DC436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DC436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 умолчанию откроется окно Basic Setup (Базовая настройка). Настройте следующие параметры в разделе Network Setup (Настройка сети):</w:t>
      </w:r>
    </w:p>
    <w:p w14:paraId="4097E433" w14:textId="77777777" w:rsidR="00DC4364" w:rsidRPr="00DC4364" w:rsidRDefault="00DC4364" w:rsidP="00DC4364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1)</w:t>
      </w:r>
      <w:r w:rsidRPr="00DC436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Измените IP-адрес на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192.168.0.1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1E1A5477" w14:textId="77777777" w:rsidR="00DC4364" w:rsidRPr="00DC4364" w:rsidRDefault="00DC4364" w:rsidP="00DC4364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2)</w:t>
      </w:r>
      <w:r w:rsidRPr="00DC436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Укажите маску подсети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255.255.255.0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73272E32" w14:textId="77777777" w:rsidR="00DC4364" w:rsidRPr="00DC4364" w:rsidRDefault="00DC4364" w:rsidP="00DC4364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3)</w:t>
      </w:r>
      <w:r w:rsidRPr="00DC436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Включите сервер DHCP.</w:t>
      </w:r>
    </w:p>
    <w:p w14:paraId="4124339E" w14:textId="77777777" w:rsidR="00DC4364" w:rsidRPr="00DC4364" w:rsidRDefault="00DC4364" w:rsidP="00DC4364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4)</w:t>
      </w:r>
      <w:r w:rsidRPr="00DC436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Укажите статический адрес DNS 1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64.100.8.8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24DD0D31" w14:textId="77777777" w:rsidR="00DC4364" w:rsidRPr="00DC4364" w:rsidRDefault="00DC4364" w:rsidP="00DC4364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5)</w:t>
      </w:r>
      <w:r w:rsidRPr="00DC436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Прокрутите страницу вниз и нажмите кнопку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Save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(Сохранить).</w:t>
      </w:r>
    </w:p>
    <w:p w14:paraId="4F4FCDA4" w14:textId="77777777" w:rsidR="00DC4364" w:rsidRPr="00DC4364" w:rsidRDefault="00DC4364" w:rsidP="00DC436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DC436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Закройте окно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WRS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4390F94D" w14:textId="77777777" w:rsidR="00DC4364" w:rsidRPr="00DC4364" w:rsidRDefault="00DC4364" w:rsidP="00DC4364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C4364">
        <w:rPr>
          <w:rFonts w:ascii="Arial" w:eastAsia="Times New Roman" w:hAnsi="Arial" w:cs="Arial"/>
          <w:b/>
          <w:bCs/>
          <w:color w:val="000000"/>
          <w:lang w:eastAsia="ru-RU"/>
        </w:rPr>
        <w:t>Шаг 3.</w:t>
      </w:r>
      <w:r w:rsidRPr="00DC436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</w:t>
      </w:r>
      <w:r w:rsidRPr="00DC4364">
        <w:rPr>
          <w:rFonts w:ascii="Arial" w:eastAsia="Times New Roman" w:hAnsi="Arial" w:cs="Arial"/>
          <w:b/>
          <w:bCs/>
          <w:color w:val="000000"/>
          <w:lang w:eastAsia="ru-RU"/>
        </w:rPr>
        <w:t>Запросите адрес по DHCP для домашнего ноутбука.</w:t>
      </w:r>
    </w:p>
    <w:p w14:paraId="2BB8C7F4" w14:textId="77777777" w:rsidR="00DC4364" w:rsidRPr="00DC4364" w:rsidRDefault="00DC4364" w:rsidP="00DC436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Это задание предназначено для выполнения в условиях домашнего офиса. Клиентами, которые нужно настроить с помощью DHCP, будут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Home Laptop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(Домашний ноутбук) и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Tablet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(Планшет).</w:t>
      </w:r>
    </w:p>
    <w:p w14:paraId="6ADBB255" w14:textId="77777777" w:rsidR="00DC4364" w:rsidRPr="00DC4364" w:rsidRDefault="00DC4364" w:rsidP="00DC436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А.</w:t>
      </w:r>
      <w:r w:rsidRPr="00DC436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Home Laptop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(Домашний ноутбук), откройте вкладку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Desktop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(Рабочий стол) и выберите раздел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 Configuration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(Конфигурация IP).</w:t>
      </w:r>
    </w:p>
    <w:p w14:paraId="095546CA" w14:textId="77777777" w:rsidR="00DC4364" w:rsidRPr="00DC4364" w:rsidRDefault="00DC4364" w:rsidP="00DC436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DC436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DHCP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 дождитесь выполнения запроса DHCP.</w:t>
      </w:r>
    </w:p>
    <w:p w14:paraId="27897A0B" w14:textId="77777777" w:rsidR="00DC4364" w:rsidRPr="00DC4364" w:rsidRDefault="00DC4364" w:rsidP="00DC436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DC436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Home Laptop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должен теперь получить полную конфигурацию IP. Если запрос не будет выполнен, вернитесь к шагу 2 и проверьте настройки на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WRS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601BB67C" w14:textId="77777777" w:rsidR="00DC4364" w:rsidRPr="00DC4364" w:rsidRDefault="00DC4364" w:rsidP="00DC436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DC436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Закройте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окно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IP Configuration, 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затем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— 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окно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Home Laptop.</w:t>
      </w:r>
    </w:p>
    <w:p w14:paraId="22349F9F" w14:textId="77777777" w:rsidR="00DC4364" w:rsidRPr="00DC4364" w:rsidRDefault="00DC4364" w:rsidP="00DC4364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C436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Шаг 4.</w:t>
      </w:r>
      <w:r w:rsidRPr="00DC436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</w:t>
      </w:r>
      <w:r w:rsidRPr="00DC4364">
        <w:rPr>
          <w:rFonts w:ascii="Arial" w:eastAsia="Times New Roman" w:hAnsi="Arial" w:cs="Arial"/>
          <w:b/>
          <w:bCs/>
          <w:color w:val="000000"/>
          <w:lang w:eastAsia="ru-RU"/>
        </w:rPr>
        <w:t>Запросите адрес по DHCP для планшета.</w:t>
      </w:r>
    </w:p>
    <w:p w14:paraId="57DC51CE" w14:textId="77777777" w:rsidR="00DC4364" w:rsidRPr="00DC4364" w:rsidRDefault="00DC4364" w:rsidP="00DC436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А.</w:t>
      </w:r>
      <w:r w:rsidRPr="00DC436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Tablet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(Планшет), откройте вкладку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Desktop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(Рабочий стол) и выберите раздел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 Configuration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(Конфигурация IP).</w:t>
      </w:r>
    </w:p>
    <w:p w14:paraId="3A3B2AC5" w14:textId="77777777" w:rsidR="00DC4364" w:rsidRPr="00DC4364" w:rsidRDefault="00DC4364" w:rsidP="00DC436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DC436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DHCP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 дождитесь выполнения запроса DHCP.</w:t>
      </w:r>
    </w:p>
    <w:p w14:paraId="0AE4A6BB" w14:textId="77777777" w:rsidR="00DC4364" w:rsidRPr="00DC4364" w:rsidRDefault="00DC4364" w:rsidP="00DC436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DC436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Tablet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(Планшет) должен теперь получить полную конфигурацию IP. Если запрос не будет выполнен, вернитесь к шагу 2 и проверьте настройки на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WRS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00DCFB46" w14:textId="77777777" w:rsidR="00DC4364" w:rsidRPr="00DC4364" w:rsidRDefault="00DC4364" w:rsidP="00DC4364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C4364">
        <w:rPr>
          <w:rFonts w:ascii="Arial" w:eastAsia="Times New Roman" w:hAnsi="Arial" w:cs="Arial"/>
          <w:b/>
          <w:bCs/>
          <w:color w:val="000000"/>
          <w:lang w:eastAsia="ru-RU"/>
        </w:rPr>
        <w:t>Шаг 5.</w:t>
      </w:r>
      <w:r w:rsidRPr="00DC436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</w:t>
      </w:r>
      <w:r w:rsidRPr="00DC4364">
        <w:rPr>
          <w:rFonts w:ascii="Arial" w:eastAsia="Times New Roman" w:hAnsi="Arial" w:cs="Arial"/>
          <w:b/>
          <w:bCs/>
          <w:color w:val="000000"/>
          <w:lang w:eastAsia="ru-RU"/>
        </w:rPr>
        <w:t>Проверьте наличие доступа к веб-сайтам.</w:t>
      </w:r>
    </w:p>
    <w:p w14:paraId="38A06DC5" w14:textId="77777777" w:rsidR="00DC4364" w:rsidRPr="00DC4364" w:rsidRDefault="00DC4364" w:rsidP="00DC436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А.</w:t>
      </w:r>
      <w:r w:rsidRPr="00DC436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Закройте окно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 Configuration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щелкните вкладку Web Browser (Веб-браузер).</w:t>
      </w:r>
    </w:p>
    <w:p w14:paraId="7D9FE107" w14:textId="77777777" w:rsidR="00DC4364" w:rsidRPr="00DC4364" w:rsidRDefault="00DC4364" w:rsidP="00DC436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DC436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поле URL введите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10.10.10.2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(адрес веб-сайта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CentralServer)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или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64.100.200.1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(адрес веб-сайта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BranchServer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и нажмите кнопку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Go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(Перейти). Должны открыться оба веб-сайта.</w:t>
      </w:r>
    </w:p>
    <w:p w14:paraId="7988B343" w14:textId="77777777" w:rsidR="00DC4364" w:rsidRPr="00DC4364" w:rsidRDefault="00DC4364" w:rsidP="00DC436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DC436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Закройте и снова откройте веб-браузер. Проверьте имена этих веб-сайтов, введя адреса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centralserver.pt.pka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branchserver.pt.pka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Щелкните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Fast Forward Time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(Перемотка вперед) на желтой панели под топологией, чтобы ускорить процесс.</w:t>
      </w:r>
    </w:p>
    <w:p w14:paraId="0C521CEF" w14:textId="77777777" w:rsidR="00DC4364" w:rsidRPr="00DC4364" w:rsidRDefault="00DC4364" w:rsidP="00DC4364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DC4364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Часть 2.</w:t>
      </w:r>
      <w:r w:rsidRPr="00DC436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</w:t>
      </w:r>
      <w:r w:rsidRPr="00DC4364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Настройка записей на DNS-сервере</w:t>
      </w:r>
    </w:p>
    <w:p w14:paraId="452CBF96" w14:textId="77777777" w:rsidR="00DC4364" w:rsidRPr="00DC4364" w:rsidRDefault="00DC4364" w:rsidP="00DC4364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C4364">
        <w:rPr>
          <w:rFonts w:ascii="Arial" w:eastAsia="Times New Roman" w:hAnsi="Arial" w:cs="Arial"/>
          <w:b/>
          <w:bCs/>
          <w:color w:val="000000"/>
          <w:lang w:eastAsia="ru-RU"/>
        </w:rPr>
        <w:t>Шаг 1.</w:t>
      </w:r>
      <w:r w:rsidRPr="00DC436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</w:t>
      </w:r>
      <w:r w:rsidRPr="00DC4364">
        <w:rPr>
          <w:rFonts w:ascii="Arial" w:eastAsia="Times New Roman" w:hAnsi="Arial" w:cs="Arial"/>
          <w:b/>
          <w:bCs/>
          <w:color w:val="000000"/>
          <w:lang w:eastAsia="ru-RU"/>
        </w:rPr>
        <w:t>Настройте сервер famous.dns.pka с помощью записей для CentralServer и BranchServer.</w:t>
      </w:r>
    </w:p>
    <w:p w14:paraId="60BEB143" w14:textId="77777777" w:rsidR="00DC4364" w:rsidRPr="00DC4364" w:rsidRDefault="00DC4364" w:rsidP="00DC436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Обычно записи DNS регистрируются компаниями, но в этом задании вы будете управлять сервером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famous.dns.pka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Интернете.</w:t>
      </w:r>
    </w:p>
    <w:p w14:paraId="0EA33408" w14:textId="77777777" w:rsidR="00DC4364" w:rsidRPr="00DC4364" w:rsidRDefault="00DC4364" w:rsidP="00DC436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А.</w:t>
      </w:r>
      <w:r w:rsidRPr="00DC436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 облако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Internet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Отобразится новая сеть.</w:t>
      </w:r>
    </w:p>
    <w:p w14:paraId="260FBE78" w14:textId="77777777" w:rsidR="00DC4364" w:rsidRPr="00DC4364" w:rsidRDefault="00DC4364" w:rsidP="00DC436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DC436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famous.dns.pka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откройте вкладку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Services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(Службы) и выберите раздел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DNS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450AD7D6" w14:textId="77777777" w:rsidR="00DC4364" w:rsidRPr="00DC4364" w:rsidRDefault="00DC4364" w:rsidP="00DC436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DC436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Добавьте следующие записи ресурсов: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3"/>
        <w:gridCol w:w="1509"/>
      </w:tblGrid>
      <w:tr w:rsidR="00DC4364" w:rsidRPr="00DC4364" w14:paraId="1D00330A" w14:textId="77777777" w:rsidTr="00DC4364">
        <w:trPr>
          <w:jc w:val="center"/>
        </w:trPr>
        <w:tc>
          <w:tcPr>
            <w:tcW w:w="2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070934" w14:textId="77777777" w:rsidR="00DC4364" w:rsidRPr="00DC4364" w:rsidRDefault="00DC4364" w:rsidP="00DC436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C436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Название записи ресурса</w:t>
            </w: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F8EF46" w14:textId="77777777" w:rsidR="00DC4364" w:rsidRPr="00DC4364" w:rsidRDefault="00DC4364" w:rsidP="00DC436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C436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Адрес</w:t>
            </w:r>
          </w:p>
        </w:tc>
      </w:tr>
      <w:tr w:rsidR="00DC4364" w:rsidRPr="00DC4364" w14:paraId="1CF39EAD" w14:textId="77777777" w:rsidTr="00DC4364">
        <w:trPr>
          <w:jc w:val="center"/>
        </w:trPr>
        <w:tc>
          <w:tcPr>
            <w:tcW w:w="2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B2BB9C" w14:textId="77777777" w:rsidR="00DC4364" w:rsidRPr="00DC4364" w:rsidRDefault="00DC4364" w:rsidP="00DC436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436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centralserver.pt.pka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2D41343" w14:textId="77777777" w:rsidR="00DC4364" w:rsidRPr="00DC4364" w:rsidRDefault="00DC4364" w:rsidP="00DC436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436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10.10.10.2</w:t>
            </w:r>
          </w:p>
        </w:tc>
      </w:tr>
      <w:tr w:rsidR="00DC4364" w:rsidRPr="00DC4364" w14:paraId="58F6835A" w14:textId="77777777" w:rsidTr="00DC4364">
        <w:trPr>
          <w:jc w:val="center"/>
        </w:trPr>
        <w:tc>
          <w:tcPr>
            <w:tcW w:w="2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91B0234" w14:textId="77777777" w:rsidR="00DC4364" w:rsidRPr="00DC4364" w:rsidRDefault="00DC4364" w:rsidP="00DC436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436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branchserver.pt.pka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306DF1" w14:textId="77777777" w:rsidR="00DC4364" w:rsidRPr="00DC4364" w:rsidRDefault="00DC4364" w:rsidP="00DC436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436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64.100.200.1</w:t>
            </w:r>
          </w:p>
        </w:tc>
      </w:tr>
    </w:tbl>
    <w:p w14:paraId="0419F482" w14:textId="77777777" w:rsidR="00DC4364" w:rsidRPr="00DC4364" w:rsidRDefault="00DC4364" w:rsidP="00DC436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DC436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Закройте окно famous.dns.pka.</w:t>
      </w:r>
    </w:p>
    <w:p w14:paraId="72C5C669" w14:textId="77777777" w:rsidR="00DC4364" w:rsidRPr="00DC4364" w:rsidRDefault="00DC4364" w:rsidP="00DC436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DC436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кнопку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Back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(Назад), чтобы закрыть облако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Internet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2859AA46" w14:textId="77777777" w:rsidR="00DC4364" w:rsidRPr="00DC4364" w:rsidRDefault="00DC4364" w:rsidP="00DC4364">
      <w:pPr>
        <w:spacing w:before="240" w:after="120" w:line="253" w:lineRule="atLeast"/>
        <w:ind w:left="864" w:hanging="864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C4364">
        <w:rPr>
          <w:rFonts w:ascii="Arial" w:eastAsia="Times New Roman" w:hAnsi="Arial" w:cs="Arial"/>
          <w:b/>
          <w:bCs/>
          <w:color w:val="000000"/>
          <w:lang w:eastAsia="ru-RU"/>
        </w:rPr>
        <w:t>Шаг 2.</w:t>
      </w:r>
      <w:r w:rsidRPr="00DC436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</w:t>
      </w:r>
      <w:r w:rsidRPr="00DC4364">
        <w:rPr>
          <w:rFonts w:ascii="Arial" w:eastAsia="Times New Roman" w:hAnsi="Arial" w:cs="Arial"/>
          <w:b/>
          <w:bCs/>
          <w:color w:val="000000"/>
          <w:lang w:eastAsia="ru-RU"/>
        </w:rPr>
        <w:t>Проверьте, могут ли клиентские компьютеры использовать DNS.</w:t>
      </w:r>
    </w:p>
    <w:p w14:paraId="12E60A49" w14:textId="77777777" w:rsidR="00DC4364" w:rsidRPr="00DC4364" w:rsidRDefault="00DC4364" w:rsidP="00DC436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Теперь после настройки записей DNS домашний ноутбук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Home Laptop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планшет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Tablet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смогут открыть эти веб-сайты, используя имена вместо IP-адресов. Сначала убедитесь, что клиент DNS работает должным образом, а затем проверьте доступ к веб-сайту.</w:t>
      </w:r>
    </w:p>
    <w:p w14:paraId="1E25579B" w14:textId="77777777" w:rsidR="00DC4364" w:rsidRPr="00DC4364" w:rsidRDefault="00DC4364" w:rsidP="00DC436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DC436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окно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Home Laptop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или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Tablet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199E9AEB" w14:textId="77777777" w:rsidR="00DC4364" w:rsidRPr="00DC4364" w:rsidRDefault="00DC4364" w:rsidP="00DC436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DC436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веб-браузер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открыт, закройте его и выберите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Command Prompt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(Командная строка).</w:t>
      </w:r>
    </w:p>
    <w:p w14:paraId="74A9F964" w14:textId="77777777" w:rsidR="00DC4364" w:rsidRPr="00DC4364" w:rsidRDefault="00DC4364" w:rsidP="00DC4364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IPv4-адрес, введя команду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ipconfig /all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Отобразится IP-адрес DNS-сервера.</w:t>
      </w:r>
    </w:p>
    <w:p w14:paraId="37D1713B" w14:textId="77777777" w:rsidR="00DC4364" w:rsidRPr="00DC4364" w:rsidRDefault="00DC4364" w:rsidP="00DC436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DC436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Отправьте команду ping на DNS-сервер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64.100.8.8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проверить подключение.</w:t>
      </w:r>
    </w:p>
    <w:p w14:paraId="78F1C0AB" w14:textId="77777777" w:rsidR="00DC4364" w:rsidRPr="00DC4364" w:rsidRDefault="00DC4364" w:rsidP="00DC436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Первые 2–3 команды ping могут завершиться ошибкой, так как Packet Tracer моделирует разные процессы, которые необходимо выполнить для успешного подключения к удаленному ресурсу.</w:t>
      </w:r>
    </w:p>
    <w:p w14:paraId="6D7950F6" w14:textId="77777777" w:rsidR="00DC4364" w:rsidRPr="00DC4364" w:rsidRDefault="00DC4364" w:rsidP="00DC4364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работу DNS-сервера с помощью команд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nslookup centralserver.pt.pka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nslookup branchserver.pt.pka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Вы должны получить IP-адреса для каждого имени.</w:t>
      </w:r>
    </w:p>
    <w:p w14:paraId="6223DC7C" w14:textId="77777777" w:rsidR="00DC4364" w:rsidRPr="00DC4364" w:rsidRDefault="00DC4364" w:rsidP="00DC436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Г.</w:t>
      </w:r>
      <w:r w:rsidRPr="00DC436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Закройте окно командной строки и щелкните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Web Browser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Убедитесь, что домашний ноутбук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Home Laptop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или планшет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Tablet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могут открывать веб-страницы серверов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CentralServer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DC436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BranchServer</w:t>
      </w:r>
      <w:r w:rsidRPr="00DC43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4F9EE6E9" w14:textId="77777777" w:rsidR="0054689E" w:rsidRDefault="0054689E"/>
    <w:sectPr w:rsidR="00546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0B"/>
    <w:rsid w:val="000D000B"/>
    <w:rsid w:val="0054689E"/>
    <w:rsid w:val="00DC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FA8377-D90D-47F3-8239-36B0D76E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abtitle">
    <w:name w:val="labtitle"/>
    <w:basedOn w:val="a"/>
    <w:rsid w:val="00DC4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absection">
    <w:name w:val="labsection"/>
    <w:basedOn w:val="a"/>
    <w:rsid w:val="00DC4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DC4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DC4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thead">
    <w:name w:val="parthead"/>
    <w:basedOn w:val="a"/>
    <w:rsid w:val="00DC4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ephead">
    <w:name w:val="stephead"/>
    <w:basedOn w:val="a"/>
    <w:rsid w:val="00DC4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DC4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num">
    <w:name w:val="substepnum"/>
    <w:basedOn w:val="a"/>
    <w:rsid w:val="00DC4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DC4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DC4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DC4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5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Решетнев Никита Ярославович</dc:creator>
  <cp:keywords/>
  <dc:description/>
  <cp:lastModifiedBy>Решетнев Никита Ярославович</cp:lastModifiedBy>
  <cp:revision>2</cp:revision>
  <dcterms:created xsi:type="dcterms:W3CDTF">2023-10-12T06:16:00Z</dcterms:created>
  <dcterms:modified xsi:type="dcterms:W3CDTF">2023-10-12T06:16:00Z</dcterms:modified>
</cp:coreProperties>
</file>