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0734" w14:textId="67605AB5" w:rsidR="002629FB" w:rsidRDefault="002629FB" w:rsidP="00530B5C">
      <w:pPr>
        <w:pStyle w:val="2"/>
      </w:pPr>
      <w:r>
        <w:t>Сжатый текст:</w:t>
      </w:r>
    </w:p>
    <w:p w14:paraId="48062772" w14:textId="77777777" w:rsidR="00DD2A0A" w:rsidRDefault="002629FB" w:rsidP="00215BDC">
      <w:r w:rsidRPr="002629FB">
        <w:t xml:space="preserve">Естественный язык – знаковая система передачи и хранения информации, а также средство создания текста. Знаки, будь то устные или письменные, передают знания. Разные уровни языка (звуки, слова, фразы) выполняют разные функции, формируя структуру языка. </w:t>
      </w:r>
    </w:p>
    <w:p w14:paraId="187A3F61" w14:textId="77777777" w:rsidR="00DD2A0A" w:rsidRDefault="002629FB" w:rsidP="00215BDC">
      <w:r w:rsidRPr="002629FB">
        <w:t xml:space="preserve">Автоматическая обработка текстов на естественных языках сталкивается с вызовами в выделении значений, тональности и прагматических отношений. Основная задача – выявление намерений, тональности и связей. </w:t>
      </w:r>
    </w:p>
    <w:p w14:paraId="7A566B6C" w14:textId="77777777" w:rsidR="00DD2A0A" w:rsidRDefault="002629FB" w:rsidP="00215BDC">
      <w:r w:rsidRPr="002629FB">
        <w:t xml:space="preserve">Компьютерная лингвистика включает гипергенеративные технологии, моделирование понимания текстов, системы поиска и реферирование текстов. </w:t>
      </w:r>
    </w:p>
    <w:p w14:paraId="79347450" w14:textId="77777777" w:rsidR="00DD2A0A" w:rsidRDefault="002629FB" w:rsidP="00215BDC">
      <w:r w:rsidRPr="002629FB">
        <w:t xml:space="preserve">Развитие включает моделирование понимания смысла, морфологические анализаторы, поисковые системы и системы обработки текстов. Системы распознавания речи упрощают общение и поиск информации, используются в телефонии и для инвалидов. </w:t>
      </w:r>
    </w:p>
    <w:p w14:paraId="5D5B397F" w14:textId="04E3EF39" w:rsidR="002629FB" w:rsidRDefault="002629FB" w:rsidP="00215BDC">
      <w:r w:rsidRPr="002629FB">
        <w:t xml:space="preserve">Алгоритмическая обработка речи включает распознавание, понимание и синтез. </w:t>
      </w:r>
      <w:r w:rsidR="00DD2A0A">
        <w:t>Синтез</w:t>
      </w:r>
      <w:r w:rsidRPr="002629FB">
        <w:t xml:space="preserve"> речи охватывает процесс генерации голоса из текста с естественным звучанием и тембром. Различные методы включают директный и аллофонный подходы. Выбор подхода зависит от задачи, типа голосового аппарата и языковой структуры. Технологии компьютеров успешно моделируют и создают устройства для автоматического синтеза речи.</w:t>
      </w:r>
    </w:p>
    <w:p w14:paraId="036E30B1" w14:textId="77777777" w:rsidR="009101A5" w:rsidRDefault="009101A5" w:rsidP="00215BDC">
      <w:r w:rsidRPr="009101A5">
        <w:t xml:space="preserve">Автоматическая обработка письменного текста включает автоиндексирование и морфологический анализ словоформ. Задачи включают выделение и распознавание слов, а также их нормализацию с использованием автоматических словарей и информационно-поисковых тезаурусов. Синтаксис анализирует структуру предложений и применяется в автоматическом реферировании, включая квазиреферирование. </w:t>
      </w:r>
    </w:p>
    <w:p w14:paraId="244A3AAF" w14:textId="77777777" w:rsidR="009101A5" w:rsidRDefault="009101A5" w:rsidP="00215BDC">
      <w:r w:rsidRPr="009101A5">
        <w:t xml:space="preserve">Позиционные методы генерации краткого содержания требуют учета контекста и выделения тривиальных фрагментов. Квазиреферирование просто и использует синтаксическое дерево. Шаблонные технологии широко используются в промышленности, представляя исходный текст в виде фрагментов действия. Нейросети, корпусная лингвистика и статистические методы являются основными принципами автоматического реферирования. </w:t>
      </w:r>
    </w:p>
    <w:p w14:paraId="08D08518" w14:textId="354E9F83" w:rsidR="00DD2A0A" w:rsidRDefault="009101A5" w:rsidP="00215BDC">
      <w:r w:rsidRPr="009101A5">
        <w:t>Электронный архив обеспечивает обработку и интерпретацию данных, а диахронический подход включает различные подпроекты, такие как разметка текстов на разные темы в национальном корпусе русского языка. Основные подходы к разметке включают актуации и абстракции, используя разные формализмы для представления данных.</w:t>
      </w:r>
    </w:p>
    <w:p w14:paraId="683ED1CF" w14:textId="77777777" w:rsidR="00E4693A" w:rsidRDefault="00E4693A" w:rsidP="00215BDC">
      <w:r w:rsidRPr="00E4693A">
        <w:t>Модель в компьютерной нейролингвистике (ЛП) описывает статические свойства языка и строится на теориях, разработанных лингвистами на основе текстов и интроспекции. Для обработки текста используется разделение процесса на уровни языка: графематический, морфологический, синтаксический, семантический и прагматический анализ. Эти этапы объединяются при анализе текста. При вводе текста модули ЛП учитывают особенности каждого уровня.</w:t>
      </w:r>
    </w:p>
    <w:p w14:paraId="74E390D1" w14:textId="4D03F014" w:rsidR="00DD2A0A" w:rsidRDefault="00E4693A" w:rsidP="00215BDC">
      <w:r w:rsidRPr="00E4693A">
        <w:t>Решение прикладных задач иногда позволяет обойтись без развернутых уровней, например, в ранних экспериментальных программах. Структурно-статистические модели могут унифицировать информацию на разных уровнях, как в случае статистической модели частотности символов. В морфологическом синтезе используются лексема и морфологические характеристики словоформы.</w:t>
      </w:r>
    </w:p>
    <w:p w14:paraId="4400AC8B" w14:textId="77777777" w:rsidR="00530B5C" w:rsidRDefault="00530B5C" w:rsidP="00530B5C"/>
    <w:p w14:paraId="1290EC73" w14:textId="77777777" w:rsidR="00530B5C" w:rsidRDefault="00530B5C" w:rsidP="00530B5C">
      <w:r>
        <w:lastRenderedPageBreak/>
        <w:t xml:space="preserve">Для моделирования синтаксиса предложены различные методы, включая генеративный подход Хомски, модели смысла и текстов, теорию синтаксических групп и математические языковые модели. В предложенном подходе используется дерево зависимостей для представления синтаксической структуры предложения, где узлы представляют слова, а дуги - синтаксические связи. </w:t>
      </w:r>
    </w:p>
    <w:p w14:paraId="0FD4077E" w14:textId="77777777" w:rsidR="00530B5C" w:rsidRDefault="00530B5C" w:rsidP="00530B5C">
      <w:r>
        <w:t xml:space="preserve">Деревья составляющих подходят для описания языков с простыми словородными словами. В рамках теории преобразователя, выполняющего переработку смыслов, предложены ориентация на синтез текста, многоуровневая интегральная модель, специальные средства и четырехпортовый словарь. </w:t>
      </w:r>
    </w:p>
    <w:p w14:paraId="0ED316CE" w14:textId="5CCBC1BB" w:rsidR="00530B5C" w:rsidRDefault="00530B5C" w:rsidP="00530B5C">
      <w:r>
        <w:t>Модель Толково-комбинаторного словаря И.А. Мельника является основным инструментом исследования и описания языка, а язык рассматривается как преобразователь смыслов в тексты и наоборот. Модель должна быть действующей, лингвистической или алгоритмической, и осуществимой на вычислительной машине.</w:t>
      </w:r>
    </w:p>
    <w:p w14:paraId="3B361823" w14:textId="77777777" w:rsidR="00E4693A" w:rsidRDefault="00E4693A" w:rsidP="00215BDC"/>
    <w:p w14:paraId="3BCBACBF" w14:textId="77777777" w:rsidR="0016365D" w:rsidRDefault="0016365D" w:rsidP="00215BDC"/>
    <w:p w14:paraId="107EB906" w14:textId="1657A7C3" w:rsidR="00EF0B5A" w:rsidRDefault="0016365D" w:rsidP="00215BDC">
      <w:r>
        <w:t>Слов: 461</w:t>
      </w:r>
    </w:p>
    <w:sectPr w:rsidR="00EF0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F"/>
    <w:rsid w:val="00107F12"/>
    <w:rsid w:val="0016365D"/>
    <w:rsid w:val="00215BDC"/>
    <w:rsid w:val="002629FB"/>
    <w:rsid w:val="00530B5C"/>
    <w:rsid w:val="00534478"/>
    <w:rsid w:val="00662EB8"/>
    <w:rsid w:val="009101A5"/>
    <w:rsid w:val="00970D0F"/>
    <w:rsid w:val="009C5A15"/>
    <w:rsid w:val="00AA4C43"/>
    <w:rsid w:val="00D32943"/>
    <w:rsid w:val="00DA6622"/>
    <w:rsid w:val="00DD2A0A"/>
    <w:rsid w:val="00E4693A"/>
    <w:rsid w:val="00EF0B5A"/>
    <w:rsid w:val="00F27F11"/>
    <w:rsid w:val="00F629FF"/>
    <w:rsid w:val="00F86624"/>
    <w:rsid w:val="00F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FD2B"/>
  <w15:chartTrackingRefBased/>
  <w15:docId w15:val="{0186F80E-3C01-463B-821C-7B6C23FB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BDC"/>
  </w:style>
  <w:style w:type="paragraph" w:styleId="2">
    <w:name w:val="heading 2"/>
    <w:basedOn w:val="a"/>
    <w:next w:val="a"/>
    <w:link w:val="20"/>
    <w:uiPriority w:val="9"/>
    <w:unhideWhenUsed/>
    <w:qFormat/>
    <w:rsid w:val="00530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0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Георгий</dc:creator>
  <cp:keywords/>
  <dc:description/>
  <cp:lastModifiedBy>Орлов Георгий</cp:lastModifiedBy>
  <cp:revision>6</cp:revision>
  <dcterms:created xsi:type="dcterms:W3CDTF">2023-12-15T09:18:00Z</dcterms:created>
  <dcterms:modified xsi:type="dcterms:W3CDTF">2023-12-15T09:58:00Z</dcterms:modified>
</cp:coreProperties>
</file>