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media/image3.bmp" ContentType="image/bmp"/>
  <Override PartName="/word/media/image1.png" ContentType="image/png"/>
  <Override PartName="/word/media/image2.bmp" ContentType="image/bmp"/>
  <Override PartName="/word/media/image4.bmp" ContentType="image/bmp"/>
  <Override PartName="/word/media/image5.bmp" ContentType="image/bmp"/>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1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35"/>
        <w:ind w:left="640" w:right="640" w:hanging="0"/>
        <w:jc w:val="center"/>
        <w:rPr/>
      </w:pPr>
      <w:r>
        <w:rPr>
          <w:rFonts w:eastAsia="Cambria" w:cs="Cambria" w:ascii="Cambria" w:hAnsi="Cambria"/>
          <w:b/>
          <w:bCs/>
          <w:sz w:val="80"/>
        </w:rPr>
        <w:t xml:space="preserve">Software Requirements </w:t>
      </w:r>
      <w:bookmarkStart w:id="0" w:name="__DdeLink__1330_686983108"/>
      <w:r>
        <w:rPr>
          <w:rFonts w:eastAsia="Cambria" w:cs="Cambria" w:ascii="Cambria" w:hAnsi="Cambria"/>
          <w:b/>
          <w:bCs/>
          <w:sz w:val="80"/>
        </w:rPr>
        <w:t>Specification</w:t>
      </w:r>
      <w:bookmarkEnd w:id="0"/>
    </w:p>
    <w:p>
      <w:pPr>
        <w:pStyle w:val="Normal"/>
        <w:spacing w:lineRule="auto" w:line="235"/>
        <w:ind w:left="640" w:right="640" w:hanging="0"/>
        <w:jc w:val="center"/>
        <w:rPr>
          <w:rFonts w:ascii="Cambria" w:hAnsi="Cambria" w:eastAsia="Cambria" w:cs="Cambria"/>
          <w:b/>
          <w:b/>
          <w:bCs/>
          <w:sz w:val="80"/>
        </w:rPr>
      </w:pPr>
      <w:r>
        <w:rPr>
          <w:rFonts w:eastAsia="Cambria" w:cs="Cambria" w:ascii="Cambria" w:hAnsi="Cambria"/>
          <w:b/>
          <w:bCs/>
          <w:sz w:val="80"/>
        </w:rPr>
      </w:r>
    </w:p>
    <w:p>
      <w:pPr>
        <w:pStyle w:val="Normal"/>
        <w:spacing w:lineRule="auto" w:line="235"/>
        <w:ind w:left="640" w:right="640" w:hanging="0"/>
        <w:jc w:val="center"/>
        <w:rPr/>
      </w:pPr>
      <w:r>
        <w:rPr>
          <w:rFonts w:eastAsia="Cambria" w:cs="Cambria" w:ascii="Cambria" w:hAnsi="Cambria"/>
          <w:b/>
          <w:bCs/>
          <w:sz w:val="80"/>
          <w:lang w:val="en-US"/>
        </w:rPr>
        <w:t>(</w:t>
      </w:r>
      <w:r>
        <w:rPr>
          <w:rFonts w:eastAsia="Cambria" w:cs="Cambria" w:ascii="Cambria" w:hAnsi="Cambria"/>
          <w:b/>
          <w:bCs/>
          <w:sz w:val="80"/>
        </w:rPr>
        <w:t>S</w:t>
      </w:r>
      <w:r>
        <w:rPr>
          <w:rFonts w:eastAsia="Cambria" w:cs="Cambria" w:ascii="Cambria" w:hAnsi="Cambria"/>
          <w:b/>
          <w:bCs/>
          <w:sz w:val="80"/>
          <w:lang w:val="en-US"/>
        </w:rPr>
        <w:t>RS)</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2">
                <wp:simplePos x="0" y="0"/>
                <wp:positionH relativeFrom="column">
                  <wp:posOffset>-62865</wp:posOffset>
                </wp:positionH>
                <wp:positionV relativeFrom="paragraph">
                  <wp:posOffset>12065</wp:posOffset>
                </wp:positionV>
                <wp:extent cx="6084570" cy="3810"/>
                <wp:effectExtent l="0" t="0" r="0" b="0"/>
                <wp:wrapNone/>
                <wp:docPr id="1" name="Image1"/>
                <a:graphic xmlns:a="http://schemas.openxmlformats.org/drawingml/2006/main">
                  <a:graphicData uri="http://schemas.microsoft.com/office/word/2010/wordprocessingShape">
                    <wps:wsp>
                      <wps:cNvSpPr/>
                      <wps:spPr>
                        <a:xfrm>
                          <a:off x="0" y="0"/>
                          <a:ext cx="6084000" cy="1800"/>
                        </a:xfrm>
                        <a:prstGeom prst="line">
                          <a:avLst/>
                        </a:prstGeom>
                        <a:ln w="6480">
                          <a:solidFill>
                            <a:srgbClr val="4f81bd"/>
                          </a:solidFill>
                          <a:miter/>
                        </a:ln>
                      </wps:spPr>
                      <wps:style>
                        <a:lnRef idx="0"/>
                        <a:fillRef idx="0"/>
                        <a:effectRef idx="0"/>
                        <a:fontRef idx="minor"/>
                      </wps:style>
                      <wps:bodyPr/>
                    </wps:wsp>
                  </a:graphicData>
                </a:graphic>
              </wp:anchor>
            </w:drawing>
          </mc:Choice>
          <mc:Fallback>
            <w:pict>
              <v:line id="shape_0" from="-5pt,0.95pt" to="474pt,1.05pt" ID="Image1" stroked="t" style="position:absolute">
                <v:stroke color="#4f81bd" weight="6480" joinstyle="miter" endcap="flat"/>
                <v:fill o:detectmouseclick="t" on="false"/>
              </v:line>
            </w:pict>
          </mc:Fallback>
        </mc:AlternateContent>
      </w:r>
    </w:p>
    <w:p>
      <w:pPr>
        <w:pStyle w:val="Normal"/>
        <w:spacing w:lineRule="exact" w:line="9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right="20" w:hanging="0"/>
        <w:jc w:val="center"/>
        <w:rPr>
          <w:rFonts w:ascii="Cambria" w:hAnsi="Cambria" w:eastAsia="Cambria" w:cs="Cambria"/>
          <w:b/>
          <w:b/>
          <w:bCs/>
          <w:i w:val="false"/>
          <w:i w:val="false"/>
          <w:iCs w:val="false"/>
          <w:color w:val="0D1F63"/>
          <w:sz w:val="44"/>
          <w:lang w:val="en-US"/>
        </w:rPr>
      </w:pPr>
      <w:r>
        <w:rPr>
          <w:rFonts w:eastAsia="Cambria" w:cs="Cambria" w:ascii="Cambria" w:hAnsi="Cambria"/>
          <w:b/>
          <w:bCs/>
          <w:i w:val="false"/>
          <w:iCs w:val="false"/>
          <w:color w:val="0D1F63"/>
          <w:sz w:val="44"/>
          <w:lang w:val="en-US"/>
        </w:rPr>
      </w:r>
    </w:p>
    <w:p>
      <w:pPr>
        <w:pStyle w:val="Normal"/>
        <w:spacing w:lineRule="auto" w:line="240"/>
        <w:ind w:right="20" w:hanging="0"/>
        <w:jc w:val="center"/>
        <w:rPr>
          <w:sz w:val="64"/>
          <w:szCs w:val="64"/>
        </w:rPr>
      </w:pPr>
      <w:r>
        <w:rPr>
          <w:rFonts w:eastAsia="Cambria" w:cs="Cambria" w:ascii="Cambria" w:hAnsi="Cambria"/>
          <w:b/>
          <w:bCs/>
          <w:i w:val="false"/>
          <w:iCs w:val="false"/>
          <w:color w:val="0D1F63"/>
          <w:sz w:val="96"/>
          <w:szCs w:val="96"/>
          <w:lang w:val="en-US"/>
        </w:rPr>
        <w:t>mNotes</w:t>
      </w:r>
      <w:r>
        <w:rPr>
          <w:rFonts w:eastAsia="Cambria" w:cs="Cambria" w:ascii="Cambria" w:hAnsi="Cambria"/>
          <w:b/>
          <w:bCs/>
          <w:i w:val="false"/>
          <w:iCs w:val="false"/>
          <w:color w:val="0D1F63"/>
          <w:sz w:val="80"/>
          <w:szCs w:val="80"/>
          <w:lang w:val="en-US"/>
        </w:rPr>
        <w:t xml:space="preserve"> </w:t>
      </w:r>
    </w:p>
    <w:p>
      <w:pPr>
        <w:pStyle w:val="Normal"/>
        <w:spacing w:lineRule="auto" w:line="240"/>
        <w:ind w:right="20" w:hanging="0"/>
        <w:jc w:val="center"/>
        <w:rPr/>
      </w:pPr>
      <w:r>
        <w:rPr>
          <w:rFonts w:eastAsia="Cambria" w:cs="Cambria" w:ascii="Cambria" w:hAnsi="Cambria"/>
          <w:b/>
          <w:bCs/>
          <w:i/>
          <w:iCs/>
          <w:color w:val="0D1F63"/>
          <w:sz w:val="24"/>
          <w:szCs w:val="24"/>
          <w:lang w:val="en-US"/>
        </w:rPr>
        <w:t>The Best Note Keeping Application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hanging="0"/>
        <w:jc w:val="center"/>
        <w:rPr>
          <w:rFonts w:ascii="Times New Roman" w:hAnsi="Times New Roman" w:eastAsia="Times New Roman" w:cs="Times New Roman"/>
          <w:sz w:val="22"/>
        </w:rPr>
      </w:pPr>
      <w:r>
        <w:rPr>
          <w:rFonts w:eastAsia="Times New Roman" w:cs="Times New Roman" w:ascii="Times New Roman" w:hAnsi="Times New Roman"/>
          <w:b/>
          <w:sz w:val="22"/>
          <w:lang w:val="en-US"/>
        </w:rPr>
        <w:t>Elena Avramova</w:t>
      </w:r>
    </w:p>
    <w:p>
      <w:pPr>
        <w:pStyle w:val="Normal"/>
        <w:spacing w:lineRule="auto" w:line="240"/>
        <w:ind w:hanging="0"/>
        <w:jc w:val="center"/>
        <w:rPr>
          <w:rFonts w:ascii="Times New Roman" w:hAnsi="Times New Roman" w:eastAsia="Times New Roman" w:cs="Times New Roman"/>
          <w:b/>
          <w:b/>
          <w:sz w:val="22"/>
        </w:rPr>
      </w:pPr>
      <w:r>
        <w:rPr>
          <w:rFonts w:eastAsia="Times New Roman" w:cs="Times New Roman" w:ascii="Times New Roman" w:hAnsi="Times New Roman"/>
          <w:b/>
          <w:sz w:val="22"/>
          <w:lang w:val="en-US"/>
        </w:rPr>
        <w:t>Ani Arsova</w:t>
      </w:r>
    </w:p>
    <w:p>
      <w:pPr>
        <w:pStyle w:val="Normal"/>
        <w:spacing w:lineRule="exact" w:line="37"/>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ind w:hanging="0"/>
        <w:jc w:val="center"/>
        <w:rPr>
          <w:rFonts w:ascii="Times New Roman" w:hAnsi="Times New Roman" w:eastAsia="Times New Roman" w:cs="Times New Roman"/>
          <w:b/>
          <w:b/>
          <w:sz w:val="22"/>
        </w:rPr>
      </w:pPr>
      <w:r>
        <w:rPr>
          <w:rFonts w:eastAsia="Times New Roman" w:cs="Times New Roman" w:ascii="Times New Roman" w:hAnsi="Times New Roman"/>
          <w:b/>
          <w:sz w:val="22"/>
        </w:rPr>
        <w:t>N</w:t>
      </w:r>
      <w:r>
        <w:rPr>
          <w:rFonts w:eastAsia="Times New Roman" w:cs="Times New Roman" w:ascii="Times New Roman" w:hAnsi="Times New Roman"/>
          <w:b/>
          <w:sz w:val="22"/>
          <w:lang w:val="en-US"/>
        </w:rPr>
        <w:t>adezhda Metodieva</w:t>
      </w:r>
    </w:p>
    <w:p>
      <w:pPr>
        <w:pStyle w:val="Normal"/>
        <w:spacing w:lineRule="auto" w:line="240"/>
        <w:ind w:hanging="0"/>
        <w:jc w:val="center"/>
        <w:rPr>
          <w:rFonts w:ascii="Times New Roman" w:hAnsi="Times New Roman" w:eastAsia="Times New Roman" w:cs="Times New Roman"/>
          <w:b/>
          <w:b/>
          <w:sz w:val="22"/>
        </w:rPr>
      </w:pPr>
      <w:r>
        <w:rPr>
          <w:rFonts w:eastAsia="Times New Roman" w:cs="Times New Roman" w:ascii="Times New Roman" w:hAnsi="Times New Roman"/>
          <w:b/>
          <w:sz w:val="22"/>
          <w:lang w:val="en-US"/>
        </w:rPr>
        <w:t>Plamen Vladimirov</w:t>
      </w:r>
    </w:p>
    <w:p>
      <w:pPr>
        <w:pStyle w:val="Normal"/>
        <w:spacing w:lineRule="auto" w:line="240"/>
        <w:ind w:hanging="0"/>
        <w:jc w:val="center"/>
        <w:rPr>
          <w:rFonts w:ascii="Times New Roman" w:hAnsi="Times New Roman" w:eastAsia="Times New Roman" w:cs="Times New Roman"/>
          <w:b/>
          <w:b/>
          <w:sz w:val="22"/>
        </w:rPr>
      </w:pPr>
      <w:r>
        <w:rPr>
          <w:rFonts w:eastAsia="Times New Roman" w:cs="Times New Roman" w:ascii="Times New Roman" w:hAnsi="Times New Roman"/>
          <w:b/>
          <w:sz w:val="22"/>
          <w:lang w:val="en-US"/>
        </w:rPr>
        <w:t>Krasimir Kostov</w:t>
      </w:r>
    </w:p>
    <w:p>
      <w:pPr>
        <w:pStyle w:val="Normal"/>
        <w:spacing w:lineRule="auto" w:line="240"/>
        <w:ind w:hanging="0"/>
        <w:jc w:val="center"/>
        <w:rPr>
          <w:rFonts w:ascii="Times New Roman" w:hAnsi="Times New Roman" w:eastAsia="Times New Roman" w:cs="Times New Roman"/>
          <w:b/>
          <w:b/>
          <w:sz w:val="22"/>
        </w:rPr>
      </w:pPr>
      <w:r>
        <w:rPr>
          <w:rFonts w:eastAsia="Times New Roman" w:cs="Times New Roman" w:ascii="Times New Roman" w:hAnsi="Times New Roman"/>
          <w:b/>
          <w:sz w:val="22"/>
          <w:lang w:val="en-US"/>
        </w:rPr>
        <w:t>Georgi Angelov</w:t>
      </w:r>
    </w:p>
    <w:p>
      <w:pPr>
        <w:pStyle w:val="Normal"/>
        <w:spacing w:lineRule="auto" w:line="240"/>
        <w:ind w:hanging="0"/>
        <w:jc w:val="center"/>
        <w:rPr>
          <w:rFonts w:ascii="Times New Roman" w:hAnsi="Times New Roman" w:eastAsia="Times New Roman" w:cs="Times New Roman"/>
          <w:b/>
          <w:b/>
          <w:sz w:val="22"/>
        </w:rPr>
      </w:pPr>
      <w:r>
        <w:rPr>
          <w:rFonts w:eastAsia="Times New Roman" w:cs="Times New Roman" w:ascii="Times New Roman" w:hAnsi="Times New Roman"/>
          <w:b/>
          <w:sz w:val="22"/>
          <w:lang w:val="en-US"/>
        </w:rPr>
        <w:t>Borislav Ivanchev</w:t>
      </w:r>
    </w:p>
    <w:p>
      <w:pPr>
        <w:pStyle w:val="Normal"/>
        <w:spacing w:lineRule="auto" w:line="240"/>
        <w:ind w:hanging="0"/>
        <w:jc w:val="center"/>
        <w:rPr/>
      </w:pPr>
      <w:r>
        <w:rPr>
          <w:rFonts w:eastAsia="Times New Roman" w:cs="Times New Roman" w:ascii="Times New Roman" w:hAnsi="Times New Roman"/>
          <w:b/>
          <w:sz w:val="22"/>
          <w:lang w:val="en-US"/>
        </w:rPr>
        <w:t>Andrei Kozarev</w:t>
      </w:r>
    </w:p>
    <w:p>
      <w:pPr>
        <w:pStyle w:val="Normal"/>
        <w:spacing w:lineRule="auto" w:line="240"/>
        <w:ind w:hanging="0"/>
        <w:jc w:val="center"/>
        <w:rPr>
          <w:rFonts w:ascii="Times New Roman" w:hAnsi="Times New Roman" w:eastAsia="Times New Roman" w:cs="Times New Roman"/>
          <w:b/>
          <w:b/>
          <w:sz w:val="22"/>
          <w:lang w:val="en-US"/>
        </w:rPr>
      </w:pPr>
      <w:r>
        <w:rPr>
          <w:rFonts w:eastAsia="Times New Roman" w:cs="Times New Roman" w:ascii="Times New Roman" w:hAnsi="Times New Roman"/>
          <w:b/>
          <w:sz w:val="22"/>
          <w:lang w:val="en-US"/>
        </w:rPr>
      </w:r>
    </w:p>
    <w:p>
      <w:pPr>
        <w:pStyle w:val="TOAHeading"/>
        <w:rPr>
          <w:color w:val="071136"/>
          <w:lang w:val="en-US"/>
        </w:rPr>
      </w:pPr>
      <w:r>
        <w:rPr>
          <w:color w:val="071136"/>
          <w:lang w:val="en-US"/>
        </w:rPr>
      </w:r>
      <w:r>
        <w:br w:type="page"/>
      </w:r>
    </w:p>
    <w:p>
      <w:pPr>
        <w:pStyle w:val="TOAHeading"/>
        <w:rPr/>
      </w:pPr>
      <w:r>
        <w:rPr>
          <w:color w:val="071136"/>
          <w:lang w:val="en-US"/>
        </w:rPr>
        <w:t xml:space="preserve">SRS </w:t>
      </w:r>
      <w:r>
        <w:rPr>
          <w:color w:val="071136"/>
        </w:rPr>
        <w:t>Table of Contents</w:t>
      </w:r>
    </w:p>
    <w:p>
      <w:pPr>
        <w:pStyle w:val="Contents1"/>
        <w:tabs>
          <w:tab w:val="right" w:pos="9638" w:leader="dot"/>
        </w:tabs>
        <w:jc w:val="both"/>
        <w:rPr/>
      </w:pPr>
      <w:r>
        <w:fldChar w:fldCharType="begin"/>
      </w:r>
      <w:r>
        <w:rPr>
          <w:rStyle w:val="IndexLink"/>
        </w:rPr>
        <w:instrText> TOC \f \o "1-9" \h</w:instrText>
      </w:r>
      <w:r>
        <w:rPr>
          <w:rStyle w:val="IndexLink"/>
        </w:rPr>
        <w:fldChar w:fldCharType="separate"/>
      </w:r>
      <w:hyperlink w:anchor="__RefHeading___Toc618_686983108">
        <w:r>
          <w:rPr>
            <w:rStyle w:val="IndexLink"/>
          </w:rPr>
          <w:t>1. Introduction</w:t>
          <w:tab/>
          <w:t>3</w:t>
        </w:r>
      </w:hyperlink>
    </w:p>
    <w:p>
      <w:pPr>
        <w:pStyle w:val="Contents2"/>
        <w:tabs>
          <w:tab w:val="right" w:pos="9355" w:leader="dot"/>
          <w:tab w:val="right" w:pos="9638" w:leader="dot"/>
        </w:tabs>
        <w:jc w:val="both"/>
        <w:rPr/>
      </w:pPr>
      <w:hyperlink w:anchor="__RefHeading___Toc620_686983108">
        <w:r>
          <w:rPr>
            <w:rStyle w:val="IndexLink"/>
          </w:rPr>
          <w:t>1.1 Purpose</w:t>
          <w:tab/>
          <w:t>3</w:t>
        </w:r>
      </w:hyperlink>
    </w:p>
    <w:p>
      <w:pPr>
        <w:pStyle w:val="Contents2"/>
        <w:tabs>
          <w:tab w:val="right" w:pos="9355" w:leader="dot"/>
          <w:tab w:val="right" w:pos="9638" w:leader="dot"/>
        </w:tabs>
        <w:jc w:val="both"/>
        <w:rPr/>
      </w:pPr>
      <w:hyperlink w:anchor="__RefHeading___Toc622_686983108">
        <w:r>
          <w:rPr>
            <w:rStyle w:val="IndexLink"/>
          </w:rPr>
          <w:t>1.2 Scope</w:t>
          <w:tab/>
          <w:t>3</w:t>
        </w:r>
      </w:hyperlink>
    </w:p>
    <w:p>
      <w:pPr>
        <w:pStyle w:val="Contents1"/>
        <w:tabs>
          <w:tab w:val="right" w:pos="9638" w:leader="dot"/>
        </w:tabs>
        <w:jc w:val="both"/>
        <w:rPr/>
      </w:pPr>
      <w:hyperlink w:anchor="__RefHeading___Toc624_686983108">
        <w:r>
          <w:rPr>
            <w:rStyle w:val="IndexLink"/>
          </w:rPr>
          <w:t>2. Overall description</w:t>
          <w:tab/>
          <w:t>3</w:t>
        </w:r>
      </w:hyperlink>
    </w:p>
    <w:p>
      <w:pPr>
        <w:pStyle w:val="Contents2"/>
        <w:tabs>
          <w:tab w:val="right" w:pos="9355" w:leader="dot"/>
          <w:tab w:val="right" w:pos="9638" w:leader="dot"/>
        </w:tabs>
        <w:jc w:val="both"/>
        <w:rPr/>
      </w:pPr>
      <w:hyperlink w:anchor="__RefHeading___Toc626_686983108">
        <w:r>
          <w:rPr>
            <w:rStyle w:val="IndexLink"/>
          </w:rPr>
          <w:t>2.1 Design</w:t>
          <w:tab/>
          <w:t>3</w:t>
        </w:r>
      </w:hyperlink>
    </w:p>
    <w:p>
      <w:pPr>
        <w:pStyle w:val="Contents2"/>
        <w:tabs>
          <w:tab w:val="right" w:pos="9355" w:leader="dot"/>
          <w:tab w:val="right" w:pos="9638" w:leader="dot"/>
        </w:tabs>
        <w:jc w:val="both"/>
        <w:rPr/>
      </w:pPr>
      <w:hyperlink w:anchor="__RefHeading___Toc628_686983108">
        <w:r>
          <w:rPr>
            <w:rStyle w:val="IndexLink"/>
          </w:rPr>
          <w:t>2.2 Operating Environment</w:t>
          <w:tab/>
          <w:t>3</w:t>
        </w:r>
      </w:hyperlink>
    </w:p>
    <w:p>
      <w:pPr>
        <w:pStyle w:val="Contents1"/>
        <w:tabs>
          <w:tab w:val="right" w:pos="9638" w:leader="dot"/>
        </w:tabs>
        <w:jc w:val="both"/>
        <w:rPr/>
      </w:pPr>
      <w:hyperlink w:anchor="__RefHeading___Toc630_686983108">
        <w:r>
          <w:rPr>
            <w:rStyle w:val="IndexLink"/>
          </w:rPr>
          <w:t>3. User Interface Requirements</w:t>
          <w:tab/>
          <w:t>4</w:t>
        </w:r>
      </w:hyperlink>
    </w:p>
    <w:p>
      <w:pPr>
        <w:pStyle w:val="Contents2"/>
        <w:tabs>
          <w:tab w:val="right" w:pos="9355" w:leader="dot"/>
          <w:tab w:val="right" w:pos="9638" w:leader="dot"/>
        </w:tabs>
        <w:jc w:val="both"/>
        <w:rPr/>
      </w:pPr>
      <w:hyperlink w:anchor="__RefHeading___Toc632_686983108">
        <w:r>
          <w:rPr>
            <w:rStyle w:val="IndexLink"/>
          </w:rPr>
          <w:t>3.1 User Interface - Administration module:</w:t>
          <w:tab/>
          <w:t>4</w:t>
        </w:r>
      </w:hyperlink>
    </w:p>
    <w:p>
      <w:pPr>
        <w:pStyle w:val="Contents3"/>
        <w:tabs>
          <w:tab w:val="right" w:pos="9072" w:leader="dot"/>
          <w:tab w:val="right" w:pos="9638" w:leader="dot"/>
        </w:tabs>
        <w:jc w:val="both"/>
        <w:rPr/>
      </w:pPr>
      <w:hyperlink w:anchor="__RefHeading___Toc634_686983108">
        <w:r>
          <w:rPr>
            <w:rStyle w:val="IndexLink"/>
          </w:rPr>
          <w:t>3.1.1 Login Screen:</w:t>
          <w:tab/>
          <w:t>4</w:t>
        </w:r>
      </w:hyperlink>
    </w:p>
    <w:p>
      <w:pPr>
        <w:pStyle w:val="Contents3"/>
        <w:tabs>
          <w:tab w:val="right" w:pos="9072" w:leader="dot"/>
          <w:tab w:val="right" w:pos="9638" w:leader="dot"/>
        </w:tabs>
        <w:jc w:val="both"/>
        <w:rPr/>
      </w:pPr>
      <w:hyperlink w:anchor="__RefHeading___Toc636_686983108">
        <w:r>
          <w:rPr>
            <w:rStyle w:val="IndexLink"/>
          </w:rPr>
          <w:t>3.1.2 Registration Screen</w:t>
          <w:tab/>
          <w:t>4</w:t>
        </w:r>
      </w:hyperlink>
    </w:p>
    <w:p>
      <w:pPr>
        <w:pStyle w:val="Contents3"/>
        <w:tabs>
          <w:tab w:val="right" w:pos="9072" w:leader="dot"/>
          <w:tab w:val="right" w:pos="9638" w:leader="dot"/>
        </w:tabs>
        <w:jc w:val="both"/>
        <w:rPr/>
      </w:pPr>
      <w:hyperlink w:anchor="__RefHeading___Toc638_686983108">
        <w:r>
          <w:rPr>
            <w:rStyle w:val="IndexLink"/>
          </w:rPr>
          <w:t>3.1.3 Profile Screen:</w:t>
          <w:tab/>
          <w:t>5</w:t>
        </w:r>
      </w:hyperlink>
    </w:p>
    <w:p>
      <w:pPr>
        <w:pStyle w:val="Contents2"/>
        <w:tabs>
          <w:tab w:val="right" w:pos="9355" w:leader="dot"/>
          <w:tab w:val="right" w:pos="9638" w:leader="dot"/>
        </w:tabs>
        <w:jc w:val="both"/>
        <w:rPr/>
      </w:pPr>
      <w:hyperlink w:anchor="__RefHeading___Toc640_686983108">
        <w:r>
          <w:rPr>
            <w:rStyle w:val="IndexLink"/>
          </w:rPr>
          <w:t>3.2 User Interface - Functional module:</w:t>
          <w:tab/>
          <w:t>5</w:t>
        </w:r>
      </w:hyperlink>
    </w:p>
    <w:p>
      <w:pPr>
        <w:pStyle w:val="Contents3"/>
        <w:tabs>
          <w:tab w:val="right" w:pos="9072" w:leader="dot"/>
          <w:tab w:val="right" w:pos="9638" w:leader="dot"/>
        </w:tabs>
        <w:jc w:val="both"/>
        <w:rPr/>
      </w:pPr>
      <w:hyperlink w:anchor="__RefHeading___Toc642_686983108">
        <w:r>
          <w:rPr>
            <w:rStyle w:val="IndexLink"/>
          </w:rPr>
          <w:t>3.2.1 Main Screen: (From Left to Right and from Top to Down):</w:t>
          <w:tab/>
          <w:t>5</w:t>
        </w:r>
      </w:hyperlink>
    </w:p>
    <w:p>
      <w:pPr>
        <w:pStyle w:val="Contents3"/>
        <w:tabs>
          <w:tab w:val="right" w:pos="9072" w:leader="dot"/>
          <w:tab w:val="right" w:pos="9638" w:leader="dot"/>
        </w:tabs>
        <w:jc w:val="both"/>
        <w:rPr/>
      </w:pPr>
      <w:hyperlink w:anchor="__RefHeading___Toc644_686983108">
        <w:r>
          <w:rPr>
            <w:rStyle w:val="IndexLink"/>
          </w:rPr>
          <w:t>3.2.2 Note screen:</w:t>
          <w:tab/>
          <w:t>6</w:t>
        </w:r>
      </w:hyperlink>
    </w:p>
    <w:p>
      <w:pPr>
        <w:pStyle w:val="Contents1"/>
        <w:tabs>
          <w:tab w:val="right" w:pos="9638" w:leader="dot"/>
        </w:tabs>
        <w:jc w:val="both"/>
        <w:rPr/>
      </w:pPr>
      <w:hyperlink w:anchor="__RefHeading___Toc646_686983108">
        <w:r>
          <w:rPr>
            <w:rStyle w:val="IndexLink"/>
          </w:rPr>
          <w:t>4. Functional Requirements (Use Cases)</w:t>
          <w:tab/>
          <w:t>7</w:t>
        </w:r>
      </w:hyperlink>
    </w:p>
    <w:p>
      <w:pPr>
        <w:pStyle w:val="Contents2"/>
        <w:tabs>
          <w:tab w:val="right" w:pos="9355" w:leader="dot"/>
          <w:tab w:val="right" w:pos="9638" w:leader="dot"/>
        </w:tabs>
        <w:jc w:val="both"/>
        <w:rPr/>
      </w:pPr>
      <w:hyperlink w:anchor="__RefHeading___Toc664_686983108">
        <w:r>
          <w:rPr>
            <w:rStyle w:val="IndexLink"/>
          </w:rPr>
          <w:t>4.1 Administration module Use Cases:</w:t>
          <w:tab/>
          <w:t>7</w:t>
        </w:r>
      </w:hyperlink>
    </w:p>
    <w:p>
      <w:pPr>
        <w:pStyle w:val="Contents2"/>
        <w:tabs>
          <w:tab w:val="right" w:pos="9355" w:leader="dot"/>
          <w:tab w:val="right" w:pos="9638" w:leader="dot"/>
        </w:tabs>
        <w:jc w:val="both"/>
        <w:rPr/>
      </w:pPr>
      <w:hyperlink w:anchor="__RefHeading___Toc666_686983108">
        <w:r>
          <w:rPr>
            <w:rStyle w:val="IndexLink"/>
          </w:rPr>
          <w:t>4.2 Functional module Use Cases:</w:t>
          <w:tab/>
          <w:t>7</w:t>
        </w:r>
      </w:hyperlink>
    </w:p>
    <w:p>
      <w:pPr>
        <w:pStyle w:val="Contents1"/>
        <w:tabs>
          <w:tab w:val="right" w:pos="9638" w:leader="dot"/>
        </w:tabs>
        <w:jc w:val="both"/>
        <w:rPr/>
      </w:pPr>
      <w:hyperlink w:anchor="__RefHeading___Toc648_686983108">
        <w:r>
          <w:rPr>
            <w:rStyle w:val="IndexLink"/>
          </w:rPr>
          <w:t>5. Non-Functional Requirements</w:t>
          <w:tab/>
          <w:t>8</w:t>
        </w:r>
      </w:hyperlink>
    </w:p>
    <w:p>
      <w:pPr>
        <w:pStyle w:val="Contents2"/>
        <w:tabs>
          <w:tab w:val="right" w:pos="9355" w:leader="dot"/>
          <w:tab w:val="right" w:pos="9638" w:leader="dot"/>
        </w:tabs>
        <w:jc w:val="both"/>
        <w:rPr/>
      </w:pPr>
      <w:hyperlink w:anchor="__RefHeading___Toc650_686983108">
        <w:r>
          <w:rPr>
            <w:rStyle w:val="IndexLink"/>
          </w:rPr>
          <w:t>5.1 Performance Requirements</w:t>
          <w:tab/>
          <w:t>8</w:t>
        </w:r>
      </w:hyperlink>
    </w:p>
    <w:p>
      <w:pPr>
        <w:pStyle w:val="Contents2"/>
        <w:tabs>
          <w:tab w:val="right" w:pos="9355" w:leader="dot"/>
          <w:tab w:val="right" w:pos="9638" w:leader="dot"/>
        </w:tabs>
        <w:jc w:val="both"/>
        <w:rPr/>
      </w:pPr>
      <w:hyperlink w:anchor="__RefHeading___Toc652_686983108">
        <w:r>
          <w:rPr>
            <w:rStyle w:val="IndexLink"/>
          </w:rPr>
          <w:t>5.2 Safety Requirements</w:t>
          <w:tab/>
          <w:t>8</w:t>
        </w:r>
      </w:hyperlink>
    </w:p>
    <w:p>
      <w:pPr>
        <w:pStyle w:val="Contents2"/>
        <w:tabs>
          <w:tab w:val="right" w:pos="9355" w:leader="dot"/>
          <w:tab w:val="right" w:pos="9638" w:leader="dot"/>
        </w:tabs>
        <w:jc w:val="both"/>
        <w:rPr/>
      </w:pPr>
      <w:hyperlink w:anchor="__RefHeading___Toc654_686983108">
        <w:r>
          <w:rPr>
            <w:rStyle w:val="IndexLink"/>
          </w:rPr>
          <w:t>5.3 Security Requirements</w:t>
          <w:tab/>
          <w:t>8</w:t>
        </w:r>
      </w:hyperlink>
    </w:p>
    <w:p>
      <w:pPr>
        <w:pStyle w:val="Contents2"/>
        <w:tabs>
          <w:tab w:val="right" w:pos="9355" w:leader="dot"/>
          <w:tab w:val="right" w:pos="9638" w:leader="dot"/>
        </w:tabs>
        <w:jc w:val="both"/>
        <w:rPr/>
      </w:pPr>
      <w:hyperlink w:anchor="__RefHeading___Toc656_686983108">
        <w:r>
          <w:rPr>
            <w:rStyle w:val="IndexLink"/>
          </w:rPr>
          <w:t>5.4 Software Quality Atributes</w:t>
          <w:tab/>
          <w:t>8</w:t>
        </w:r>
      </w:hyperlink>
    </w:p>
    <w:p>
      <w:pPr>
        <w:pStyle w:val="Contents1"/>
        <w:tabs>
          <w:tab w:val="right" w:pos="9638" w:leader="dot"/>
        </w:tabs>
        <w:jc w:val="both"/>
        <w:rPr/>
      </w:pPr>
      <w:hyperlink w:anchor="__RefHeading___Toc658_686983108">
        <w:r>
          <w:rPr>
            <w:rStyle w:val="IndexLink"/>
          </w:rPr>
          <w:t>6. Other Requirements</w:t>
          <w:tab/>
          <w:t>8</w:t>
        </w:r>
      </w:hyperlink>
    </w:p>
    <w:p>
      <w:pPr>
        <w:pStyle w:val="Normal"/>
        <w:spacing w:lineRule="auto" w:line="240"/>
        <w:ind w:hanging="0"/>
        <w:jc w:val="center"/>
        <w:rPr>
          <w:rFonts w:ascii="Times New Roman" w:hAnsi="Times New Roman" w:eastAsia="Times New Roman" w:cs="Times New Roman"/>
          <w:b/>
          <w:b/>
          <w:sz w:val="22"/>
          <w:lang w:val="en-US"/>
        </w:rPr>
      </w:pPr>
      <w:r>
        <w:rPr>
          <w:rFonts w:eastAsia="Times New Roman" w:cs="Times New Roman" w:ascii="Times New Roman" w:hAnsi="Times New Roman"/>
          <w:b/>
          <w:sz w:val="22"/>
          <w:lang w:val="en-US"/>
        </w:rPr>
      </w:r>
      <w:r>
        <w:rPr>
          <w:sz w:val="22"/>
          <w:b/>
          <w:rFonts w:eastAsia="Times New Roman" w:cs="Times New Roman" w:ascii="Times New Roman" w:hAnsi="Times New Roman"/>
        </w:rPr>
        <w:fldChar w:fldCharType="end"/>
      </w:r>
    </w:p>
    <w:p>
      <w:pPr>
        <w:pStyle w:val="Normal"/>
        <w:spacing w:lineRule="auto" w:line="240"/>
        <w:ind w:hanging="0"/>
        <w:jc w:val="center"/>
        <w:rPr>
          <w:rFonts w:ascii="Times New Roman" w:hAnsi="Times New Roman" w:eastAsia="Times New Roman" w:cs="Times New Roman"/>
          <w:b/>
          <w:b/>
          <w:sz w:val="22"/>
          <w:lang w:val="en-US"/>
        </w:rPr>
      </w:pPr>
      <w:r>
        <w:rPr>
          <w:rFonts w:eastAsia="Times New Roman" w:cs="Times New Roman" w:ascii="Times New Roman" w:hAnsi="Times New Roman"/>
          <w:b/>
          <w:sz w:val="22"/>
          <w:lang w:val="en-US"/>
        </w:rPr>
      </w:r>
    </w:p>
    <w:p>
      <w:pPr>
        <w:pStyle w:val="Normal"/>
        <w:spacing w:lineRule="auto" w:line="240"/>
        <w:ind w:hanging="0"/>
        <w:jc w:val="center"/>
        <w:rPr>
          <w:rFonts w:ascii="Times New Roman" w:hAnsi="Times New Roman" w:eastAsia="Times New Roman" w:cs="Times New Roman"/>
          <w:b/>
          <w:b/>
          <w:sz w:val="22"/>
          <w:lang w:val="en-US"/>
        </w:rPr>
      </w:pPr>
      <w:r>
        <w:rPr>
          <w:rFonts w:eastAsia="Times New Roman" w:cs="Times New Roman" w:ascii="Times New Roman" w:hAnsi="Times New Roman"/>
          <w:b/>
          <w:sz w:val="22"/>
          <w:lang w:val="en-US"/>
        </w:rPr>
      </w:r>
    </w:p>
    <w:p>
      <w:pPr>
        <w:pStyle w:val="TOCEntry"/>
        <w:rPr>
          <w:color w:val="21409A"/>
        </w:rPr>
      </w:pPr>
      <w:r>
        <w:rPr>
          <w:rFonts w:cs="Times New Roman" w:ascii="Times New Roman" w:hAnsi="Times New Roman"/>
          <w:b/>
          <w:color w:val="21409A"/>
          <w:lang w:val="bg-BG" w:eastAsia="bg-BG"/>
        </w:rPr>
        <w:t xml:space="preserve">SRS </w:t>
      </w:r>
      <w:r>
        <w:rPr>
          <w:color w:val="21409A"/>
        </w:rPr>
        <w:t>Revision History</w:t>
      </w:r>
    </w:p>
    <w:tbl>
      <w:tblPr>
        <w:tblW w:w="9898" w:type="dxa"/>
        <w:jc w:val="left"/>
        <w:tblInd w:w="-123" w:type="dxa"/>
        <w:tblBorders>
          <w:top w:val="single" w:sz="12" w:space="0" w:color="000000"/>
          <w:left w:val="single" w:sz="12" w:space="0" w:color="000000"/>
          <w:bottom w:val="double" w:sz="12" w:space="0" w:color="000000"/>
          <w:insideH w:val="double" w:sz="12" w:space="0" w:color="000000"/>
        </w:tblBorders>
        <w:tblCellMar>
          <w:top w:w="0" w:type="dxa"/>
          <w:left w:w="93" w:type="dxa"/>
          <w:bottom w:w="0" w:type="dxa"/>
          <w:right w:w="108" w:type="dxa"/>
        </w:tblCellMar>
      </w:tblPr>
      <w:tblGrid>
        <w:gridCol w:w="2158"/>
        <w:gridCol w:w="1170"/>
        <w:gridCol w:w="4954"/>
        <w:gridCol w:w="1615"/>
      </w:tblGrid>
      <w:tr>
        <w:trPr/>
        <w:tc>
          <w:tcPr>
            <w:tcW w:w="2158" w:type="dxa"/>
            <w:tcBorders>
              <w:top w:val="single" w:sz="12" w:space="0" w:color="000000"/>
              <w:left w:val="single" w:sz="12" w:space="0" w:color="000000"/>
              <w:bottom w:val="double" w:sz="12" w:space="0" w:color="000000"/>
              <w:insideH w:val="double" w:sz="12" w:space="0" w:color="000000"/>
            </w:tcBorders>
            <w:shd w:fill="auto" w:val="clear"/>
          </w:tcPr>
          <w:p>
            <w:pPr>
              <w:pStyle w:val="Normal"/>
              <w:spacing w:before="40" w:after="40"/>
              <w:rPr>
                <w:b/>
                <w:b/>
              </w:rPr>
            </w:pPr>
            <w:r>
              <w:rPr>
                <w:b/>
              </w:rPr>
              <w:t>Name</w:t>
            </w:r>
          </w:p>
        </w:tc>
        <w:tc>
          <w:tcPr>
            <w:tcW w:w="1170" w:type="dxa"/>
            <w:tcBorders>
              <w:top w:val="single" w:sz="12" w:space="0" w:color="000000"/>
              <w:left w:val="single" w:sz="6" w:space="0" w:color="000000"/>
              <w:bottom w:val="double" w:sz="12" w:space="0" w:color="000000"/>
              <w:insideH w:val="double" w:sz="12" w:space="0" w:color="000000"/>
            </w:tcBorders>
            <w:shd w:fill="auto" w:val="clear"/>
          </w:tcPr>
          <w:p>
            <w:pPr>
              <w:pStyle w:val="Normal"/>
              <w:spacing w:before="40" w:after="40"/>
              <w:rPr>
                <w:b/>
                <w:b/>
              </w:rPr>
            </w:pPr>
            <w:r>
              <w:rPr>
                <w:b/>
              </w:rPr>
              <w:t>Date</w:t>
            </w:r>
          </w:p>
        </w:tc>
        <w:tc>
          <w:tcPr>
            <w:tcW w:w="4954" w:type="dxa"/>
            <w:tcBorders>
              <w:top w:val="single" w:sz="12" w:space="0" w:color="000000"/>
              <w:left w:val="single" w:sz="6" w:space="0" w:color="000000"/>
              <w:bottom w:val="double" w:sz="12" w:space="0" w:color="000000"/>
              <w:insideH w:val="double" w:sz="12" w:space="0" w:color="000000"/>
            </w:tcBorders>
            <w:shd w:fill="auto" w:val="clear"/>
          </w:tcPr>
          <w:p>
            <w:pPr>
              <w:pStyle w:val="Normal"/>
              <w:spacing w:before="40" w:after="40"/>
              <w:rPr>
                <w:b/>
                <w:b/>
              </w:rPr>
            </w:pPr>
            <w:r>
              <w:rPr>
                <w:b/>
              </w:rPr>
              <w:t>Reason For Changes</w:t>
            </w:r>
          </w:p>
        </w:tc>
        <w:tc>
          <w:tcPr>
            <w:tcW w:w="1615" w:type="dxa"/>
            <w:tcBorders>
              <w:top w:val="single" w:sz="12" w:space="0" w:color="000000"/>
              <w:left w:val="single" w:sz="6" w:space="0" w:color="000000"/>
              <w:bottom w:val="double" w:sz="12" w:space="0" w:color="000000"/>
              <w:right w:val="single" w:sz="12" w:space="0" w:color="000000"/>
              <w:insideH w:val="double" w:sz="12" w:space="0" w:color="000000"/>
              <w:insideV w:val="single" w:sz="12" w:space="0" w:color="000000"/>
            </w:tcBorders>
            <w:shd w:fill="auto" w:val="clear"/>
          </w:tcPr>
          <w:p>
            <w:pPr>
              <w:pStyle w:val="Normal"/>
              <w:spacing w:before="40" w:after="40"/>
              <w:rPr>
                <w:b/>
                <w:b/>
              </w:rPr>
            </w:pPr>
            <w:r>
              <w:rPr>
                <w:b/>
              </w:rPr>
              <w:t>Version</w:t>
            </w:r>
          </w:p>
        </w:tc>
      </w:tr>
      <w:tr>
        <w:trPr/>
        <w:tc>
          <w:tcPr>
            <w:tcW w:w="2158"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b/>
                <w:b/>
                <w:lang w:val="en-US"/>
              </w:rPr>
            </w:pPr>
            <w:r>
              <w:rPr>
                <w:b/>
                <w:lang w:val="en-US"/>
              </w:rPr>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5"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pPr>
            <w:r>
              <w:rPr/>
            </w:r>
          </w:p>
        </w:tc>
      </w:tr>
      <w:tr>
        <w:trPr/>
        <w:tc>
          <w:tcPr>
            <w:tcW w:w="2158"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b/>
                <w:b/>
                <w:lang w:val="en-US"/>
              </w:rPr>
            </w:pPr>
            <w:r>
              <w:rPr>
                <w:b/>
                <w:lang w:val="en-US"/>
              </w:rPr>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5"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pPr>
            <w:r>
              <w:rPr/>
            </w:r>
          </w:p>
        </w:tc>
      </w:tr>
      <w:tr>
        <w:trPr/>
        <w:tc>
          <w:tcPr>
            <w:tcW w:w="2158"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b/>
                <w:b/>
                <w:lang w:val="en-US"/>
              </w:rPr>
            </w:pPr>
            <w:r>
              <w:rPr>
                <w:b/>
                <w:lang w:val="en-US"/>
              </w:rPr>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5"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pPr>
            <w:r>
              <w:rPr/>
            </w:r>
          </w:p>
        </w:tc>
      </w:tr>
      <w:tr>
        <w:trPr/>
        <w:tc>
          <w:tcPr>
            <w:tcW w:w="2158"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b/>
                <w:b/>
                <w:lang w:val="en-US"/>
              </w:rPr>
            </w:pPr>
            <w:r>
              <w:rPr>
                <w:b/>
                <w:lang w:val="en-US"/>
              </w:rPr>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5"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pPr>
            <w:r>
              <w:rPr/>
            </w:r>
          </w:p>
        </w:tc>
      </w:tr>
      <w:tr>
        <w:trPr/>
        <w:tc>
          <w:tcPr>
            <w:tcW w:w="2158"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pPr>
            <w:r>
              <w:rPr>
                <w:b/>
                <w:lang w:val="en-US"/>
              </w:rPr>
              <w:t>SRS-</w:t>
            </w:r>
            <w:r>
              <w:rPr>
                <w:b/>
                <w:lang w:val="en-US"/>
              </w:rPr>
              <w:t>m</w:t>
            </w:r>
            <w:r>
              <w:rPr>
                <w:b/>
                <w:lang w:val="en-US"/>
              </w:rPr>
              <w:t>Note_v03</w:t>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sz w:val="20"/>
                <w:szCs w:val="20"/>
                <w:lang w:val="en-US"/>
              </w:rPr>
            </w:pPr>
            <w:r>
              <w:rPr>
                <w:sz w:val="20"/>
                <w:szCs w:val="20"/>
                <w:lang w:val="en-US"/>
              </w:rPr>
              <w:t>25.01.2019</w:t>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5"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lang w:val="en-US"/>
              </w:rPr>
            </w:pPr>
            <w:r>
              <w:rPr>
                <w:lang w:val="en-US"/>
              </w:rPr>
              <w:t>Version 03</w:t>
            </w:r>
          </w:p>
        </w:tc>
      </w:tr>
      <w:tr>
        <w:trPr/>
        <w:tc>
          <w:tcPr>
            <w:tcW w:w="2158"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b/>
                <w:b/>
                <w:lang w:val="en-US"/>
              </w:rPr>
            </w:pPr>
            <w:r>
              <w:rPr>
                <w:b/>
                <w:lang w:val="en-US"/>
              </w:rPr>
              <w:t>SRS-NIM_v02</w:t>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sz w:val="20"/>
                <w:szCs w:val="20"/>
                <w:lang w:val="en-US"/>
              </w:rPr>
            </w:pPr>
            <w:r>
              <w:rPr>
                <w:sz w:val="20"/>
                <w:szCs w:val="20"/>
                <w:lang w:val="en-US"/>
              </w:rPr>
              <w:t>22.01.2019</w:t>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5"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lang w:val="en-US"/>
              </w:rPr>
            </w:pPr>
            <w:r>
              <w:rPr>
                <w:lang w:val="en-US"/>
              </w:rPr>
              <w:t>Version 02</w:t>
            </w:r>
          </w:p>
        </w:tc>
      </w:tr>
      <w:tr>
        <w:trPr/>
        <w:tc>
          <w:tcPr>
            <w:tcW w:w="2158"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b/>
                <w:b/>
                <w:lang w:val="en-US"/>
              </w:rPr>
            </w:pPr>
            <w:r>
              <w:rPr>
                <w:b/>
                <w:lang w:val="en-US"/>
              </w:rPr>
              <w:t>SRS-NIM_v01</w:t>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sz w:val="20"/>
                <w:szCs w:val="20"/>
                <w:lang w:val="en-US"/>
              </w:rPr>
            </w:pPr>
            <w:r>
              <w:rPr>
                <w:sz w:val="20"/>
                <w:szCs w:val="20"/>
                <w:lang w:val="en-US"/>
              </w:rPr>
              <w:t>21.01.2019</w:t>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5"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lang w:val="en-US"/>
              </w:rPr>
            </w:pPr>
            <w:r>
              <w:rPr>
                <w:lang w:val="en-US"/>
              </w:rPr>
              <w:t>Version 01</w:t>
            </w:r>
          </w:p>
        </w:tc>
      </w:tr>
    </w:tbl>
    <w:p>
      <w:pPr>
        <w:sectPr>
          <w:footerReference w:type="default" r:id="rId2"/>
          <w:footerReference w:type="first" r:id="rId3"/>
          <w:type w:val="nextPage"/>
          <w:pgSz w:w="11906" w:h="16838"/>
          <w:pgMar w:left="1134" w:right="1134" w:header="0" w:top="1134" w:footer="1134" w:bottom="1474" w:gutter="0"/>
          <w:pgNumType w:fmt="decimal"/>
          <w:formProt w:val="false"/>
          <w:titlePg/>
          <w:textDirection w:val="lrTb"/>
          <w:docGrid w:type="default" w:linePitch="100" w:charSpace="0"/>
        </w:sectPr>
      </w:pPr>
    </w:p>
    <w:p>
      <w:pPr>
        <w:pStyle w:val="Heading1"/>
        <w:numPr>
          <w:ilvl w:val="0"/>
          <w:numId w:val="5"/>
        </w:numPr>
        <w:rPr/>
      </w:pPr>
      <w:bookmarkStart w:id="1" w:name="__RefHeading___Toc618_686983108"/>
      <w:bookmarkEnd w:id="1"/>
      <w:r>
        <w:rPr/>
        <w:t>1. Introduction</w:t>
      </w:r>
    </w:p>
    <w:p>
      <w:pPr>
        <w:pStyle w:val="Normal"/>
        <w:spacing w:lineRule="exact" w:line="200"/>
        <w:rPr>
          <w:rFonts w:ascii="Times New Roman" w:hAnsi="Times New Roman" w:eastAsia="Times New Roman" w:cs="Times New Roman"/>
          <w:b/>
          <w:b/>
          <w:color w:val="365F91"/>
          <w:sz w:val="28"/>
        </w:rPr>
      </w:pPr>
      <w:r>
        <w:rPr>
          <w:rFonts w:eastAsia="Times New Roman" w:cs="Times New Roman" w:ascii="Times New Roman" w:hAnsi="Times New Roman"/>
          <w:b/>
          <w:color w:val="365F91"/>
          <w:sz w:val="28"/>
        </w:rPr>
      </w:r>
    </w:p>
    <w:p>
      <w:pPr>
        <w:pStyle w:val="Normal"/>
        <w:spacing w:lineRule="exact" w:line="222"/>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sz w:val="22"/>
        </w:rPr>
      </w:pPr>
      <w:r>
        <w:rPr>
          <w:rFonts w:eastAsia="Times New Roman" w:cs="Times New Roman" w:ascii="Times New Roman" w:hAnsi="Times New Roman"/>
          <w:sz w:val="22"/>
        </w:rPr>
        <w:t xml:space="preserve">This section gives a scope description and overview </w:t>
      </w:r>
      <w:r>
        <w:rPr>
          <w:rFonts w:eastAsia="Times New Roman" w:cs="Times New Roman" w:ascii="Times New Roman" w:hAnsi="Times New Roman"/>
          <w:sz w:val="22"/>
          <w:lang w:val="en-US"/>
        </w:rPr>
        <w:t>of</w:t>
      </w:r>
      <w:r>
        <w:rPr>
          <w:rFonts w:eastAsia="Times New Roman" w:cs="Times New Roman" w:ascii="Times New Roman" w:hAnsi="Times New Roman"/>
          <w:sz w:val="22"/>
        </w:rPr>
        <w:t xml:space="preserve"> this </w:t>
      </w:r>
      <w:r>
        <w:rPr>
          <w:rFonts w:eastAsia="Times New Roman" w:cs="Times New Roman" w:ascii="Times New Roman" w:hAnsi="Times New Roman"/>
          <w:sz w:val="22"/>
          <w:lang w:val="en-US"/>
        </w:rPr>
        <w:t>Software Requirements Specification (SRS)</w:t>
      </w:r>
      <w:r>
        <w:rPr>
          <w:rFonts w:eastAsia="Times New Roman" w:cs="Times New Roman" w:ascii="Times New Roman" w:hAnsi="Times New Roman"/>
          <w:sz w:val="22"/>
        </w:rPr>
        <w:t xml:space="preserve">. </w:t>
      </w:r>
    </w:p>
    <w:p>
      <w:pPr>
        <w:pStyle w:val="Normal"/>
        <w:spacing w:lineRule="exact" w:line="218"/>
        <w:rPr>
          <w:rFonts w:ascii="Times New Roman" w:hAnsi="Times New Roman" w:eastAsia="Times New Roman" w:cs="Times New Roman"/>
          <w:sz w:val="22"/>
        </w:rPr>
      </w:pPr>
      <w:r>
        <w:rPr>
          <w:rFonts w:eastAsia="Times New Roman" w:cs="Times New Roman" w:ascii="Times New Roman" w:hAnsi="Times New Roman"/>
          <w:sz w:val="22"/>
        </w:rPr>
      </w:r>
    </w:p>
    <w:p>
      <w:pPr>
        <w:pStyle w:val="Heading2"/>
        <w:numPr>
          <w:ilvl w:val="1"/>
          <w:numId w:val="4"/>
        </w:numPr>
        <w:rPr/>
      </w:pPr>
      <w:bookmarkStart w:id="2" w:name="__RefHeading___Toc620_686983108"/>
      <w:bookmarkEnd w:id="2"/>
      <w:r>
        <w:rPr/>
        <w:t>1.1 Purpose</w:t>
      </w:r>
    </w:p>
    <w:p>
      <w:pPr>
        <w:pStyle w:val="Normal"/>
        <w:spacing w:lineRule="exact" w:line="51"/>
        <w:rPr>
          <w:rFonts w:ascii="Times New Roman" w:hAnsi="Times New Roman" w:eastAsia="Times New Roman" w:cs="Times New Roman"/>
          <w:b/>
          <w:b/>
          <w:color w:val="4F81BD"/>
          <w:sz w:val="26"/>
        </w:rPr>
      </w:pPr>
      <w:r>
        <w:rPr>
          <w:rFonts w:eastAsia="Times New Roman" w:cs="Times New Roman" w:ascii="Times New Roman" w:hAnsi="Times New Roman"/>
          <w:b/>
          <w:color w:val="4F81BD"/>
          <w:sz w:val="26"/>
        </w:rPr>
      </w:r>
    </w:p>
    <w:p>
      <w:pPr>
        <w:pStyle w:val="Normal"/>
        <w:spacing w:lineRule="auto" w:line="271"/>
        <w:ind w:left="100" w:right="340" w:hanging="0"/>
        <w:rPr/>
      </w:pPr>
      <w:r>
        <w:rPr>
          <w:rFonts w:eastAsia="Times New Roman" w:cs="Times New Roman" w:ascii="Times New Roman" w:hAnsi="Times New Roman"/>
          <w:sz w:val="22"/>
        </w:rPr>
        <w:t xml:space="preserve">The purpose of this document is to give a detailed description of the requirements for the “mNotes“ software. It will </w:t>
      </w:r>
      <w:r>
        <w:rPr>
          <w:rFonts w:eastAsia="Times New Roman" w:cs="Times New Roman" w:ascii="Times New Roman" w:hAnsi="Times New Roman"/>
          <w:sz w:val="22"/>
          <w:lang w:val="en-US"/>
        </w:rPr>
        <w:t>describ</w:t>
      </w:r>
      <w:r>
        <w:rPr>
          <w:rFonts w:eastAsia="Times New Roman" w:cs="Times New Roman" w:ascii="Times New Roman" w:hAnsi="Times New Roman"/>
          <w:sz w:val="22"/>
        </w:rPr>
        <w:t xml:space="preserve">e the </w:t>
      </w:r>
      <w:r>
        <w:rPr>
          <w:rFonts w:eastAsia="Times New Roman" w:cs="Times New Roman" w:ascii="Times New Roman" w:hAnsi="Times New Roman"/>
          <w:sz w:val="22"/>
          <w:lang w:val="en-US"/>
        </w:rPr>
        <w:t>required features and functionality</w:t>
      </w:r>
      <w:r>
        <w:rPr>
          <w:rFonts w:eastAsia="Times New Roman" w:cs="Times New Roman" w:ascii="Times New Roman" w:hAnsi="Times New Roman"/>
          <w:sz w:val="22"/>
        </w:rPr>
        <w:t xml:space="preserve"> for the development of system. This document is primarily intended to be proposed to a customer for its approval and a reference for developing the first version of the system for the development team.</w:t>
      </w:r>
    </w:p>
    <w:p>
      <w:pPr>
        <w:pStyle w:val="Normal"/>
        <w:spacing w:lineRule="exact" w:line="212"/>
        <w:rPr>
          <w:rFonts w:ascii="Times New Roman" w:hAnsi="Times New Roman" w:eastAsia="Times New Roman" w:cs="Times New Roman"/>
          <w:sz w:val="22"/>
        </w:rPr>
      </w:pPr>
      <w:r>
        <w:rPr>
          <w:rFonts w:eastAsia="Times New Roman" w:cs="Times New Roman" w:ascii="Times New Roman" w:hAnsi="Times New Roman"/>
          <w:sz w:val="22"/>
        </w:rPr>
      </w:r>
    </w:p>
    <w:p>
      <w:pPr>
        <w:pStyle w:val="Heading2"/>
        <w:numPr>
          <w:ilvl w:val="1"/>
          <w:numId w:val="4"/>
        </w:numPr>
        <w:rPr/>
      </w:pPr>
      <w:bookmarkStart w:id="3" w:name="__RefHeading___Toc622_686983108"/>
      <w:bookmarkEnd w:id="3"/>
      <w:r>
        <w:rPr/>
        <w:t>1.2 Scope</w:t>
      </w:r>
    </w:p>
    <w:p>
      <w:pPr>
        <w:pStyle w:val="Normal"/>
        <w:spacing w:lineRule="exact" w:line="51"/>
        <w:rPr>
          <w:rFonts w:ascii="Times New Roman" w:hAnsi="Times New Roman" w:eastAsia="Times New Roman" w:cs="Times New Roman"/>
          <w:b/>
          <w:b/>
          <w:color w:val="4F81BD"/>
          <w:sz w:val="26"/>
        </w:rPr>
      </w:pPr>
      <w:r>
        <w:rPr>
          <w:rFonts w:eastAsia="Times New Roman" w:cs="Times New Roman" w:ascii="Times New Roman" w:hAnsi="Times New Roman"/>
          <w:b/>
          <w:color w:val="4F81BD"/>
          <w:sz w:val="26"/>
        </w:rPr>
      </w:r>
    </w:p>
    <w:p>
      <w:pPr>
        <w:pStyle w:val="Normal"/>
        <w:spacing w:lineRule="auto" w:line="271"/>
        <w:ind w:left="100" w:right="140" w:hanging="0"/>
        <w:jc w:val="both"/>
        <w:rPr/>
      </w:pPr>
      <w:r>
        <w:rPr>
          <w:rFonts w:eastAsia="Times New Roman" w:cs="Times New Roman" w:ascii="Times New Roman" w:hAnsi="Times New Roman"/>
          <w:sz w:val="22"/>
        </w:rPr>
        <w:t>The “</w:t>
      </w:r>
      <w:r>
        <w:rPr>
          <w:rFonts w:eastAsia="Times New Roman" w:cs="Times New Roman" w:ascii="Times New Roman" w:hAnsi="Times New Roman"/>
          <w:sz w:val="22"/>
          <w:lang w:val="en-US"/>
        </w:rPr>
        <w:t>mNotes</w:t>
      </w:r>
      <w:r>
        <w:rPr>
          <w:rFonts w:eastAsia="Times New Roman" w:cs="Times New Roman" w:ascii="Times New Roman" w:hAnsi="Times New Roman"/>
          <w:sz w:val="22"/>
        </w:rPr>
        <w:t xml:space="preserve">” is a </w:t>
      </w:r>
      <w:r>
        <w:rPr>
          <w:rFonts w:eastAsia="Times New Roman" w:cs="Times New Roman" w:ascii="Times New Roman" w:hAnsi="Times New Roman"/>
          <w:sz w:val="22"/>
          <w:lang w:val="en-US"/>
        </w:rPr>
        <w:t>WEB</w:t>
      </w:r>
      <w:r>
        <w:rPr>
          <w:rFonts w:eastAsia="Times New Roman" w:cs="Times New Roman" w:ascii="Times New Roman" w:hAnsi="Times New Roman"/>
          <w:sz w:val="22"/>
        </w:rPr>
        <w:t xml:space="preserve">-based </w:t>
      </w:r>
      <w:r>
        <w:rPr>
          <w:rFonts w:eastAsia="Times New Roman" w:cs="Times New Roman" w:ascii="Times New Roman" w:hAnsi="Times New Roman"/>
          <w:sz w:val="22"/>
          <w:lang w:val="en-US"/>
        </w:rPr>
        <w:t>responsive</w:t>
      </w:r>
      <w:r>
        <w:rPr>
          <w:rFonts w:eastAsia="Times New Roman" w:cs="Times New Roman" w:ascii="Times New Roman" w:hAnsi="Times New Roman"/>
          <w:sz w:val="22"/>
        </w:rPr>
        <w:t xml:space="preserve"> application which helps people to </w:t>
      </w:r>
      <w:r>
        <w:rPr>
          <w:rFonts w:eastAsia="Times New Roman" w:cs="Times New Roman" w:ascii="Times New Roman" w:hAnsi="Times New Roman"/>
          <w:sz w:val="22"/>
          <w:lang w:val="en-US"/>
        </w:rPr>
        <w:t>keep notes, to organize their tasks with notes which can notify them with remainders</w:t>
      </w:r>
      <w:r>
        <w:rPr>
          <w:rFonts w:eastAsia="Times New Roman" w:cs="Times New Roman" w:ascii="Times New Roman" w:hAnsi="Times New Roman"/>
          <w:sz w:val="22"/>
        </w:rPr>
        <w:t xml:space="preserve"> </w:t>
      </w:r>
      <w:r>
        <w:rPr>
          <w:rFonts w:eastAsia="Times New Roman" w:cs="Times New Roman" w:ascii="Times New Roman" w:hAnsi="Times New Roman"/>
          <w:sz w:val="22"/>
          <w:lang w:val="en-US"/>
        </w:rPr>
        <w:t xml:space="preserve">before </w:t>
      </w:r>
      <w:r>
        <w:rPr>
          <w:rFonts w:eastAsia="Times New Roman" w:cs="Times New Roman" w:ascii="Times New Roman" w:hAnsi="Times New Roman"/>
          <w:sz w:val="22"/>
        </w:rPr>
        <w:t xml:space="preserve">the </w:t>
      </w:r>
      <w:r>
        <w:rPr>
          <w:rFonts w:eastAsia="Times New Roman" w:cs="Times New Roman" w:ascii="Times New Roman" w:hAnsi="Times New Roman"/>
          <w:sz w:val="22"/>
          <w:lang w:val="en-US"/>
        </w:rPr>
        <w:t>expire date and time, those note to be cheked as “done”, and to automatically be archived after the expired date and time if done. Notes should have the option to be categorized and tagged, edited, filtered by category or tag, The output is notes to be printed, converted to a PDF file or to be exported as CSV file.</w:t>
      </w:r>
    </w:p>
    <w:p>
      <w:pPr>
        <w:pStyle w:val="Normal"/>
        <w:spacing w:lineRule="exact" w:line="217"/>
        <w:rPr>
          <w:rFonts w:ascii="Times New Roman" w:hAnsi="Times New Roman" w:eastAsia="Times New Roman" w:cs="Times New Roman"/>
          <w:sz w:val="22"/>
        </w:rPr>
      </w:pPr>
      <w:r>
        <w:rPr>
          <w:rFonts w:eastAsia="Times New Roman" w:cs="Times New Roman" w:ascii="Times New Roman" w:hAnsi="Times New Roman"/>
          <w:sz w:val="22"/>
        </w:rPr>
      </w:r>
    </w:p>
    <w:p>
      <w:pPr>
        <w:pStyle w:val="Heading1"/>
        <w:numPr>
          <w:ilvl w:val="0"/>
          <w:numId w:val="5"/>
        </w:numPr>
        <w:rPr/>
      </w:pPr>
      <w:bookmarkStart w:id="4" w:name="__RefHeading___Toc624_686983108"/>
      <w:bookmarkStart w:id="5" w:name="page6"/>
      <w:bookmarkEnd w:id="4"/>
      <w:bookmarkEnd w:id="5"/>
      <w:r>
        <w:rPr>
          <w:color w:val="182F7C"/>
        </w:rPr>
        <w:t>2. Overall description</w:t>
      </w:r>
    </w:p>
    <w:p>
      <w:pPr>
        <w:pStyle w:val="Heading2"/>
        <w:numPr>
          <w:ilvl w:val="1"/>
          <w:numId w:val="3"/>
        </w:numPr>
        <w:rPr/>
      </w:pPr>
      <w:bookmarkStart w:id="6" w:name="__RefHeading___Toc626_686983108"/>
      <w:bookmarkEnd w:id="6"/>
      <w:r>
        <w:drawing>
          <wp:anchor behindDoc="0" distT="0" distB="0" distL="0" distR="0" simplePos="0" locked="0" layoutInCell="1" allowOverlap="1" relativeHeight="6">
            <wp:simplePos x="0" y="0"/>
            <wp:positionH relativeFrom="column">
              <wp:posOffset>3169920</wp:posOffset>
            </wp:positionH>
            <wp:positionV relativeFrom="paragraph">
              <wp:posOffset>13970</wp:posOffset>
            </wp:positionV>
            <wp:extent cx="2473325" cy="23234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2473325" cy="2323465"/>
                    </a:xfrm>
                    <a:prstGeom prst="rect">
                      <a:avLst/>
                    </a:prstGeom>
                  </pic:spPr>
                </pic:pic>
              </a:graphicData>
            </a:graphic>
          </wp:anchor>
        </w:drawing>
      </w:r>
      <w:r>
        <w:rPr/>
        <w:t>2</w:t>
      </w:r>
      <w:r>
        <w:rPr/>
        <w:t>.1 Design</w:t>
      </w:r>
    </w:p>
    <w:p>
      <w:pPr>
        <w:pStyle w:val="Normal"/>
        <w:rPr>
          <w:lang w:val="en-US"/>
        </w:rPr>
      </w:pPr>
      <w:r>
        <w:rPr>
          <w:lang w:val="en-US"/>
        </w:rPr>
        <w:t>Hgvhgvhgvghvhgv</w:t>
      </w:r>
    </w:p>
    <w:p>
      <w:pPr>
        <w:pStyle w:val="Normal"/>
        <w:rPr>
          <w:lang w:val="en-US"/>
        </w:rPr>
      </w:pPr>
      <w:r>
        <w:rPr>
          <w:lang w:val="en-US"/>
        </w:rPr>
        <w:t>nbvhgvhgvj</w:t>
      </w:r>
    </w:p>
    <w:p>
      <w:pPr>
        <w:pStyle w:val="Normal"/>
        <w:rPr>
          <w:lang w:val="en-US"/>
        </w:rPr>
      </w:pPr>
      <w:r>
        <w:rPr>
          <w:lang w:val="en-US"/>
        </w:rPr>
      </w:r>
    </w:p>
    <w:p>
      <w:pPr>
        <w:pStyle w:val="Heading2"/>
        <w:numPr>
          <w:ilvl w:val="1"/>
          <w:numId w:val="3"/>
        </w:numPr>
        <w:rPr/>
      </w:pPr>
      <w:bookmarkStart w:id="7" w:name="__RefHeading___Toc628_686983108"/>
      <w:bookmarkEnd w:id="7"/>
      <w:r>
        <w:rPr/>
        <w:t>2.2 Operating Environment</w:t>
      </w:r>
    </w:p>
    <w:p>
      <w:pPr>
        <w:pStyle w:val="Normal"/>
        <w:rPr>
          <w:lang w:val="en-US"/>
        </w:rPr>
      </w:pPr>
      <w:r>
        <w:rPr>
          <w:lang w:val="en-US"/>
        </w:rPr>
        <w:t>Hgvjgvj</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ascii="Times New Roman" w:hAnsi="Times New Roman" w:eastAsia="Times New Roman" w:cs="Times New Roman"/>
          <w:b/>
          <w:b/>
          <w:color w:val="365F91"/>
          <w:sz w:val="22"/>
          <w:lang w:val="en-US"/>
        </w:rPr>
      </w:pPr>
      <w:r>
        <w:rPr>
          <w:rFonts w:eastAsia="Times New Roman" w:cs="Times New Roman" w:ascii="Times New Roman" w:hAnsi="Times New Roman"/>
          <w:b/>
          <w:color w:val="365F91"/>
          <w:sz w:val="22"/>
          <w:lang w:val="en-US"/>
        </w:rPr>
      </w:r>
    </w:p>
    <w:p>
      <w:pPr>
        <w:pStyle w:val="Normal"/>
        <w:rPr>
          <w:rFonts w:ascii="Times New Roman" w:hAnsi="Times New Roman" w:eastAsia="Times New Roman" w:cs="Times New Roman"/>
          <w:b/>
          <w:b/>
          <w:color w:val="365F91"/>
          <w:sz w:val="22"/>
          <w:lang w:val="en-US"/>
        </w:rPr>
      </w:pPr>
      <w:r>
        <w:rPr>
          <w:rFonts w:eastAsia="Times New Roman" w:cs="Times New Roman" w:ascii="Times New Roman" w:hAnsi="Times New Roman"/>
          <w:b/>
          <w:color w:val="365F91"/>
          <w:sz w:val="22"/>
          <w:lang w:val="en-US"/>
        </w:rPr>
      </w:r>
    </w:p>
    <w:p>
      <w:pPr>
        <w:pStyle w:val="Heading1"/>
        <w:numPr>
          <w:ilvl w:val="0"/>
          <w:numId w:val="5"/>
        </w:numPr>
        <w:rPr/>
      </w:pPr>
      <w:bookmarkStart w:id="8" w:name="__RefHeading___Toc630_686983108"/>
      <w:bookmarkEnd w:id="8"/>
      <w:r>
        <w:rPr/>
        <w:t>3. User Interface Requirements</w:t>
      </w:r>
    </w:p>
    <w:p>
      <w:pPr>
        <w:pStyle w:val="Heading2"/>
        <w:numPr>
          <w:ilvl w:val="1"/>
          <w:numId w:val="3"/>
        </w:numPr>
        <w:rPr/>
      </w:pPr>
      <w:bookmarkStart w:id="9" w:name="__RefHeading___Toc632_686983108"/>
      <w:bookmarkEnd w:id="9"/>
      <w:r>
        <w:rPr/>
        <w:t xml:space="preserve">3.1 User Interface - </w:t>
      </w:r>
      <w:r>
        <w:rPr>
          <w:b/>
          <w:bCs/>
          <w:lang w:val="en-US"/>
        </w:rPr>
        <w:t>Administration module:</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drawing>
          <wp:anchor behindDoc="0" distT="0" distB="0" distL="0" distR="0" simplePos="0" locked="0" layoutInCell="1" allowOverlap="1" relativeHeight="7">
            <wp:simplePos x="0" y="0"/>
            <wp:positionH relativeFrom="column">
              <wp:posOffset>4021455</wp:posOffset>
            </wp:positionH>
            <wp:positionV relativeFrom="paragraph">
              <wp:posOffset>85725</wp:posOffset>
            </wp:positionV>
            <wp:extent cx="1701800" cy="27012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1701800" cy="2701290"/>
                    </a:xfrm>
                    <a:prstGeom prst="rect">
                      <a:avLst/>
                    </a:prstGeom>
                  </pic:spPr>
                </pic:pic>
              </a:graphicData>
            </a:graphic>
          </wp:anchor>
        </w:drawing>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Heading3"/>
        <w:numPr>
          <w:ilvl w:val="2"/>
          <w:numId w:val="3"/>
        </w:numPr>
        <w:rPr/>
      </w:pPr>
      <w:bookmarkStart w:id="10" w:name="__RefHeading___Toc634_686983108"/>
      <w:bookmarkEnd w:id="10"/>
      <w:r>
        <w:rPr/>
        <w:t>3.1.1 L</w:t>
      </w:r>
      <w:r>
        <w:rPr>
          <w:lang w:val="en-US"/>
        </w:rPr>
        <w:t>ogin</w:t>
      </w:r>
      <w:r>
        <w:rPr/>
        <w:t xml:space="preserve"> S</w:t>
      </w:r>
      <w:r>
        <w:rPr>
          <w:lang w:val="en-US"/>
        </w:rPr>
        <w:t>creen</w:t>
      </w:r>
      <w:r>
        <w:rPr/>
        <w:t>:</w:t>
      </w:r>
    </w:p>
    <w:p>
      <w:pPr>
        <w:pStyle w:val="Normal"/>
        <w:spacing w:lineRule="auto" w:line="271"/>
        <w:ind w:left="100" w:right="140" w:hanging="0"/>
        <w:jc w:val="both"/>
        <w:rPr>
          <w:sz w:val="22"/>
          <w:lang w:val="en-US"/>
        </w:rPr>
      </w:pPr>
      <w:r>
        <w:rPr>
          <w:sz w:val="22"/>
          <w:lang w:val="en-US"/>
        </w:rPr>
      </w:r>
    </w:p>
    <w:p>
      <w:pPr>
        <w:pStyle w:val="TextBody"/>
        <w:rPr/>
      </w:pPr>
      <w:r>
        <w:rPr/>
        <w:t>1. Title "Log in";</w:t>
      </w:r>
    </w:p>
    <w:p>
      <w:pPr>
        <w:pStyle w:val="TextBody"/>
        <w:rPr/>
      </w:pPr>
      <w:r>
        <w:rPr/>
        <w:t>2. Field "email" (Username);</w:t>
      </w:r>
    </w:p>
    <w:p>
      <w:pPr>
        <w:pStyle w:val="TextBody"/>
        <w:rPr/>
      </w:pPr>
      <w:r>
        <w:rPr/>
        <w:t>3. Field "Password";</w:t>
      </w:r>
    </w:p>
    <w:p>
      <w:pPr>
        <w:pStyle w:val="TextBody"/>
        <w:rPr/>
      </w:pPr>
      <w:r>
        <w:rPr/>
        <w:t>4. Button "Log in";</w:t>
      </w:r>
    </w:p>
    <w:p>
      <w:pPr>
        <w:pStyle w:val="TextBody"/>
        <w:rPr/>
      </w:pPr>
      <w:r>
        <w:rPr/>
        <w:t>5. Text "Do not have an account?" Register;</w:t>
      </w:r>
    </w:p>
    <w:p>
      <w:pPr>
        <w:pStyle w:val="TextBody"/>
        <w:rPr/>
      </w:pPr>
      <w:r>
        <w:rPr/>
        <w:t>6. Link to Register screen from the above text "Register"</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drawing>
          <wp:anchor behindDoc="0" distT="0" distB="0" distL="0" distR="0" simplePos="0" locked="0" layoutInCell="1" allowOverlap="1" relativeHeight="3">
            <wp:simplePos x="0" y="0"/>
            <wp:positionH relativeFrom="column">
              <wp:posOffset>4006215</wp:posOffset>
            </wp:positionH>
            <wp:positionV relativeFrom="paragraph">
              <wp:posOffset>106045</wp:posOffset>
            </wp:positionV>
            <wp:extent cx="1744345" cy="28047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1744345" cy="2804795"/>
                    </a:xfrm>
                    <a:prstGeom prst="rect">
                      <a:avLst/>
                    </a:prstGeom>
                  </pic:spPr>
                </pic:pic>
              </a:graphicData>
            </a:graphic>
          </wp:anchor>
        </w:drawing>
      </w:r>
    </w:p>
    <w:p>
      <w:pPr>
        <w:pStyle w:val="Heading3"/>
        <w:numPr>
          <w:ilvl w:val="2"/>
          <w:numId w:val="3"/>
        </w:numPr>
        <w:rPr/>
      </w:pPr>
      <w:bookmarkStart w:id="11" w:name="__RefHeading___Toc636_686983108"/>
      <w:bookmarkEnd w:id="11"/>
      <w:r>
        <w:rPr/>
        <w:t>3.1.2 R</w:t>
      </w:r>
      <w:r>
        <w:rPr>
          <w:lang w:val="en-US"/>
        </w:rPr>
        <w:t>egistration</w:t>
      </w:r>
      <w:r>
        <w:rPr/>
        <w:t xml:space="preserve"> S</w:t>
      </w:r>
      <w:r>
        <w:rPr>
          <w:lang w:val="en-US"/>
        </w:rPr>
        <w:t>creen</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TextBody"/>
        <w:rPr/>
      </w:pPr>
      <w:r>
        <w:rPr/>
        <w:t>1. Title "Register";</w:t>
      </w:r>
    </w:p>
    <w:p>
      <w:pPr>
        <w:pStyle w:val="TextBody"/>
        <w:rPr/>
      </w:pPr>
      <w:r>
        <w:rPr/>
        <w:t>2. Field</w:t>
      </w:r>
      <w:bookmarkStart w:id="12" w:name="__DdeLink__160_2596034058"/>
      <w:r>
        <w:rPr/>
        <w:t xml:space="preserve"> "email"</w:t>
      </w:r>
      <w:bookmarkEnd w:id="12"/>
      <w:r>
        <w:rPr/>
        <w:t xml:space="preserve"> (username);</w:t>
      </w:r>
    </w:p>
    <w:p>
      <w:pPr>
        <w:pStyle w:val="TextBody"/>
        <w:rPr/>
      </w:pPr>
      <w:r>
        <w:rPr/>
        <w:t>3. Field "Password";</w:t>
      </w:r>
    </w:p>
    <w:p>
      <w:pPr>
        <w:pStyle w:val="TextBody"/>
        <w:rPr/>
      </w:pPr>
      <w:r>
        <w:rPr/>
        <w:t>4. Field "Password Confirmation";</w:t>
      </w:r>
    </w:p>
    <w:p>
      <w:pPr>
        <w:pStyle w:val="TextBody"/>
        <w:rPr/>
      </w:pPr>
      <w:r>
        <w:rPr/>
        <w:t>5. Radio-Button “Register”;</w:t>
      </w:r>
    </w:p>
    <w:p>
      <w:pPr>
        <w:pStyle w:val="TextBody"/>
        <w:rPr/>
      </w:pPr>
      <w:r>
        <w:rPr/>
        <w:t>6. Text "Already have an account?" Login;</w:t>
      </w:r>
    </w:p>
    <w:p>
      <w:pPr>
        <w:pStyle w:val="TextBody"/>
        <w:rPr/>
      </w:pPr>
      <w:r>
        <w:rPr/>
        <w:t>7. Link to Login screen from the above text "Login"</w:t>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Heading3"/>
        <w:numPr>
          <w:ilvl w:val="2"/>
          <w:numId w:val="3"/>
        </w:numPr>
        <w:rPr/>
      </w:pPr>
      <w:bookmarkStart w:id="13" w:name="__RefHeading___Toc638_686983108"/>
      <w:bookmarkEnd w:id="13"/>
      <w:r>
        <w:drawing>
          <wp:anchor behindDoc="0" distT="0" distB="0" distL="0" distR="0" simplePos="0" locked="0" layoutInCell="1" allowOverlap="1" relativeHeight="4">
            <wp:simplePos x="0" y="0"/>
            <wp:positionH relativeFrom="column">
              <wp:posOffset>4041775</wp:posOffset>
            </wp:positionH>
            <wp:positionV relativeFrom="paragraph">
              <wp:posOffset>-43815</wp:posOffset>
            </wp:positionV>
            <wp:extent cx="1614805" cy="25971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1614805" cy="2597150"/>
                    </a:xfrm>
                    <a:prstGeom prst="rect">
                      <a:avLst/>
                    </a:prstGeom>
                  </pic:spPr>
                </pic:pic>
              </a:graphicData>
            </a:graphic>
          </wp:anchor>
        </w:drawing>
      </w:r>
      <w:r>
        <w:rPr/>
        <w:t>3</w:t>
      </w:r>
      <w:r>
        <w:rPr/>
        <w:t>.1.3 P</w:t>
      </w:r>
      <w:r>
        <w:rPr>
          <w:lang w:val="en-US"/>
        </w:rPr>
        <w:t>rofile</w:t>
      </w:r>
      <w:r>
        <w:rPr/>
        <w:t xml:space="preserve"> S</w:t>
      </w:r>
      <w:r>
        <w:rPr>
          <w:lang w:val="en-US"/>
        </w:rPr>
        <w:t>creen</w:t>
      </w:r>
      <w:r>
        <w:rPr/>
        <w:t>:</w:t>
      </w:r>
    </w:p>
    <w:p>
      <w:pPr>
        <w:pStyle w:val="TextBody"/>
        <w:rPr/>
      </w:pPr>
      <w:r>
        <w:rPr/>
        <w:t>1. Title: Profile Screen”;</w:t>
      </w:r>
    </w:p>
    <w:p>
      <w:pPr>
        <w:pStyle w:val="TextBody"/>
        <w:rPr/>
      </w:pPr>
      <w:r>
        <w:rPr/>
        <w:t>2. Field</w:t>
      </w:r>
      <w:bookmarkStart w:id="14" w:name="__DdeLink__160_25960340581"/>
      <w:r>
        <w:rPr/>
        <w:t xml:space="preserve"> "email"</w:t>
      </w:r>
      <w:bookmarkEnd w:id="14"/>
      <w:r>
        <w:rPr/>
        <w:t xml:space="preserve"> (username);</w:t>
      </w:r>
    </w:p>
    <w:p>
      <w:pPr>
        <w:pStyle w:val="TextBody"/>
        <w:rPr/>
      </w:pPr>
      <w:r>
        <w:rPr/>
        <w:t>3. Field</w:t>
      </w:r>
      <w:bookmarkStart w:id="15" w:name="__DdeLink__160_259603405811"/>
      <w:r>
        <w:rPr/>
        <w:t xml:space="preserve"> "new email"</w:t>
      </w:r>
      <w:bookmarkEnd w:id="15"/>
      <w:r>
        <w:rPr/>
        <w:t xml:space="preserve"> (new username);</w:t>
      </w:r>
    </w:p>
    <w:p>
      <w:pPr>
        <w:pStyle w:val="TextBody"/>
        <w:rPr/>
      </w:pPr>
      <w:r>
        <w:rPr/>
        <w:t>4. Field "New Password";</w:t>
      </w:r>
    </w:p>
    <w:p>
      <w:pPr>
        <w:pStyle w:val="TextBody"/>
        <w:rPr/>
      </w:pPr>
      <w:r>
        <w:rPr/>
        <w:t>5. Field "Password Confirmation";</w:t>
      </w:r>
    </w:p>
    <w:p>
      <w:pPr>
        <w:pStyle w:val="TextBody"/>
        <w:rPr/>
      </w:pPr>
      <w:r>
        <w:rPr/>
        <w:t>6. Radio-button “Edit”;</w:t>
      </w:r>
    </w:p>
    <w:p>
      <w:pPr>
        <w:pStyle w:val="TextBody"/>
        <w:rPr/>
      </w:pPr>
      <w:r>
        <w:rPr/>
        <w:t>7, Radio-button “Save”.</w:t>
      </w:r>
    </w:p>
    <w:p>
      <w:pPr>
        <w:pStyle w:val="TextBody"/>
        <w:rPr/>
      </w:pPr>
      <w:r>
        <w:rPr/>
      </w:r>
    </w:p>
    <w:p>
      <w:pPr>
        <w:pStyle w:val="TextBody"/>
        <w:rPr/>
      </w:pPr>
      <w:r>
        <w:rPr/>
      </w:r>
    </w:p>
    <w:p>
      <w:pPr>
        <w:pStyle w:val="Heading2"/>
        <w:numPr>
          <w:ilvl w:val="1"/>
          <w:numId w:val="3"/>
        </w:numPr>
        <w:rPr/>
      </w:pPr>
      <w:bookmarkStart w:id="16" w:name="__RefHeading___Toc640_686983108"/>
      <w:bookmarkEnd w:id="16"/>
      <w:r>
        <w:rPr>
          <w:rFonts w:eastAsia="Times New Roman" w:cs="Times New Roman" w:ascii="Times New Roman" w:hAnsi="Times New Roman"/>
          <w:b/>
          <w:bCs/>
          <w:lang w:val="en-US"/>
        </w:rPr>
        <w:t>3.2 User Interface - Functional module: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Heading3"/>
        <w:numPr>
          <w:ilvl w:val="2"/>
          <w:numId w:val="3"/>
        </w:numPr>
        <w:rPr/>
      </w:pPr>
      <w:bookmarkStart w:id="17" w:name="__RefHeading___Toc642_686983108"/>
      <w:bookmarkEnd w:id="17"/>
      <w:r>
        <w:rPr/>
        <w:t>3.2.1 M</w:t>
      </w:r>
      <w:r>
        <w:rPr>
          <w:lang w:val="en-US"/>
        </w:rPr>
        <w:t>ain</w:t>
      </w:r>
      <w:r>
        <w:rPr/>
        <w:t xml:space="preserve"> S</w:t>
      </w:r>
      <w:r>
        <w:rPr>
          <w:lang w:val="en-US"/>
        </w:rPr>
        <w:t>creen</w:t>
      </w:r>
      <w:r>
        <w:rPr/>
        <w:t>: (From Left to Right and from Top to Down):</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91200" cy="27698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791200" cy="2769870"/>
                    </a:xfrm>
                    <a:prstGeom prst="rect">
                      <a:avLst/>
                    </a:prstGeom>
                  </pic:spPr>
                </pic:pic>
              </a:graphicData>
            </a:graphic>
          </wp:anchor>
        </w:drawing>
      </w:r>
    </w:p>
    <w:p>
      <w:pPr>
        <w:pStyle w:val="Normal"/>
        <w:spacing w:lineRule="auto" w:line="271"/>
        <w:ind w:left="100" w:right="140" w:hanging="0"/>
        <w:jc w:val="both"/>
        <w:rPr>
          <w:b/>
          <w:b/>
          <w:bCs/>
          <w:color w:val="182F7C"/>
          <w:sz w:val="24"/>
          <w:szCs w:val="24"/>
        </w:rPr>
      </w:pPr>
      <w:r>
        <w:rPr>
          <w:rFonts w:eastAsia="Times New Roman" w:cs="Times New Roman" w:ascii="Times New Roman" w:hAnsi="Times New Roman"/>
          <w:b/>
          <w:bCs/>
          <w:color w:val="182F7C"/>
          <w:sz w:val="24"/>
          <w:szCs w:val="24"/>
          <w:lang w:val="en-US"/>
        </w:rPr>
        <w:t>Button Open/Closed Side Bar Menu (Top-Left Side)</w:t>
      </w:r>
    </w:p>
    <w:p>
      <w:pPr>
        <w:pStyle w:val="Normal"/>
        <w:spacing w:lineRule="auto" w:line="271"/>
        <w:ind w:left="100" w:right="140" w:hanging="0"/>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TextBody"/>
        <w:rPr/>
      </w:pPr>
      <w:r>
        <w:rPr/>
        <w:t>1. Option "New Note";</w:t>
      </w:r>
    </w:p>
    <w:p>
      <w:pPr>
        <w:pStyle w:val="TextBody"/>
        <w:rPr/>
      </w:pPr>
      <w:r>
        <w:rPr/>
        <w:t>2. Option “Sort Notes”; (sorting by Due Date, Priority, Done/Not Done);</w:t>
      </w:r>
    </w:p>
    <w:p>
      <w:pPr>
        <w:pStyle w:val="TextBody"/>
        <w:rPr/>
      </w:pPr>
      <w:r>
        <w:rPr/>
        <w:t>3. Option “Archive Notes”;</w:t>
      </w:r>
    </w:p>
    <w:p>
      <w:pPr>
        <w:pStyle w:val="TextBody"/>
        <w:rPr/>
      </w:pPr>
      <w:r>
        <w:rPr/>
        <w:t>4. Trash;</w:t>
      </w:r>
    </w:p>
    <w:p>
      <w:pPr>
        <w:pStyle w:val="TextBody"/>
        <w:rPr/>
      </w:pPr>
      <w:r>
        <w:rPr/>
        <w:t>5. Settings.</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b/>
          <w:b/>
          <w:bCs/>
          <w:color w:val="182F7C"/>
          <w:sz w:val="24"/>
          <w:szCs w:val="24"/>
        </w:rPr>
      </w:pPr>
      <w:r>
        <w:rPr>
          <w:rFonts w:eastAsia="Times New Roman" w:cs="Times New Roman" w:ascii="Times New Roman" w:hAnsi="Times New Roman"/>
          <w:b/>
          <w:bCs/>
          <w:color w:val="182F7C"/>
          <w:sz w:val="24"/>
          <w:szCs w:val="24"/>
          <w:lang w:val="en-US"/>
        </w:rPr>
        <w:t>Search Field and Search Button(Top-Center):</w:t>
      </w:r>
    </w:p>
    <w:p>
      <w:pPr>
        <w:pStyle w:val="Normal"/>
        <w:spacing w:lineRule="auto" w:line="271"/>
        <w:ind w:left="100" w:right="140" w:hanging="0"/>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TextBody"/>
        <w:rPr/>
      </w:pPr>
      <w:r>
        <w:rPr/>
        <w:t>1. Field “Search” for input of Keyword;</w:t>
      </w:r>
    </w:p>
    <w:p>
      <w:pPr>
        <w:pStyle w:val="TextBody"/>
        <w:rPr/>
      </w:pPr>
      <w:r>
        <w:rPr/>
        <w:t>2. Button “Search”;</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b/>
          <w:b/>
          <w:bCs/>
          <w:color w:val="182F7C"/>
          <w:sz w:val="24"/>
          <w:szCs w:val="24"/>
        </w:rPr>
      </w:pPr>
      <w:r>
        <w:rPr>
          <w:rFonts w:eastAsia="Times New Roman" w:cs="Times New Roman" w:ascii="Times New Roman" w:hAnsi="Times New Roman"/>
          <w:b/>
          <w:bCs/>
          <w:color w:val="182F7C"/>
          <w:sz w:val="24"/>
          <w:szCs w:val="24"/>
          <w:lang w:val="en-US"/>
        </w:rPr>
        <w:t>Profile Icon (Top-Right):</w:t>
      </w:r>
    </w:p>
    <w:p>
      <w:pPr>
        <w:pStyle w:val="Normal"/>
        <w:spacing w:lineRule="auto" w:line="271"/>
        <w:ind w:left="100" w:right="140" w:hanging="0"/>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TextBody"/>
        <w:rPr/>
      </w:pPr>
      <w:r>
        <w:rPr/>
        <w:t>1. Option “Edit Profile”;</w:t>
      </w:r>
    </w:p>
    <w:p>
      <w:pPr>
        <w:pStyle w:val="TextBody"/>
        <w:rPr/>
      </w:pPr>
      <w:r>
        <w:rPr/>
        <w:t>2. Option “Sign Out”.</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b/>
          <w:b/>
          <w:bCs/>
          <w:color w:val="182F7C"/>
          <w:sz w:val="24"/>
          <w:szCs w:val="24"/>
        </w:rPr>
      </w:pPr>
      <w:r>
        <w:rPr>
          <w:rFonts w:eastAsia="Times New Roman" w:cs="Times New Roman" w:ascii="Times New Roman" w:hAnsi="Times New Roman"/>
          <w:b/>
          <w:bCs/>
          <w:color w:val="182F7C"/>
          <w:sz w:val="24"/>
          <w:szCs w:val="24"/>
          <w:lang w:val="en-US"/>
        </w:rPr>
        <w:t>Main Screen - Notes Icons sorted (Center):</w:t>
      </w:r>
    </w:p>
    <w:p>
      <w:pPr>
        <w:pStyle w:val="Normal"/>
        <w:spacing w:lineRule="auto" w:line="271"/>
        <w:ind w:left="100" w:right="140" w:hanging="0"/>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TextBody"/>
        <w:rPr/>
      </w:pPr>
      <w:r>
        <w:rPr/>
        <w:t>1. Notes Large Icons organized in rows and columns;</w:t>
      </w:r>
    </w:p>
    <w:p>
      <w:pPr>
        <w:pStyle w:val="TextBody"/>
        <w:rPr/>
      </w:pPr>
      <w:r>
        <w:rPr/>
        <w:t xml:space="preserve">2. Number of Icons should be </w:t>
      </w:r>
      <w:r>
        <w:rPr>
          <w:lang w:val="en-US"/>
        </w:rPr>
        <w:t xml:space="preserve">up to </w:t>
      </w:r>
      <w:r>
        <w:rPr/>
        <w:t>6 on a row max</w:t>
      </w:r>
      <w:r>
        <w:rPr>
          <w:lang w:val="en-US"/>
        </w:rPr>
        <w:t>imum</w:t>
      </w:r>
      <w:r>
        <w:rPr/>
        <w:t xml:space="preserve"> down to 1 on a row min</w:t>
      </w:r>
      <w:r>
        <w:rPr>
          <w:lang w:val="en-US"/>
        </w:rPr>
        <w:t>imum</w:t>
      </w:r>
      <w:r>
        <w:rPr/>
        <w:t xml:space="preserve">, depending on screen size </w:t>
      </w:r>
      <w:r>
        <w:rPr>
          <w:lang w:val="en-US"/>
        </w:rPr>
        <w:t>and screen view, as well as user device type (responsive app.)</w:t>
      </w:r>
      <w:r>
        <w:rPr/>
        <w:t>.</w:t>
      </w:r>
    </w:p>
    <w:p>
      <w:pPr>
        <w:pStyle w:val="TextBody"/>
        <w:rPr/>
      </w:pPr>
      <w:r>
        <w:rPr/>
        <w:t xml:space="preserve">3. In vertical direction the number of rows is unlimited depending on overall number of Notes </w:t>
      </w:r>
      <w:r>
        <w:rPr>
          <w:lang w:val="en-US"/>
        </w:rPr>
        <w:t>divided by number of Notes Icons in a row</w:t>
      </w:r>
      <w:r>
        <w:rPr/>
        <w:t>.</w:t>
      </w:r>
    </w:p>
    <w:p>
      <w:pPr>
        <w:pStyle w:val="TextBody"/>
        <w:rPr/>
      </w:pPr>
      <w:r>
        <w:rPr/>
        <w:t>4. Default sorting is by Due Date of the Notes, from the Note with last Date and Time first.</w:t>
      </w:r>
    </w:p>
    <w:p>
      <w:pPr>
        <w:pStyle w:val="TextBody"/>
        <w:rPr/>
      </w:pPr>
      <w:r>
        <w:rPr/>
        <w:t>5. Top-Down Scrolling should be available for the large lists of Notes.</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Heading3"/>
        <w:numPr>
          <w:ilvl w:val="2"/>
          <w:numId w:val="3"/>
        </w:numPr>
        <w:rPr/>
      </w:pPr>
      <w:bookmarkStart w:id="18" w:name="__RefHeading___Toc644_686983108"/>
      <w:bookmarkEnd w:id="18"/>
      <w:r>
        <w:rPr/>
        <w:t>3.2.2 Note screen:</w:t>
      </w:r>
    </w:p>
    <w:p>
      <w:pPr>
        <w:pStyle w:val="TextBody"/>
        <w:rPr/>
      </w:pPr>
      <w:r>
        <w:rPr/>
        <w:t xml:space="preserve">1. Field Creation Date and Time (automatically takes system </w:t>
      </w:r>
      <w:r>
        <w:rPr>
          <w:lang w:val="en-US"/>
        </w:rPr>
        <w:t>D</w:t>
      </w:r>
      <w:r>
        <w:rPr/>
        <w:t xml:space="preserve">ate and Time on </w:t>
      </w:r>
      <w:r>
        <w:rPr>
          <w:lang w:val="en-US"/>
        </w:rPr>
        <w:t xml:space="preserve">New </w:t>
      </w:r>
      <w:r>
        <w:rPr/>
        <w:t xml:space="preserve">Note – Save </w:t>
      </w:r>
      <w:r>
        <w:rPr>
          <w:lang w:val="en-US"/>
        </w:rPr>
        <w:t>Button click</w:t>
      </w:r>
      <w:r>
        <w:rPr/>
        <w:t>);</w:t>
      </w:r>
    </w:p>
    <w:p>
      <w:pPr>
        <w:pStyle w:val="TextBody"/>
        <w:rPr/>
      </w:pPr>
      <w:r>
        <w:rPr/>
        <w:t>2. Field ”Due Date and Time”</w:t>
      </w:r>
    </w:p>
    <w:p>
      <w:pPr>
        <w:pStyle w:val="TextBody"/>
        <w:rPr/>
      </w:pPr>
      <w:r>
        <w:rPr/>
        <w:t>3. Field “Title”;</w:t>
      </w:r>
    </w:p>
    <w:p>
      <w:pPr>
        <w:pStyle w:val="TextBody"/>
        <w:rPr/>
      </w:pPr>
      <w:r>
        <w:rPr/>
        <w:t>4. Field “Note Body”;</w:t>
      </w:r>
    </w:p>
    <w:p>
      <w:pPr>
        <w:pStyle w:val="TextBody"/>
        <w:rPr/>
      </w:pPr>
      <w:r>
        <w:rPr/>
        <w:t>5. Button “Priority”;</w:t>
      </w:r>
    </w:p>
    <w:p>
      <w:pPr>
        <w:pStyle w:val="TextBody"/>
        <w:rPr/>
      </w:pPr>
      <w:r>
        <w:rPr/>
        <w:t>6. Button “Delete”;</w:t>
      </w:r>
    </w:p>
    <w:p>
      <w:pPr>
        <w:pStyle w:val="TextBody"/>
        <w:rPr/>
      </w:pPr>
      <w:r>
        <w:rPr/>
        <w:t>7. Button “Edit”;</w:t>
      </w:r>
    </w:p>
    <w:p>
      <w:pPr>
        <w:pStyle w:val="TextBody"/>
        <w:rPr/>
      </w:pPr>
      <w:r>
        <w:rPr/>
        <w:t>8. Button “Archive”;</w:t>
      </w:r>
    </w:p>
    <w:p>
      <w:pPr>
        <w:pStyle w:val="TextBody"/>
        <w:rPr/>
      </w:pPr>
      <w:r>
        <w:rPr/>
        <w:t>9. Button “Save”.</w:t>
      </w:r>
    </w:p>
    <w:p>
      <w:pPr>
        <w:pStyle w:val="TextBody"/>
        <w:rPr>
          <w:color w:val="CE181E"/>
        </w:rPr>
      </w:pPr>
      <w:r>
        <w:rPr>
          <w:color w:val="CE181E"/>
        </w:rPr>
        <w:t>10. Button “PRINT NOTE”;</w:t>
      </w:r>
    </w:p>
    <w:p>
      <w:pPr>
        <w:pStyle w:val="TextBody"/>
        <w:rPr>
          <w:color w:val="CE181E"/>
        </w:rPr>
      </w:pPr>
      <w:r>
        <w:rPr>
          <w:color w:val="CE181E"/>
        </w:rPr>
        <w:t>11. Button “Convert to PDF”;</w:t>
      </w:r>
    </w:p>
    <w:p>
      <w:pPr>
        <w:pStyle w:val="TextBody"/>
        <w:rPr>
          <w:color w:val="CE181E"/>
        </w:rPr>
      </w:pPr>
      <w:r>
        <w:rPr>
          <w:color w:val="CE181E"/>
        </w:rPr>
        <w:t xml:space="preserve">12. Button “EXPORT” </w:t>
      </w:r>
      <w:r>
        <w:rPr>
          <w:color w:val="CE181E"/>
          <w:lang w:val="en-US"/>
        </w:rPr>
        <w:t>to text/csv</w:t>
      </w:r>
      <w:r>
        <w:rPr>
          <w:color w:val="CE181E"/>
        </w:rPr>
        <w:t>;</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Heading1"/>
        <w:numPr>
          <w:ilvl w:val="0"/>
          <w:numId w:val="3"/>
        </w:numPr>
        <w:rPr/>
      </w:pPr>
      <w:bookmarkStart w:id="19" w:name="__RefHeading___Toc646_686983108"/>
      <w:bookmarkEnd w:id="19"/>
      <w:r>
        <w:rPr>
          <w:lang w:val="en-US"/>
        </w:rPr>
        <w:t>4</w:t>
      </w:r>
      <w:r>
        <w:rPr/>
        <w:t xml:space="preserve">. </w:t>
      </w:r>
      <w:r>
        <w:rPr>
          <w:lang w:val="en-US"/>
        </w:rPr>
        <w:t>Functional Requirements (Use Cases)</w:t>
      </w:r>
    </w:p>
    <w:p>
      <w:pPr>
        <w:pStyle w:val="Heading2"/>
        <w:numPr>
          <w:ilvl w:val="1"/>
          <w:numId w:val="2"/>
        </w:numPr>
        <w:rPr/>
      </w:pPr>
      <w:bookmarkStart w:id="20" w:name="__RefHeading___Toc664_686983108"/>
      <w:bookmarkEnd w:id="20"/>
      <w:r>
        <w:rPr/>
        <w:t xml:space="preserve">4.1 </w:t>
      </w:r>
      <w:r>
        <w:rPr>
          <w:b/>
          <w:bCs/>
          <w:lang w:val="en-US"/>
        </w:rPr>
        <w:t>Administration module Use Cases:</w:t>
      </w:r>
    </w:p>
    <w:p>
      <w:pPr>
        <w:pStyle w:val="Heading2"/>
        <w:numPr>
          <w:ilvl w:val="1"/>
          <w:numId w:val="2"/>
        </w:numPr>
        <w:rPr>
          <w:b/>
          <w:b/>
          <w:bCs/>
          <w:lang w:val="en-US"/>
        </w:rPr>
      </w:pPr>
      <w:r>
        <w:rPr>
          <w:b/>
          <w:bCs/>
          <w:lang w:val="en-US"/>
        </w:rPr>
      </w:r>
    </w:p>
    <w:p>
      <w:pPr>
        <w:pStyle w:val="Heading2"/>
        <w:numPr>
          <w:ilvl w:val="1"/>
          <w:numId w:val="2"/>
        </w:numPr>
        <w:rPr/>
      </w:pPr>
      <w:bookmarkStart w:id="21" w:name="__RefHeading___Toc666_686983108"/>
      <w:bookmarkEnd w:id="21"/>
      <w:r>
        <w:rPr>
          <w:b/>
          <w:bCs/>
          <w:lang w:val="en-US"/>
        </w:rPr>
        <w:t xml:space="preserve">4.2 </w:t>
      </w:r>
      <w:r>
        <w:rPr>
          <w:rFonts w:eastAsia="Times New Roman" w:cs="Times New Roman" w:ascii="Times New Roman" w:hAnsi="Times New Roman"/>
          <w:b/>
          <w:bCs/>
          <w:lang w:val="en-US"/>
        </w:rPr>
        <w:t>Functional module</w:t>
      </w:r>
      <w:r>
        <w:rPr>
          <w:b/>
          <w:bCs/>
          <w:lang w:val="en-US"/>
        </w:rPr>
        <w:t xml:space="preserve"> Use Cases:</w:t>
      </w:r>
    </w:p>
    <w:p>
      <w:pPr>
        <w:pStyle w:val="Heading1"/>
        <w:numPr>
          <w:ilvl w:val="0"/>
          <w:numId w:val="2"/>
        </w:numPr>
        <w:rPr>
          <w:lang w:val="en-US"/>
        </w:rPr>
      </w:pPr>
      <w:r>
        <w:rPr>
          <w:lang w:val="en-US"/>
        </w:rPr>
      </w:r>
    </w:p>
    <w:p>
      <w:pPr>
        <w:pStyle w:val="Heading1"/>
        <w:numPr>
          <w:ilvl w:val="0"/>
          <w:numId w:val="2"/>
        </w:numPr>
        <w:rPr>
          <w:lang w:val="en-US"/>
        </w:rPr>
      </w:pPr>
      <w:r>
        <w:rPr>
          <w:lang w:val="en-US"/>
        </w:rPr>
      </w:r>
    </w:p>
    <w:p>
      <w:pPr>
        <w:pStyle w:val="Heading1"/>
        <w:numPr>
          <w:ilvl w:val="0"/>
          <w:numId w:val="2"/>
        </w:numPr>
        <w:rPr>
          <w:lang w:val="en-US"/>
        </w:rPr>
      </w:pPr>
      <w:r>
        <w:rPr>
          <w:lang w:val="en-US"/>
        </w:rPr>
      </w:r>
    </w:p>
    <w:p>
      <w:pPr>
        <w:pStyle w:val="Heading1"/>
        <w:widowControl/>
        <w:numPr>
          <w:ilvl w:val="0"/>
          <w:numId w:val="0"/>
        </w:numPr>
        <w:jc w:val="left"/>
        <w:outlineLvl w:val="0"/>
        <w:rPr>
          <w:lang w:val="en-US"/>
        </w:rPr>
      </w:pPr>
      <w:r>
        <w:rPr>
          <w:lang w:val="en-US"/>
        </w:rPr>
      </w:r>
      <w:r>
        <w:br w:type="page"/>
      </w:r>
    </w:p>
    <w:p>
      <w:pPr>
        <w:pStyle w:val="Heading1"/>
        <w:numPr>
          <w:ilvl w:val="0"/>
          <w:numId w:val="3"/>
        </w:numPr>
        <w:rPr/>
      </w:pPr>
      <w:bookmarkStart w:id="22" w:name="__RefHeading___Toc648_686983108"/>
      <w:bookmarkEnd w:id="22"/>
      <w:r>
        <w:rPr>
          <w:lang w:val="en-US"/>
        </w:rPr>
        <w:t>5. Non-Functional Requirements</w:t>
      </w:r>
    </w:p>
    <w:p>
      <w:pPr>
        <w:pStyle w:val="Heading2"/>
        <w:numPr>
          <w:ilvl w:val="1"/>
          <w:numId w:val="3"/>
        </w:numPr>
        <w:rPr/>
      </w:pPr>
      <w:bookmarkStart w:id="23" w:name="__RefHeading___Toc650_686983108"/>
      <w:bookmarkEnd w:id="23"/>
      <w:r>
        <w:rPr>
          <w:lang w:val="en-US"/>
        </w:rPr>
        <w:t>5</w:t>
      </w:r>
      <w:r>
        <w:rPr/>
        <w:t xml:space="preserve">.1 </w:t>
      </w:r>
      <w:r>
        <w:rPr>
          <w:lang w:val="en-US"/>
        </w:rPr>
        <w:t>Performance Requirements</w:t>
      </w:r>
    </w:p>
    <w:p>
      <w:pPr>
        <w:pStyle w:val="Normal"/>
        <w:rPr/>
      </w:pPr>
      <w:r>
        <w:rPr>
          <w:lang w:val="en-US"/>
        </w:rPr>
        <w:t xml:space="preserve">The </w:t>
      </w:r>
      <w:r>
        <w:rPr>
          <w:lang w:val="en-US"/>
        </w:rPr>
        <w:t>mNote application should provide excellent quality features as speed, short reaction time accuracy etc.</w:t>
      </w:r>
      <w:r>
        <w:rPr>
          <w:lang w:val="en-US"/>
        </w:rPr>
        <w:t>.</w:t>
      </w:r>
    </w:p>
    <w:p>
      <w:pPr>
        <w:pStyle w:val="Heading2"/>
        <w:numPr>
          <w:ilvl w:val="1"/>
          <w:numId w:val="3"/>
        </w:numPr>
        <w:rPr/>
      </w:pPr>
      <w:bookmarkStart w:id="24" w:name="__RefHeading___Toc652_686983108"/>
      <w:bookmarkEnd w:id="24"/>
      <w:r>
        <w:rPr>
          <w:lang w:val="en-US"/>
        </w:rPr>
        <w:t>5.2 Safety Requirements</w:t>
      </w:r>
    </w:p>
    <w:p>
      <w:pPr>
        <w:pStyle w:val="Normal"/>
        <w:rPr/>
      </w:pPr>
      <w:r>
        <w:rPr>
          <w:lang w:val="en-US"/>
        </w:rPr>
        <w:t xml:space="preserve">The </w:t>
      </w:r>
      <w:r>
        <w:rPr>
          <w:lang w:val="en-US"/>
        </w:rPr>
        <w:t>mNote application should assures customer data confidentiality.</w:t>
      </w:r>
    </w:p>
    <w:p>
      <w:pPr>
        <w:pStyle w:val="Heading2"/>
        <w:numPr>
          <w:ilvl w:val="1"/>
          <w:numId w:val="3"/>
        </w:numPr>
        <w:rPr/>
      </w:pPr>
      <w:bookmarkStart w:id="25" w:name="__RefHeading___Toc654_686983108"/>
      <w:bookmarkEnd w:id="25"/>
      <w:r>
        <w:rPr>
          <w:lang w:val="en-US"/>
        </w:rPr>
        <w:t>5.3 Security Requirements</w:t>
      </w:r>
    </w:p>
    <w:p>
      <w:pPr>
        <w:pStyle w:val="Normal"/>
        <w:rPr/>
      </w:pPr>
      <w:r>
        <w:rPr>
          <w:lang w:val="en-US"/>
        </w:rPr>
        <w:t xml:space="preserve">The </w:t>
      </w:r>
      <w:bookmarkStart w:id="26" w:name="__DdeLink__516_2023921493"/>
      <w:r>
        <w:rPr>
          <w:lang w:val="en-US"/>
        </w:rPr>
        <w:t>mNote application</w:t>
      </w:r>
      <w:bookmarkEnd w:id="26"/>
      <w:r>
        <w:rPr>
          <w:lang w:val="en-US"/>
        </w:rPr>
        <w:t xml:space="preserve"> should be protected from unauthorized external or internal access with secure program codes and security solutions.</w:t>
      </w:r>
    </w:p>
    <w:p>
      <w:pPr>
        <w:pStyle w:val="Heading2"/>
        <w:numPr>
          <w:ilvl w:val="1"/>
          <w:numId w:val="3"/>
        </w:numPr>
        <w:rPr/>
      </w:pPr>
      <w:bookmarkStart w:id="27" w:name="__RefHeading___Toc656_686983108"/>
      <w:bookmarkEnd w:id="27"/>
      <w:r>
        <w:rPr>
          <w:lang w:val="en-US"/>
        </w:rPr>
        <w:t>5.4 Software Quality Atributes</w:t>
      </w:r>
    </w:p>
    <w:p>
      <w:pPr>
        <w:pStyle w:val="TextBody"/>
        <w:rPr/>
      </w:pPr>
      <w:r>
        <w:rPr>
          <w:lang w:val="en-US"/>
        </w:rPr>
        <w:t xml:space="preserve">The mNotes should be  easy to use and easy to learn application with user-friendly high intuitive user interface. </w:t>
      </w:r>
      <w:r>
        <w:rPr/>
        <w:t xml:space="preserve">As a responsive WEB Aplication mNotes should </w:t>
      </w:r>
      <w:r>
        <w:rPr>
          <w:lang w:val="en-US"/>
        </w:rPr>
        <w:t xml:space="preserve">have high adaptability and flexibility. For example the main Screen of the application should be flexible enough to reflect screen size and/or screen view parameters of different user devices, delivering best possible readiness of the user notes content and the best access to navigation tools, menus and radio-buttons. </w:t>
      </w:r>
    </w:p>
    <w:p>
      <w:pPr>
        <w:pStyle w:val="Normal"/>
        <w:rPr/>
      </w:pPr>
      <w:r>
        <w:rPr/>
      </w:r>
    </w:p>
    <w:p>
      <w:pPr>
        <w:pStyle w:val="Heading1"/>
        <w:numPr>
          <w:ilvl w:val="0"/>
          <w:numId w:val="5"/>
        </w:numPr>
        <w:rPr/>
      </w:pPr>
      <w:bookmarkStart w:id="28" w:name="__RefHeading___Toc658_686983108"/>
      <w:bookmarkEnd w:id="28"/>
      <w:r>
        <w:rPr/>
        <w:t>6. Other Requirements</w:t>
      </w:r>
    </w:p>
    <w:p>
      <w:pPr>
        <w:pStyle w:val="Normal"/>
        <w:numPr>
          <w:ilvl w:val="0"/>
          <w:numId w:val="5"/>
        </w:numPr>
        <w:rPr/>
      </w:pPr>
      <w:r>
        <w:rPr>
          <w:lang w:val="en-US"/>
        </w:rPr>
        <w:t xml:space="preserve">The </w:t>
      </w:r>
      <w:r>
        <w:rPr>
          <w:lang w:val="en-US"/>
        </w:rPr>
        <w:t xml:space="preserve">mNote application should create a positive ambiance </w:t>
      </w:r>
      <w:r>
        <w:rPr>
          <w:lang w:val="en-US"/>
        </w:rPr>
        <w:t xml:space="preserve">provoking good emotions </w:t>
      </w:r>
      <w:r>
        <w:rPr>
          <w:lang w:val="en-US"/>
        </w:rPr>
        <w:t xml:space="preserve">for the users trough </w:t>
      </w:r>
      <w:r>
        <w:rPr>
          <w:lang w:val="en-US"/>
        </w:rPr>
        <w:t xml:space="preserve">it’s </w:t>
      </w:r>
      <w:r>
        <w:rPr>
          <w:lang w:val="en-US"/>
        </w:rPr>
        <w:t xml:space="preserve">state of the art </w:t>
      </w:r>
      <w:r>
        <w:rPr>
          <w:lang w:val="en-US"/>
        </w:rPr>
        <w:t xml:space="preserve">graphic </w:t>
      </w:r>
      <w:r>
        <w:rPr>
          <w:lang w:val="en-US"/>
        </w:rPr>
        <w:t xml:space="preserve">design </w:t>
      </w:r>
      <w:r>
        <w:rPr>
          <w:lang w:val="en-US"/>
        </w:rPr>
        <w:t>and ease of use</w:t>
      </w:r>
      <w:r>
        <w:rPr>
          <w:lang w:val="en-US"/>
        </w:rPr>
        <w:t>.</w:t>
      </w:r>
    </w:p>
    <w:p>
      <w:pPr>
        <w:pStyle w:val="Normal"/>
        <w:spacing w:lineRule="exact" w:line="348"/>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right="-19" w:hanging="0"/>
        <w:jc w:val="center"/>
        <w:rPr/>
      </w:pPr>
      <w:r>
        <w:rPr/>
      </w:r>
    </w:p>
    <w:sectPr>
      <w:footerReference w:type="default" r:id="rId9"/>
      <w:type w:val="nextPage"/>
      <w:pgSz w:w="11906" w:h="16838"/>
      <w:pgMar w:left="1440" w:right="1440" w:header="0" w:top="1435" w:footer="403" w:bottom="96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Liberation Sans">
    <w:altName w:val="Arial"/>
    <w:charset w:val="cc"/>
    <w:family w:val="roman"/>
    <w:pitch w:val="variable"/>
  </w:font>
  <w:font w:name="Times New Roman">
    <w:charset w:val="cc"/>
    <w:family w:val="roman"/>
    <w:pitch w:val="variable"/>
  </w:font>
  <w:font w:name="Cambria">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bg-BG"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auto"/>
      <w:kern w:val="2"/>
      <w:sz w:val="24"/>
      <w:szCs w:val="24"/>
      <w:lang w:val="bg-BG"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b/>
      <w:bCs/>
      <w:color w:val="21409A"/>
      <w:sz w:val="36"/>
      <w:szCs w:val="36"/>
      <w:lang w:val="en-GB"/>
    </w:rPr>
  </w:style>
  <w:style w:type="paragraph" w:styleId="Heading2">
    <w:name w:val="Heading 2"/>
    <w:basedOn w:val="Heading"/>
    <w:qFormat/>
    <w:pPr>
      <w:numPr>
        <w:ilvl w:val="1"/>
        <w:numId w:val="1"/>
      </w:numPr>
      <w:spacing w:before="200" w:after="120"/>
      <w:outlineLvl w:val="1"/>
    </w:pPr>
    <w:rPr>
      <w:rFonts w:ascii="Liberation Serif" w:hAnsi="Liberation Serif" w:eastAsia="SimSun" w:cs="Mangal"/>
      <w:b/>
      <w:bCs/>
      <w:color w:val="21409A"/>
      <w:sz w:val="32"/>
      <w:szCs w:val="36"/>
    </w:rPr>
  </w:style>
  <w:style w:type="paragraph" w:styleId="Heading3">
    <w:name w:val="Heading 3"/>
    <w:basedOn w:val="Heading"/>
    <w:qFormat/>
    <w:pPr>
      <w:numPr>
        <w:ilvl w:val="2"/>
        <w:numId w:val="1"/>
      </w:numPr>
      <w:spacing w:before="140" w:after="120"/>
      <w:outlineLvl w:val="2"/>
    </w:pPr>
    <w:rPr>
      <w:rFonts w:ascii="Liberation Serif" w:hAnsi="Liberation Serif"/>
      <w:b/>
      <w:bCs/>
      <w:color w:val="21409A"/>
      <w:sz w:val="28"/>
      <w:szCs w:val="28"/>
    </w:rPr>
  </w:style>
  <w:style w:type="character" w:styleId="StrongEmphasis">
    <w:name w:val="Strong Emphasis"/>
    <w:qFormat/>
    <w:rPr>
      <w:b/>
      <w:bC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paragraph" w:styleId="Footer">
    <w:name w:val="Footer"/>
    <w:basedOn w:val="Normal"/>
    <w:pPr>
      <w:suppressLineNumbers/>
      <w:tabs>
        <w:tab w:val="center" w:pos="4819" w:leader="none"/>
        <w:tab w:val="right" w:pos="9638" w:leader="none"/>
      </w:tabs>
    </w:pPr>
    <w:rPr/>
  </w:style>
  <w:style w:type="paragraph" w:styleId="TOCEntry">
    <w:name w:val="TOCEntry"/>
    <w:basedOn w:val="Normal"/>
    <w:qFormat/>
    <w:pPr>
      <w:keepNext w:val="true"/>
      <w:keepLines/>
      <w:spacing w:lineRule="atLeast" w:line="240" w:before="120" w:after="240"/>
    </w:pPr>
    <w:rPr>
      <w:b/>
      <w:sz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bmp"/><Relationship Id="rId6" Type="http://schemas.openxmlformats.org/officeDocument/2006/relationships/image" Target="media/image3.bmp"/><Relationship Id="rId7" Type="http://schemas.openxmlformats.org/officeDocument/2006/relationships/image" Target="media/image4.bmp"/><Relationship Id="rId8" Type="http://schemas.openxmlformats.org/officeDocument/2006/relationships/image" Target="media/image5.bmp"/><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657</TotalTime>
  <Application>LibreOffice/6.0.7.3$Windows_X86_64 LibreOffice_project/dc89aa7a9eabfd848af146d5086077aeed2ae4a5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2019-01-22T14:51:10Z</dcterms:created>
  <dc:creator/>
  <dc:description/>
  <dc:language>bg-BG</dc:language>
  <cp:lastModifiedBy/>
  <dcterms:modified xsi:type="dcterms:W3CDTF">2019-01-25T11:09:29Z</dcterms:modified>
  <cp:revision>28</cp:revision>
  <dc:subject/>
  <dc:title/>
</cp:coreProperties>
</file>