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C2864" w14:textId="72166732" w:rsidR="00AA06C9" w:rsidRDefault="00051024">
      <w:r>
        <w:t>ggggg</w:t>
      </w:r>
    </w:p>
    <w:sectPr w:rsidR="00AA0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A3"/>
    <w:rsid w:val="00051024"/>
    <w:rsid w:val="002A0FF2"/>
    <w:rsid w:val="005524A3"/>
    <w:rsid w:val="00AA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DEE67"/>
  <w15:chartTrackingRefBased/>
  <w15:docId w15:val="{07310A26-9A10-4EDD-BDDA-3E2A87AB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Ghadeer AL-homyani</dc:creator>
  <cp:keywords/>
  <dc:description/>
  <cp:lastModifiedBy>Ghadeer AL-homyani</cp:lastModifiedBy>
  <cp:revision>2</cp:revision>
  <dcterms:created xsi:type="dcterms:W3CDTF">2021-03-16T23:31:00Z</dcterms:created>
  <dcterms:modified xsi:type="dcterms:W3CDTF">2021-03-16T23:31:00Z</dcterms:modified>
</cp:coreProperties>
</file>