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ECE6" w14:textId="59AF4B09" w:rsidR="00DE3526" w:rsidRPr="00DE3526" w:rsidRDefault="00EB65FF" w:rsidP="00DE3526">
      <w:pPr>
        <w:jc w:val="center"/>
        <w:rPr>
          <w:b/>
          <w:bCs/>
          <w:sz w:val="24"/>
          <w:szCs w:val="24"/>
        </w:rPr>
      </w:pPr>
      <w:r w:rsidRPr="00DE3526">
        <w:rPr>
          <w:b/>
          <w:bCs/>
          <w:sz w:val="24"/>
          <w:szCs w:val="24"/>
        </w:rPr>
        <w:t>DATA DICTIONARY</w:t>
      </w:r>
    </w:p>
    <w:p w14:paraId="547B2874" w14:textId="6549C9E5" w:rsidR="00DE3526" w:rsidRDefault="00DE3526" w:rsidP="00DE3526">
      <w:pPr>
        <w:spacing w:line="240" w:lineRule="auto"/>
        <w:jc w:val="both"/>
      </w:pPr>
      <w:r>
        <w:t xml:space="preserve">1. </w:t>
      </w:r>
      <w:proofErr w:type="spellStart"/>
      <w:r>
        <w:t>CustomerID</w:t>
      </w:r>
      <w:proofErr w:type="spellEnd"/>
      <w:r>
        <w:t>: A unique identifier assigned to each telecom customer, enabling</w:t>
      </w:r>
      <w:r>
        <w:t xml:space="preserve"> </w:t>
      </w:r>
      <w:r>
        <w:t>tracking and identification of individual customers.</w:t>
      </w:r>
    </w:p>
    <w:p w14:paraId="383107E4" w14:textId="04F633E8" w:rsidR="00DE3526" w:rsidRDefault="00DE3526" w:rsidP="00DE3526">
      <w:pPr>
        <w:spacing w:line="240" w:lineRule="auto"/>
        <w:jc w:val="both"/>
      </w:pPr>
      <w:r>
        <w:t>2. Gender: The gender of the customer, which can be categorized as male, or</w:t>
      </w:r>
      <w:r>
        <w:t xml:space="preserve"> </w:t>
      </w:r>
      <w:r>
        <w:t>female. This information helps in analyzing gender-based trends in</w:t>
      </w:r>
      <w:r>
        <w:t xml:space="preserve"> </w:t>
      </w:r>
      <w:r>
        <w:t>customer churn.</w:t>
      </w:r>
    </w:p>
    <w:p w14:paraId="77EAB2EA" w14:textId="692549D8" w:rsidR="00DE3526" w:rsidRDefault="00DE3526" w:rsidP="00DE3526">
      <w:pPr>
        <w:spacing w:line="240" w:lineRule="auto"/>
        <w:jc w:val="both"/>
      </w:pPr>
      <w:r>
        <w:t xml:space="preserve">3. </w:t>
      </w:r>
      <w:proofErr w:type="spellStart"/>
      <w:r>
        <w:t>SeniorCitizen</w:t>
      </w:r>
      <w:proofErr w:type="spellEnd"/>
      <w:r>
        <w:t>: A binary indicator that identifies whether the customer is a senior citizen</w:t>
      </w:r>
      <w:r>
        <w:t xml:space="preserve"> </w:t>
      </w:r>
      <w:r>
        <w:t>or not. This</w:t>
      </w:r>
      <w:r>
        <w:t xml:space="preserve"> </w:t>
      </w:r>
      <w:r>
        <w:t>attribute helps in understanding if there are any specific</w:t>
      </w:r>
      <w:r>
        <w:t xml:space="preserve"> </w:t>
      </w:r>
      <w:r>
        <w:t>churn patterns among senior customers.</w:t>
      </w:r>
    </w:p>
    <w:p w14:paraId="1CA68B6F" w14:textId="77777777" w:rsidR="00DE3526" w:rsidRDefault="00DE3526" w:rsidP="00DE3526">
      <w:pPr>
        <w:spacing w:line="240" w:lineRule="auto"/>
        <w:jc w:val="both"/>
      </w:pPr>
      <w:r>
        <w:t>4. Partner: Indicates whether the customer has a partner or not. This attribute helps</w:t>
      </w:r>
      <w:r>
        <w:t xml:space="preserve"> </w:t>
      </w:r>
      <w:r>
        <w:t>in evaluating the impact of having a partner on churn behavior.</w:t>
      </w:r>
    </w:p>
    <w:p w14:paraId="015C8859" w14:textId="3FC277E1" w:rsidR="00DE3526" w:rsidRDefault="00DE3526" w:rsidP="00DE3526">
      <w:pPr>
        <w:spacing w:line="240" w:lineRule="auto"/>
        <w:jc w:val="both"/>
      </w:pPr>
      <w:r>
        <w:t>5. Dependents: Indicates whether the customer has dependents or not. This attribute</w:t>
      </w:r>
      <w:r>
        <w:t xml:space="preserve"> </w:t>
      </w:r>
      <w:r>
        <w:t>helps in assessing the influence of having dependents on customer</w:t>
      </w:r>
      <w:r>
        <w:t xml:space="preserve"> </w:t>
      </w:r>
      <w:r>
        <w:t>churn.</w:t>
      </w:r>
    </w:p>
    <w:p w14:paraId="0F59BC7A" w14:textId="3375F9BB" w:rsidR="00DE3526" w:rsidRDefault="00DE3526" w:rsidP="00DE3526">
      <w:pPr>
        <w:spacing w:line="240" w:lineRule="auto"/>
        <w:jc w:val="both"/>
      </w:pPr>
      <w:r>
        <w:t>6. Tenure: The duration for which the customer has been subscribed to the telecom</w:t>
      </w:r>
      <w:r>
        <w:t xml:space="preserve"> </w:t>
      </w:r>
      <w:r>
        <w:t>service. It represents the loyalty or longevity of the customer’s</w:t>
      </w:r>
      <w:r>
        <w:t xml:space="preserve"> </w:t>
      </w:r>
      <w:r>
        <w:t>relationship with the company and is a significant predictor of churn.</w:t>
      </w:r>
    </w:p>
    <w:p w14:paraId="785D9551" w14:textId="50C402EF" w:rsidR="00DE3526" w:rsidRDefault="00DE3526" w:rsidP="00DE3526">
      <w:pPr>
        <w:spacing w:line="240" w:lineRule="auto"/>
        <w:jc w:val="both"/>
      </w:pPr>
      <w:r>
        <w:t xml:space="preserve">7. </w:t>
      </w:r>
      <w:proofErr w:type="spellStart"/>
      <w:r>
        <w:t>PhoneService</w:t>
      </w:r>
      <w:proofErr w:type="spellEnd"/>
      <w:r>
        <w:t>: Indicates whether the customer has a phone service or not. This attribute</w:t>
      </w:r>
      <w:r w:rsidR="00EB65FF">
        <w:t xml:space="preserve"> </w:t>
      </w:r>
      <w:r>
        <w:t>helps in understanding the impact of phone service on churn.</w:t>
      </w:r>
    </w:p>
    <w:p w14:paraId="52A0C4B6" w14:textId="3D029861" w:rsidR="00DE3526" w:rsidRDefault="00DE3526" w:rsidP="00DE3526">
      <w:pPr>
        <w:spacing w:line="240" w:lineRule="auto"/>
        <w:jc w:val="both"/>
      </w:pPr>
      <w:r>
        <w:t xml:space="preserve">8. </w:t>
      </w:r>
      <w:proofErr w:type="spellStart"/>
      <w:r>
        <w:t>MultipleLines</w:t>
      </w:r>
      <w:proofErr w:type="spellEnd"/>
      <w:r>
        <w:t>: Indicates whether the customer has multiple lines or not. This attribute helps in analyzing</w:t>
      </w:r>
      <w:r w:rsidR="00EB65FF">
        <w:t xml:space="preserve"> </w:t>
      </w:r>
      <w:r>
        <w:t>the effect of having multiple lines on customer churn.</w:t>
      </w:r>
    </w:p>
    <w:p w14:paraId="451158AD" w14:textId="46D197D0" w:rsidR="00DE3526" w:rsidRDefault="00DE3526" w:rsidP="00DE3526">
      <w:pPr>
        <w:spacing w:line="240" w:lineRule="auto"/>
        <w:jc w:val="both"/>
      </w:pPr>
      <w:r>
        <w:t xml:space="preserve">9. </w:t>
      </w:r>
      <w:proofErr w:type="spellStart"/>
      <w:r>
        <w:t>InternetService</w:t>
      </w:r>
      <w:proofErr w:type="spellEnd"/>
      <w:r>
        <w:t>: Indicates the type of internet service subscribed by the customer, such as DSL, fiber optic,</w:t>
      </w:r>
      <w:r w:rsidR="00EB65FF">
        <w:t xml:space="preserve"> </w:t>
      </w:r>
      <w:r>
        <w:t>or no internet service. It helps in evaluating the relationship between internet service and</w:t>
      </w:r>
      <w:r w:rsidR="00EB65FF">
        <w:t xml:space="preserve"> </w:t>
      </w:r>
      <w:r>
        <w:t>churn.</w:t>
      </w:r>
    </w:p>
    <w:p w14:paraId="43E6A8DF" w14:textId="46F98CDD" w:rsidR="00DE3526" w:rsidRDefault="00DE3526" w:rsidP="00DE3526">
      <w:pPr>
        <w:spacing w:line="240" w:lineRule="auto"/>
        <w:jc w:val="both"/>
      </w:pPr>
      <w:r>
        <w:t xml:space="preserve">10. </w:t>
      </w:r>
      <w:proofErr w:type="spellStart"/>
      <w:r>
        <w:t>OnlineSecurity</w:t>
      </w:r>
      <w:proofErr w:type="spellEnd"/>
      <w:r>
        <w:t>: Indicates whether the customer has online security services or not. This attribute helps</w:t>
      </w:r>
      <w:r w:rsidR="00EB65FF">
        <w:t xml:space="preserve"> </w:t>
      </w:r>
      <w:r>
        <w:t>in</w:t>
      </w:r>
      <w:r w:rsidR="00EB65FF">
        <w:t xml:space="preserve"> </w:t>
      </w:r>
      <w:r>
        <w:t>analyzing the impact of online security on customer churn.</w:t>
      </w:r>
    </w:p>
    <w:p w14:paraId="25EAB176" w14:textId="05BA5D16" w:rsidR="00DE3526" w:rsidRDefault="00DE3526" w:rsidP="00DE3526">
      <w:pPr>
        <w:spacing w:line="240" w:lineRule="auto"/>
        <w:jc w:val="both"/>
      </w:pPr>
      <w:r>
        <w:t xml:space="preserve">11. </w:t>
      </w:r>
      <w:proofErr w:type="spellStart"/>
      <w:r>
        <w:t>OnlineBackup</w:t>
      </w:r>
      <w:proofErr w:type="spellEnd"/>
      <w:r>
        <w:t>: Indicates whether the customer has online backup services or not. This attribute helps in</w:t>
      </w:r>
      <w:r w:rsidR="00EB65FF">
        <w:t xml:space="preserve"> </w:t>
      </w:r>
      <w:r>
        <w:t>evaluating the impact of online backup on churn behavior.</w:t>
      </w:r>
    </w:p>
    <w:p w14:paraId="7F61FA3C" w14:textId="635D5EA9" w:rsidR="00DE3526" w:rsidRDefault="00DE3526" w:rsidP="00DE3526">
      <w:pPr>
        <w:spacing w:line="240" w:lineRule="auto"/>
        <w:jc w:val="both"/>
      </w:pPr>
      <w:r>
        <w:t xml:space="preserve">12. </w:t>
      </w:r>
      <w:proofErr w:type="spellStart"/>
      <w:r>
        <w:t>DeviceProtection</w:t>
      </w:r>
      <w:proofErr w:type="spellEnd"/>
      <w:r>
        <w:t>: Indicates whether the customer has device protection services or not. This attribute helps</w:t>
      </w:r>
      <w:r w:rsidR="00EB65FF">
        <w:t xml:space="preserve"> </w:t>
      </w:r>
      <w:r>
        <w:t>in understanding the influence of device protection on churn.</w:t>
      </w:r>
    </w:p>
    <w:p w14:paraId="01BEE653" w14:textId="50C5629B" w:rsidR="00DE3526" w:rsidRDefault="00DE3526" w:rsidP="00DE3526">
      <w:pPr>
        <w:spacing w:line="240" w:lineRule="auto"/>
        <w:jc w:val="both"/>
      </w:pPr>
      <w:r>
        <w:t xml:space="preserve">13. </w:t>
      </w:r>
      <w:proofErr w:type="spellStart"/>
      <w:r>
        <w:t>TechSupport</w:t>
      </w:r>
      <w:proofErr w:type="spellEnd"/>
      <w:r>
        <w:t>: Indicates whether the customer has technical support services or not. This attribute helps</w:t>
      </w:r>
      <w:r w:rsidR="00EB65FF">
        <w:t xml:space="preserve"> </w:t>
      </w:r>
      <w:r>
        <w:t>in assessing the impact of tech support on churn behavior.</w:t>
      </w:r>
    </w:p>
    <w:p w14:paraId="6E1D6BA6" w14:textId="5F985F51" w:rsidR="00DE3526" w:rsidRDefault="00DE3526" w:rsidP="00DE3526">
      <w:pPr>
        <w:spacing w:line="240" w:lineRule="auto"/>
        <w:jc w:val="both"/>
      </w:pPr>
      <w:r>
        <w:t xml:space="preserve">14. </w:t>
      </w:r>
      <w:proofErr w:type="spellStart"/>
      <w:r>
        <w:t>StreamingTV</w:t>
      </w:r>
      <w:proofErr w:type="spellEnd"/>
      <w:r>
        <w:t>: Indicates whether the customer has streaming TV services or not. This attribute helps in</w:t>
      </w:r>
      <w:r w:rsidR="00EB65FF">
        <w:t xml:space="preserve"> </w:t>
      </w:r>
      <w:r>
        <w:t>evaluating the impact of streaming TV on customer churn.</w:t>
      </w:r>
    </w:p>
    <w:p w14:paraId="2440E61A" w14:textId="3114F3FE" w:rsidR="00DE3526" w:rsidRDefault="00DE3526" w:rsidP="00DE3526">
      <w:pPr>
        <w:spacing w:line="240" w:lineRule="auto"/>
        <w:jc w:val="both"/>
      </w:pPr>
      <w:r>
        <w:t xml:space="preserve">15. </w:t>
      </w:r>
      <w:proofErr w:type="spellStart"/>
      <w:r>
        <w:t>StreamingMovies</w:t>
      </w:r>
      <w:proofErr w:type="spellEnd"/>
      <w:r>
        <w:t>: Indicates whether the customer has streaming movie services or not. This attribute helps in understanding the influence</w:t>
      </w:r>
      <w:r w:rsidR="00EB65FF">
        <w:t xml:space="preserve"> </w:t>
      </w:r>
      <w:r>
        <w:t>of streaming movies on churn behavior.</w:t>
      </w:r>
    </w:p>
    <w:p w14:paraId="2EA679D3" w14:textId="3155F928" w:rsidR="00DE3526" w:rsidRDefault="00DE3526" w:rsidP="00DE3526">
      <w:pPr>
        <w:spacing w:line="240" w:lineRule="auto"/>
        <w:jc w:val="both"/>
      </w:pPr>
      <w:r>
        <w:t>16. Contract: Indicates the type of contract the customer has, such as a month-to-month, one-year, or two-year contract. It is a crucial</w:t>
      </w:r>
      <w:r>
        <w:t xml:space="preserve"> </w:t>
      </w:r>
      <w:r>
        <w:t>factor in predicting churn as different contract lengths may have varying</w:t>
      </w:r>
      <w:r>
        <w:t xml:space="preserve"> </w:t>
      </w:r>
      <w:r>
        <w:t>impacts on customer loyalty.</w:t>
      </w:r>
    </w:p>
    <w:p w14:paraId="755BAC0F" w14:textId="77777777" w:rsidR="00EB65FF" w:rsidRDefault="00DE3526" w:rsidP="00DE3526">
      <w:pPr>
        <w:spacing w:line="240" w:lineRule="auto"/>
        <w:jc w:val="both"/>
      </w:pPr>
      <w:r>
        <w:t xml:space="preserve">17. </w:t>
      </w:r>
      <w:proofErr w:type="spellStart"/>
      <w:r>
        <w:t>PaperlessBilling</w:t>
      </w:r>
      <w:proofErr w:type="spellEnd"/>
      <w:r>
        <w:t xml:space="preserve">: Indicates whether the customer has opted for paperless billing or not. This attribute helps in analyzing the effect </w:t>
      </w:r>
      <w:proofErr w:type="spellStart"/>
      <w:r>
        <w:t>ofpaperless</w:t>
      </w:r>
      <w:proofErr w:type="spellEnd"/>
      <w:r>
        <w:t xml:space="preserve"> billing on customer churn.</w:t>
      </w:r>
    </w:p>
    <w:p w14:paraId="3B6A1ABD" w14:textId="5848A12A" w:rsidR="00DE3526" w:rsidRDefault="00DE3526" w:rsidP="00DE3526">
      <w:pPr>
        <w:spacing w:line="240" w:lineRule="auto"/>
        <w:jc w:val="both"/>
      </w:pPr>
      <w:r>
        <w:lastRenderedPageBreak/>
        <w:t xml:space="preserve">18. </w:t>
      </w:r>
      <w:proofErr w:type="spellStart"/>
      <w:r>
        <w:t>PaymentMethod</w:t>
      </w:r>
      <w:proofErr w:type="spellEnd"/>
      <w:r>
        <w:t>: Indicates the method of payment used by the customer, such as electronic checks, mailed checks, bank transfers, or credit</w:t>
      </w:r>
      <w:r>
        <w:t xml:space="preserve"> </w:t>
      </w:r>
      <w:r>
        <w:t>cards. This attribute helps in evaluating the impact of payment methods on churn.</w:t>
      </w:r>
    </w:p>
    <w:p w14:paraId="6A75D0E4" w14:textId="5D1BF40E" w:rsidR="00DE3526" w:rsidRDefault="00DE3526" w:rsidP="00DE3526">
      <w:r>
        <w:t xml:space="preserve">19. </w:t>
      </w:r>
      <w:proofErr w:type="spellStart"/>
      <w:r>
        <w:t>MonthlyCharges</w:t>
      </w:r>
      <w:proofErr w:type="spellEnd"/>
      <w:r>
        <w:t>: The amount charged to the customer on a monthly basis. It helps in understanding the relationship between monthly</w:t>
      </w:r>
      <w:r>
        <w:t xml:space="preserve"> </w:t>
      </w:r>
      <w:r>
        <w:t>charges and churn behavior.</w:t>
      </w:r>
    </w:p>
    <w:p w14:paraId="78AFFCA7" w14:textId="7A671BFB" w:rsidR="00DE3526" w:rsidRDefault="00DE3526" w:rsidP="00DE3526">
      <w:r>
        <w:t xml:space="preserve">20. </w:t>
      </w:r>
      <w:proofErr w:type="spellStart"/>
      <w:r>
        <w:t>TotalCharges</w:t>
      </w:r>
      <w:proofErr w:type="spellEnd"/>
      <w:r>
        <w:t>: The total amount charged to the customer over the entire tenure. It represents the cumulative revenue generated from the</w:t>
      </w:r>
      <w:r>
        <w:t xml:space="preserve"> </w:t>
      </w:r>
      <w:r>
        <w:t>customer and may have an impact on churn.</w:t>
      </w:r>
    </w:p>
    <w:p w14:paraId="31AC7E31" w14:textId="5E316967" w:rsidR="00B67134" w:rsidRDefault="00DE3526" w:rsidP="00DE3526">
      <w:r>
        <w:t>21. Churn: The target variable indicates whether the customer has churned (canceled the service) or not. It is the main variable to</w:t>
      </w:r>
      <w:r>
        <w:t xml:space="preserve"> </w:t>
      </w:r>
      <w:r>
        <w:t>predict in telecom customer churn analysis.</w:t>
      </w:r>
    </w:p>
    <w:sectPr w:rsidR="00B6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26"/>
    <w:rsid w:val="00B67134"/>
    <w:rsid w:val="00DE3526"/>
    <w:rsid w:val="00EB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AF32"/>
  <w15:chartTrackingRefBased/>
  <w15:docId w15:val="{47CB6A0A-A066-445E-A661-442E5748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 Harrison</dc:creator>
  <cp:keywords/>
  <dc:description/>
  <cp:lastModifiedBy>Gogo Harrison</cp:lastModifiedBy>
  <cp:revision>1</cp:revision>
  <dcterms:created xsi:type="dcterms:W3CDTF">2024-08-02T13:31:00Z</dcterms:created>
  <dcterms:modified xsi:type="dcterms:W3CDTF">2024-08-02T13:40:00Z</dcterms:modified>
</cp:coreProperties>
</file>