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96DC6" w14:textId="1A9A4FF8" w:rsidR="00261F97" w:rsidRPr="000E31C6" w:rsidRDefault="00295FCA" w:rsidP="000E31C6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909D0F5" wp14:editId="33CBDF27">
            <wp:simplePos x="0" y="0"/>
            <wp:positionH relativeFrom="margin">
              <wp:posOffset>-579755</wp:posOffset>
            </wp:positionH>
            <wp:positionV relativeFrom="paragraph">
              <wp:posOffset>491490</wp:posOffset>
            </wp:positionV>
            <wp:extent cx="6814185" cy="7035800"/>
            <wp:effectExtent l="0" t="0" r="5715" b="0"/>
            <wp:wrapTight wrapText="bothSides">
              <wp:wrapPolygon edited="0">
                <wp:start x="0" y="0"/>
                <wp:lineTo x="0" y="21522"/>
                <wp:lineTo x="21558" y="21522"/>
                <wp:lineTo x="2155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85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8"/>
          <w:szCs w:val="48"/>
        </w:rPr>
        <w:t>Proyecto CalGrow</w:t>
      </w:r>
    </w:p>
    <w:p w14:paraId="6C3FB7AF" w14:textId="72C21486" w:rsidR="00C91B08" w:rsidRPr="00936716" w:rsidRDefault="00C91B08" w:rsidP="009367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0705C0CE" w14:textId="50ED7138" w:rsidR="000E31C6" w:rsidRPr="00C91B08" w:rsidRDefault="000E31C6" w:rsidP="00C91B0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  <w:r w:rsidRPr="00C91B08">
        <w:rPr>
          <w:rFonts w:ascii="Arial" w:hAnsi="Arial" w:cs="Arial"/>
          <w:b/>
          <w:bCs/>
          <w:i/>
          <w:iCs/>
          <w:sz w:val="32"/>
          <w:szCs w:val="32"/>
        </w:rPr>
        <w:lastRenderedPageBreak/>
        <w:t>Objetivo del proyecto</w:t>
      </w:r>
    </w:p>
    <w:p w14:paraId="617480E8" w14:textId="64B944E9" w:rsidR="00761130" w:rsidRDefault="00685FBC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automatizado el cual permita la recolecta de cultivos de forma más sencilla, eficiente y segura, siendo capaz de registrar datos sobre el clima, humedad del suelo, generar informes y mantener a los </w:t>
      </w:r>
      <w:r w:rsidR="00321532">
        <w:rPr>
          <w:rFonts w:ascii="Arial" w:hAnsi="Arial" w:cs="Arial"/>
          <w:sz w:val="28"/>
          <w:szCs w:val="28"/>
        </w:rPr>
        <w:t xml:space="preserve">técnicos </w:t>
      </w:r>
      <w:r>
        <w:rPr>
          <w:rFonts w:ascii="Arial" w:hAnsi="Arial" w:cs="Arial"/>
          <w:sz w:val="28"/>
          <w:szCs w:val="28"/>
        </w:rPr>
        <w:t>informados para las alertas críticas mediante el uso de Tecnologías de la Información.</w:t>
      </w:r>
    </w:p>
    <w:p w14:paraId="4C7B1189" w14:textId="1008D3A9" w:rsidR="008E0B88" w:rsidRDefault="008E0B88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3AF3323" w14:textId="19C83449" w:rsidR="008E0B88" w:rsidRPr="00321532" w:rsidRDefault="00321532" w:rsidP="00D47A97">
      <w:pPr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Requisitos Funcionales</w:t>
      </w:r>
    </w:p>
    <w:p w14:paraId="334D62CE" w14:textId="2A32D3B8" w:rsidR="008E0B88" w:rsidRDefault="00B711C3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R.F-01: </w:t>
      </w:r>
      <w:r>
        <w:rPr>
          <w:rFonts w:ascii="Arial" w:hAnsi="Arial" w:cs="Arial"/>
          <w:sz w:val="28"/>
          <w:szCs w:val="28"/>
        </w:rPr>
        <w:t>El sistema debe conectarse a los sensores IoT presentes en la zona</w:t>
      </w:r>
      <w:r w:rsidR="00A30FB4">
        <w:rPr>
          <w:rFonts w:ascii="Arial" w:hAnsi="Arial" w:cs="Arial"/>
          <w:sz w:val="28"/>
          <w:szCs w:val="28"/>
        </w:rPr>
        <w:t>.</w:t>
      </w:r>
    </w:p>
    <w:p w14:paraId="7AF0F1BD" w14:textId="2540158B" w:rsidR="00A30FB4" w:rsidRPr="00A30FB4" w:rsidRDefault="00A30FB4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R.F-02: </w:t>
      </w:r>
      <w:r>
        <w:rPr>
          <w:rFonts w:ascii="Arial" w:hAnsi="Arial" w:cs="Arial"/>
          <w:sz w:val="28"/>
          <w:szCs w:val="28"/>
        </w:rPr>
        <w:t>El sistema debe integrarse con estaciones meteorológicas públicas.</w:t>
      </w:r>
    </w:p>
    <w:p w14:paraId="1DCEC517" w14:textId="4E5F6CBE" w:rsidR="00A30FB4" w:rsidRDefault="00A30FB4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R.F-03: </w:t>
      </w:r>
      <w:r w:rsidRPr="00A30FB4">
        <w:rPr>
          <w:rFonts w:ascii="Arial" w:hAnsi="Arial" w:cs="Arial"/>
          <w:sz w:val="28"/>
          <w:szCs w:val="28"/>
        </w:rPr>
        <w:t>El sistema debe realizar una lectura de los datos enviados por los sensores IoT cada 15 minutos.</w:t>
      </w:r>
    </w:p>
    <w:p w14:paraId="00C87BFB" w14:textId="2B522277" w:rsidR="00A30FB4" w:rsidRDefault="00A30FB4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R.F-04: </w:t>
      </w:r>
      <w:r>
        <w:rPr>
          <w:rFonts w:ascii="Arial" w:hAnsi="Arial" w:cs="Arial"/>
          <w:sz w:val="28"/>
          <w:szCs w:val="28"/>
        </w:rPr>
        <w:t>El sistema debe generar un informe en formato Excel/PDF sobre los datos entregados por los sensores IoT y enviarlos a las auditorías.</w:t>
      </w:r>
    </w:p>
    <w:p w14:paraId="2B39F321" w14:textId="724165BF" w:rsidR="00A30FB4" w:rsidRDefault="00A30FB4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R.F-05: </w:t>
      </w:r>
      <w:r w:rsidR="006B7948">
        <w:rPr>
          <w:rFonts w:ascii="Arial" w:hAnsi="Arial" w:cs="Arial"/>
          <w:sz w:val="28"/>
          <w:szCs w:val="28"/>
        </w:rPr>
        <w:t>El sistema debe conectarse con los drones presentes en la zona.</w:t>
      </w:r>
    </w:p>
    <w:p w14:paraId="51E94F2A" w14:textId="49DD6E6A" w:rsidR="006B7948" w:rsidRDefault="006B7948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R.F-06: </w:t>
      </w:r>
      <w:r>
        <w:rPr>
          <w:rFonts w:ascii="Arial" w:hAnsi="Arial" w:cs="Arial"/>
          <w:sz w:val="28"/>
          <w:szCs w:val="28"/>
        </w:rPr>
        <w:t>El sistema debe informar alertas tempranas de plagas mediante las imágenes que provean los drones.</w:t>
      </w:r>
    </w:p>
    <w:p w14:paraId="4EE1B365" w14:textId="76250F78" w:rsidR="00D9013A" w:rsidRDefault="00D9013A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R.F-07: </w:t>
      </w:r>
      <w:r w:rsidR="00EA15A8">
        <w:rPr>
          <w:rFonts w:ascii="Arial" w:hAnsi="Arial" w:cs="Arial"/>
          <w:sz w:val="28"/>
          <w:szCs w:val="28"/>
        </w:rPr>
        <w:t>El sistema debe enviar notificaciones push</w:t>
      </w:r>
      <w:r w:rsidR="00571CBE">
        <w:rPr>
          <w:rFonts w:ascii="Arial" w:hAnsi="Arial" w:cs="Arial"/>
          <w:sz w:val="28"/>
          <w:szCs w:val="28"/>
        </w:rPr>
        <w:t xml:space="preserve"> para alertas críticas.</w:t>
      </w:r>
    </w:p>
    <w:p w14:paraId="5E4AA052" w14:textId="439CE23E" w:rsidR="00571CBE" w:rsidRDefault="00571CB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R.F-08: </w:t>
      </w:r>
      <w:r>
        <w:rPr>
          <w:rFonts w:ascii="Arial" w:hAnsi="Arial" w:cs="Arial"/>
          <w:sz w:val="28"/>
          <w:szCs w:val="28"/>
        </w:rPr>
        <w:t>El sistema debe tener un mapa interactivo con las zonas de riesgo actuales.</w:t>
      </w:r>
    </w:p>
    <w:p w14:paraId="437C7C56" w14:textId="123AA089" w:rsidR="00571CBE" w:rsidRDefault="00571CB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R.F-09: </w:t>
      </w:r>
      <w:r>
        <w:rPr>
          <w:rFonts w:ascii="Arial" w:hAnsi="Arial" w:cs="Arial"/>
          <w:sz w:val="28"/>
          <w:szCs w:val="28"/>
        </w:rPr>
        <w:t>El sistema debe tener un modo offline</w:t>
      </w:r>
      <w:r w:rsidR="00C14CCE">
        <w:rPr>
          <w:rFonts w:ascii="Arial" w:hAnsi="Arial" w:cs="Arial"/>
          <w:sz w:val="28"/>
          <w:szCs w:val="28"/>
        </w:rPr>
        <w:t>.</w:t>
      </w:r>
    </w:p>
    <w:p w14:paraId="69902A7B" w14:textId="355C4031" w:rsidR="00571CBE" w:rsidRDefault="00571CB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R.F-10: </w:t>
      </w:r>
      <w:r w:rsidR="00C14CCE">
        <w:rPr>
          <w:rFonts w:ascii="Arial" w:hAnsi="Arial" w:cs="Arial"/>
          <w:sz w:val="28"/>
          <w:szCs w:val="28"/>
        </w:rPr>
        <w:t>El sistema debe hacer gráficos comparativos.</w:t>
      </w:r>
    </w:p>
    <w:p w14:paraId="60EC4533" w14:textId="77777777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0889141" w14:textId="050AC64A" w:rsidR="00C14CCE" w:rsidRDefault="00C14CCE" w:rsidP="00D47A97">
      <w:pPr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Requisitos No Funcionales</w:t>
      </w:r>
    </w:p>
    <w:p w14:paraId="1BDD6FF0" w14:textId="14575EC1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R.N.F-01: </w:t>
      </w:r>
      <w:r>
        <w:rPr>
          <w:rFonts w:ascii="Arial" w:hAnsi="Arial" w:cs="Arial"/>
          <w:sz w:val="28"/>
          <w:szCs w:val="28"/>
        </w:rPr>
        <w:t>Interfaz rápida, intuitiva y sencilla de entender.</w:t>
      </w:r>
    </w:p>
    <w:p w14:paraId="63BF91B0" w14:textId="45BE4649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R.N.F-02: </w:t>
      </w:r>
      <w:r>
        <w:rPr>
          <w:rFonts w:ascii="Arial" w:hAnsi="Arial" w:cs="Arial"/>
          <w:sz w:val="28"/>
          <w:szCs w:val="28"/>
        </w:rPr>
        <w:t xml:space="preserve">Tiempo de respuesta menor a </w:t>
      </w:r>
      <w:r w:rsidR="00D47A97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segundos.</w:t>
      </w:r>
    </w:p>
    <w:p w14:paraId="50B0E85A" w14:textId="6DEB9C21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R.N.F-03: </w:t>
      </w:r>
      <w:r>
        <w:rPr>
          <w:rFonts w:ascii="Arial" w:hAnsi="Arial" w:cs="Arial"/>
          <w:sz w:val="28"/>
          <w:szCs w:val="28"/>
        </w:rPr>
        <w:t>Escalable a más de 100 hectáreas.</w:t>
      </w:r>
    </w:p>
    <w:p w14:paraId="3EBCEED4" w14:textId="1F64E747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R.N.F-04: </w:t>
      </w:r>
      <w:r>
        <w:rPr>
          <w:rFonts w:ascii="Arial" w:hAnsi="Arial" w:cs="Arial"/>
          <w:sz w:val="28"/>
          <w:szCs w:val="28"/>
        </w:rPr>
        <w:t>Cumplir con la protección para datos de proveedores.</w:t>
      </w:r>
    </w:p>
    <w:p w14:paraId="26FEA5E3" w14:textId="3C6695D6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R.N.F-05: </w:t>
      </w:r>
      <w:r>
        <w:rPr>
          <w:rFonts w:ascii="Arial" w:hAnsi="Arial" w:cs="Arial"/>
          <w:sz w:val="28"/>
          <w:szCs w:val="28"/>
        </w:rPr>
        <w:t>Tener una disponibilidad del 96% mensual.</w:t>
      </w:r>
    </w:p>
    <w:p w14:paraId="78DFA1ED" w14:textId="52302408" w:rsidR="00C14CCE" w:rsidRDefault="00C14CCE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R.N.F-06: </w:t>
      </w:r>
      <w:r w:rsidR="00D47A97">
        <w:rPr>
          <w:rFonts w:ascii="Arial" w:hAnsi="Arial" w:cs="Arial"/>
          <w:sz w:val="28"/>
          <w:szCs w:val="28"/>
        </w:rPr>
        <w:t>Procesar gran variedad de datos sin bajones de rendimiento.</w:t>
      </w:r>
    </w:p>
    <w:p w14:paraId="7243FE60" w14:textId="5A7F0519" w:rsidR="00D47A97" w:rsidRDefault="00D47A97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R.N.F-07: </w:t>
      </w:r>
      <w:r>
        <w:rPr>
          <w:rFonts w:ascii="Arial" w:hAnsi="Arial" w:cs="Arial"/>
          <w:sz w:val="28"/>
          <w:szCs w:val="28"/>
        </w:rPr>
        <w:t>Permitir incorporación de nuevas parcelas o tipos de cultivos sin afectar la infraestructura del sistema.</w:t>
      </w:r>
    </w:p>
    <w:p w14:paraId="765B9298" w14:textId="3D0710F8" w:rsidR="00D47A97" w:rsidRDefault="00D47A97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R.N.F-08: </w:t>
      </w:r>
      <w:r>
        <w:rPr>
          <w:rFonts w:ascii="Arial" w:hAnsi="Arial" w:cs="Arial"/>
          <w:sz w:val="28"/>
          <w:szCs w:val="28"/>
        </w:rPr>
        <w:t>Código fuente documentado y estructurado para mantenimiento y expansión del sistema.</w:t>
      </w:r>
    </w:p>
    <w:p w14:paraId="778E677F" w14:textId="0FBCB670" w:rsidR="00D47A97" w:rsidRDefault="00D47A97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R.N.F-09: </w:t>
      </w:r>
      <w:r>
        <w:rPr>
          <w:rFonts w:ascii="Arial" w:hAnsi="Arial" w:cs="Arial"/>
          <w:sz w:val="28"/>
          <w:szCs w:val="28"/>
        </w:rPr>
        <w:t>Proteger acceso y permisos según roles.</w:t>
      </w:r>
    </w:p>
    <w:p w14:paraId="4FCDAB7E" w14:textId="1D1F7028" w:rsidR="00D47A97" w:rsidRDefault="00D47A97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R.N.F-10: </w:t>
      </w:r>
      <w:r>
        <w:rPr>
          <w:rFonts w:ascii="Arial" w:hAnsi="Arial" w:cs="Arial"/>
          <w:sz w:val="28"/>
          <w:szCs w:val="28"/>
        </w:rPr>
        <w:t>En caso de falla del sistema, garantizar recuperación en menos de 5 segundos.</w:t>
      </w:r>
    </w:p>
    <w:p w14:paraId="24067F2C" w14:textId="77777777" w:rsidR="002E0E21" w:rsidRDefault="002E0E21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15E7E09" w14:textId="77777777" w:rsidR="002E0E21" w:rsidRDefault="002E0E21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9B13665" w14:textId="58186597" w:rsidR="002E0E21" w:rsidRDefault="002E0E21" w:rsidP="00D47A97">
      <w:pPr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lastRenderedPageBreak/>
        <w:t>Presupuesto Global de Proyecto</w:t>
      </w:r>
    </w:p>
    <w:p w14:paraId="433E2494" w14:textId="23A32E21" w:rsidR="002E0E21" w:rsidRPr="002E0E21" w:rsidRDefault="002E0E21" w:rsidP="00D47A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proyecto, CalGrow, debido a las complejas funcionalidades y la gran cantidad de integrantes en el equipo tendrá un presupuesto de $</w:t>
      </w:r>
      <w:r w:rsidRPr="002E0E21">
        <w:rPr>
          <w:rFonts w:ascii="Arial" w:hAnsi="Arial" w:cs="Arial"/>
          <w:sz w:val="28"/>
          <w:szCs w:val="28"/>
        </w:rPr>
        <w:t>21.431.823</w:t>
      </w:r>
      <w:r>
        <w:rPr>
          <w:rFonts w:ascii="Arial" w:hAnsi="Arial" w:cs="Arial"/>
          <w:sz w:val="28"/>
          <w:szCs w:val="28"/>
        </w:rPr>
        <w:t xml:space="preserve"> de pesos, más el 10% es de $</w:t>
      </w:r>
      <w:r w:rsidRPr="002E0E21">
        <w:rPr>
          <w:rFonts w:ascii="Arial" w:hAnsi="Arial" w:cs="Arial"/>
          <w:sz w:val="28"/>
          <w:szCs w:val="28"/>
        </w:rPr>
        <w:t>23.813.137</w:t>
      </w:r>
      <w:r>
        <w:rPr>
          <w:rFonts w:ascii="Arial" w:hAnsi="Arial" w:cs="Arial"/>
          <w:sz w:val="28"/>
          <w:szCs w:val="28"/>
        </w:rPr>
        <w:t xml:space="preserve"> de pesos.</w:t>
      </w:r>
    </w:p>
    <w:p w14:paraId="6C05CBC6" w14:textId="77777777" w:rsidR="00C14CCE" w:rsidRPr="00C14CCE" w:rsidRDefault="00C14CCE" w:rsidP="000E31C6">
      <w:pPr>
        <w:rPr>
          <w:rFonts w:ascii="Arial" w:hAnsi="Arial" w:cs="Arial"/>
          <w:sz w:val="28"/>
          <w:szCs w:val="28"/>
        </w:rPr>
      </w:pPr>
    </w:p>
    <w:p w14:paraId="785EDEEF" w14:textId="2AF039B0" w:rsidR="00685FBC" w:rsidRDefault="002E0E21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Roles en el Equipo</w:t>
      </w:r>
    </w:p>
    <w:p w14:paraId="6058F392" w14:textId="07069B39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Desarrollador FullStack: </w:t>
      </w:r>
      <w:r w:rsidRPr="002E0E21">
        <w:rPr>
          <w:rFonts w:ascii="Arial" w:hAnsi="Arial" w:cs="Arial"/>
          <w:sz w:val="28"/>
          <w:szCs w:val="28"/>
        </w:rPr>
        <w:t>Profesional capaz de trabajar tanto en el frontend (interfaz de usuario) como en el backend (lógica del servidor y base de datos) de una aplicación.</w:t>
      </w:r>
    </w:p>
    <w:p w14:paraId="06AFD90F" w14:textId="78AA80E6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E0E21">
        <w:rPr>
          <w:rFonts w:ascii="Arial" w:hAnsi="Arial" w:cs="Arial"/>
          <w:sz w:val="28"/>
          <w:szCs w:val="28"/>
        </w:rPr>
        <w:t>$1.400.000 – $2.400.000</w:t>
      </w:r>
    </w:p>
    <w:p w14:paraId="02B000DD" w14:textId="77777777" w:rsidR="002E0E21" w:rsidRDefault="002E0E21" w:rsidP="000E31C6">
      <w:pPr>
        <w:rPr>
          <w:rFonts w:ascii="Arial" w:hAnsi="Arial" w:cs="Arial"/>
          <w:sz w:val="28"/>
          <w:szCs w:val="28"/>
        </w:rPr>
      </w:pPr>
    </w:p>
    <w:p w14:paraId="51D190DC" w14:textId="36F071E1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Desarrollador Backend: </w:t>
      </w:r>
      <w:r w:rsidRPr="002E0E21">
        <w:rPr>
          <w:rFonts w:ascii="Arial" w:hAnsi="Arial" w:cs="Arial"/>
          <w:sz w:val="28"/>
          <w:szCs w:val="28"/>
        </w:rPr>
        <w:t>Especialista en la lógica del servidor, bases de datos, APIs y arquitectura que permiten que una aplicación funcione detrás de escena.</w:t>
      </w:r>
    </w:p>
    <w:p w14:paraId="73B7385B" w14:textId="2E1AEA5C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E0E21">
        <w:rPr>
          <w:rFonts w:ascii="Arial" w:hAnsi="Arial" w:cs="Arial"/>
          <w:sz w:val="28"/>
          <w:szCs w:val="28"/>
        </w:rPr>
        <w:t>$1.600.000 – $1.800.000</w:t>
      </w:r>
    </w:p>
    <w:p w14:paraId="1D816436" w14:textId="77777777" w:rsidR="002E0E21" w:rsidRDefault="002E0E21" w:rsidP="000E31C6">
      <w:pPr>
        <w:rPr>
          <w:rFonts w:ascii="Arial" w:hAnsi="Arial" w:cs="Arial"/>
          <w:sz w:val="28"/>
          <w:szCs w:val="28"/>
        </w:rPr>
      </w:pPr>
    </w:p>
    <w:p w14:paraId="5628A202" w14:textId="37AAB016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Desarrollador Frontend: </w:t>
      </w:r>
      <w:r w:rsidRPr="002E0E21">
        <w:rPr>
          <w:rFonts w:ascii="Arial" w:hAnsi="Arial" w:cs="Arial"/>
          <w:sz w:val="28"/>
          <w:szCs w:val="28"/>
        </w:rPr>
        <w:t>Encargado de construir la parte visual e interactiva de una aplicación web, usando tecnologías como HTML, CSS y JavaScript.</w:t>
      </w:r>
    </w:p>
    <w:p w14:paraId="6FE10475" w14:textId="0474A99A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E0E21">
        <w:rPr>
          <w:rFonts w:ascii="Arial" w:hAnsi="Arial" w:cs="Arial"/>
          <w:sz w:val="28"/>
          <w:szCs w:val="28"/>
        </w:rPr>
        <w:t>$1.200.000 – $1.600.000</w:t>
      </w:r>
    </w:p>
    <w:p w14:paraId="3A7A1799" w14:textId="77777777" w:rsidR="002E0E21" w:rsidRDefault="002E0E21" w:rsidP="000E31C6">
      <w:pPr>
        <w:rPr>
          <w:rFonts w:ascii="Arial" w:hAnsi="Arial" w:cs="Arial"/>
          <w:sz w:val="28"/>
          <w:szCs w:val="28"/>
        </w:rPr>
      </w:pPr>
    </w:p>
    <w:p w14:paraId="7A6C72B3" w14:textId="204A02BB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Jefe de Proyecto: </w:t>
      </w:r>
      <w:r w:rsidRPr="002E0E21">
        <w:rPr>
          <w:rFonts w:ascii="Arial" w:hAnsi="Arial" w:cs="Arial"/>
          <w:sz w:val="28"/>
          <w:szCs w:val="28"/>
        </w:rPr>
        <w:t>Responsable de la planificación, ejecución y cierre del proyecto. Supervisa equipos, cronogramas, presupuesto y calidad.</w:t>
      </w:r>
    </w:p>
    <w:p w14:paraId="37F37665" w14:textId="0B23F836" w:rsidR="002E0E21" w:rsidRDefault="002E0E21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E0E21">
        <w:rPr>
          <w:rFonts w:ascii="Arial" w:hAnsi="Arial" w:cs="Arial"/>
          <w:sz w:val="28"/>
          <w:szCs w:val="28"/>
        </w:rPr>
        <w:t>$2.000.000 – $3.000.000</w:t>
      </w:r>
    </w:p>
    <w:p w14:paraId="47D4C107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431BC81F" w14:textId="4705F438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Gestor de Proyectos: </w:t>
      </w:r>
      <w:r w:rsidRPr="00293D2E">
        <w:rPr>
          <w:rFonts w:ascii="Arial" w:hAnsi="Arial" w:cs="Arial"/>
          <w:sz w:val="28"/>
          <w:szCs w:val="28"/>
        </w:rPr>
        <w:t>Similar al jefe de proyecto, pero más enfocado en la coordinación general y la gestión administrativa y estratégica del proyecto.</w:t>
      </w:r>
    </w:p>
    <w:p w14:paraId="53E8B6DC" w14:textId="1AE1B8BC" w:rsidR="00293D2E" w:rsidRPr="002E0E21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Sueldo Promedio: $1.800.00 - $2.500.000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293D2E" w:rsidRPr="00293D2E" w14:paraId="42D592E8" w14:textId="77777777" w:rsidTr="00293D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BF5E8" w14:textId="77777777" w:rsidR="00293D2E" w:rsidRPr="00293D2E" w:rsidRDefault="00293D2E" w:rsidP="00293D2E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671AF04" w14:textId="77777777" w:rsidR="00293D2E" w:rsidRPr="00293D2E" w:rsidRDefault="00293D2E" w:rsidP="00293D2E">
      <w:pPr>
        <w:rPr>
          <w:rFonts w:ascii="Arial" w:hAnsi="Arial" w:cs="Arial"/>
          <w:vanish/>
          <w:sz w:val="28"/>
          <w:szCs w:val="28"/>
        </w:rPr>
      </w:pPr>
    </w:p>
    <w:p w14:paraId="7CA2394F" w14:textId="54E79916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682A7487" w14:textId="7D0E7FA3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Diseñador UI: </w:t>
      </w:r>
      <w:r w:rsidRPr="00293D2E">
        <w:rPr>
          <w:rFonts w:ascii="Arial" w:hAnsi="Arial" w:cs="Arial"/>
          <w:sz w:val="28"/>
          <w:szCs w:val="28"/>
        </w:rPr>
        <w:t>Diseña la interfaz gráfica de una aplicación, asegurando que sea visualmente atractiva, coherente y fácil de usar.</w:t>
      </w:r>
    </w:p>
    <w:p w14:paraId="0CA9EDE1" w14:textId="0172D90A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93D2E">
        <w:rPr>
          <w:rFonts w:ascii="Arial" w:hAnsi="Arial" w:cs="Arial"/>
          <w:sz w:val="28"/>
          <w:szCs w:val="28"/>
        </w:rPr>
        <w:t>$1.000.000 – $1.500.000</w:t>
      </w:r>
    </w:p>
    <w:p w14:paraId="469E42D7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33820409" w14:textId="749DD713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Tester: </w:t>
      </w:r>
      <w:r w:rsidRPr="00293D2E">
        <w:rPr>
          <w:rFonts w:ascii="Arial" w:hAnsi="Arial" w:cs="Arial"/>
          <w:sz w:val="28"/>
          <w:szCs w:val="28"/>
        </w:rPr>
        <w:t>Se encarga de verificar que el software funcione correctamente mediante pruebas funcionales, de rendimiento y usabilidad, detectando errores antes del lanzamiento.</w:t>
      </w:r>
    </w:p>
    <w:p w14:paraId="24079109" w14:textId="38176867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Sueldo Promedio: $1.000.000 - $1.500.000</w:t>
      </w:r>
    </w:p>
    <w:p w14:paraId="02FC6002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2A1102D5" w14:textId="5CF6D2F3" w:rsidR="00293D2E" w:rsidRDefault="00293D2E" w:rsidP="000E31C6">
      <w:pPr>
        <w:rPr>
          <w:rFonts w:ascii="Arial" w:hAnsi="Arial" w:cs="Arial"/>
          <w:sz w:val="28"/>
          <w:szCs w:val="28"/>
        </w:rPr>
      </w:pPr>
      <w:r w:rsidRPr="00293D2E">
        <w:rPr>
          <w:rFonts w:ascii="Arial" w:hAnsi="Arial" w:cs="Arial"/>
          <w:sz w:val="28"/>
          <w:szCs w:val="28"/>
        </w:rPr>
        <w:t>Analista de Negocios</w:t>
      </w:r>
      <w:r>
        <w:rPr>
          <w:rFonts w:ascii="Arial" w:hAnsi="Arial" w:cs="Arial"/>
          <w:sz w:val="28"/>
          <w:szCs w:val="28"/>
        </w:rPr>
        <w:t xml:space="preserve">: </w:t>
      </w:r>
      <w:r w:rsidRPr="00293D2E">
        <w:rPr>
          <w:rFonts w:ascii="Arial" w:hAnsi="Arial" w:cs="Arial"/>
          <w:sz w:val="28"/>
          <w:szCs w:val="28"/>
        </w:rPr>
        <w:t>Actúa como puente entre el negocio y el equipo técnico, recolectando requisitos, entendiendo necesidades y asegurando que el software aporte valor.</w:t>
      </w:r>
    </w:p>
    <w:p w14:paraId="04DD434B" w14:textId="0A4C9A5D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93D2E">
        <w:rPr>
          <w:rFonts w:ascii="Arial" w:hAnsi="Arial" w:cs="Arial"/>
          <w:sz w:val="28"/>
          <w:szCs w:val="28"/>
        </w:rPr>
        <w:t>$1.500.000 – $2.200.000</w:t>
      </w:r>
    </w:p>
    <w:p w14:paraId="4E3A8243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7620859E" w14:textId="73ACBB3D" w:rsidR="00293D2E" w:rsidRDefault="00293D2E" w:rsidP="000E31C6">
      <w:pPr>
        <w:rPr>
          <w:rFonts w:ascii="Arial" w:hAnsi="Arial" w:cs="Arial"/>
          <w:sz w:val="28"/>
          <w:szCs w:val="28"/>
        </w:rPr>
      </w:pPr>
      <w:r w:rsidRPr="00293D2E">
        <w:rPr>
          <w:rFonts w:ascii="Arial" w:hAnsi="Arial" w:cs="Arial"/>
          <w:sz w:val="28"/>
          <w:szCs w:val="28"/>
        </w:rPr>
        <w:t>Product Owner</w:t>
      </w:r>
      <w:r>
        <w:rPr>
          <w:rFonts w:ascii="Arial" w:hAnsi="Arial" w:cs="Arial"/>
          <w:sz w:val="28"/>
          <w:szCs w:val="28"/>
        </w:rPr>
        <w:t xml:space="preserve">: </w:t>
      </w:r>
      <w:r w:rsidRPr="00293D2E">
        <w:rPr>
          <w:rFonts w:ascii="Arial" w:hAnsi="Arial" w:cs="Arial"/>
          <w:sz w:val="28"/>
          <w:szCs w:val="28"/>
        </w:rPr>
        <w:t>Define y prioriza los requisitos del producto (backlog), asegurando que el equipo desarrolle lo que tiene mayor valor para el negocio y los usuarios.</w:t>
      </w:r>
    </w:p>
    <w:p w14:paraId="629EEE53" w14:textId="6040F918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93D2E">
        <w:rPr>
          <w:rFonts w:ascii="Arial" w:hAnsi="Arial" w:cs="Arial"/>
          <w:sz w:val="28"/>
          <w:szCs w:val="28"/>
        </w:rPr>
        <w:t>$1.800.000 – $2.800.000</w:t>
      </w:r>
    </w:p>
    <w:p w14:paraId="3E5C5B13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5003DBCC" w14:textId="484A34F8" w:rsidR="00293D2E" w:rsidRDefault="00293D2E" w:rsidP="000E31C6">
      <w:pPr>
        <w:rPr>
          <w:rFonts w:ascii="Arial" w:hAnsi="Arial" w:cs="Arial"/>
          <w:sz w:val="28"/>
          <w:szCs w:val="28"/>
        </w:rPr>
      </w:pPr>
      <w:r w:rsidRPr="00293D2E">
        <w:rPr>
          <w:rFonts w:ascii="Arial" w:hAnsi="Arial" w:cs="Arial"/>
          <w:sz w:val="28"/>
          <w:szCs w:val="28"/>
        </w:rPr>
        <w:t>Ingeniero DevOps</w:t>
      </w:r>
      <w:r>
        <w:rPr>
          <w:rFonts w:ascii="Arial" w:hAnsi="Arial" w:cs="Arial"/>
          <w:sz w:val="28"/>
          <w:szCs w:val="28"/>
        </w:rPr>
        <w:t xml:space="preserve">: </w:t>
      </w:r>
      <w:r w:rsidRPr="00293D2E">
        <w:rPr>
          <w:rFonts w:ascii="Arial" w:hAnsi="Arial" w:cs="Arial"/>
          <w:sz w:val="28"/>
          <w:szCs w:val="28"/>
        </w:rPr>
        <w:t>Automatiza, integra y mantiene los procesos de desarrollo, pruebas y despliegue para lograr una entrega continua y eficiente.</w:t>
      </w:r>
    </w:p>
    <w:p w14:paraId="2AD4F2B8" w14:textId="71499B33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Sueldo Promedio: </w:t>
      </w:r>
      <w:r w:rsidRPr="00293D2E">
        <w:rPr>
          <w:rFonts w:ascii="Arial" w:hAnsi="Arial" w:cs="Arial"/>
          <w:sz w:val="28"/>
          <w:szCs w:val="28"/>
        </w:rPr>
        <w:t>$1.800.000 – $2.500.000</w:t>
      </w:r>
    </w:p>
    <w:p w14:paraId="6D9D1364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4D290B85" w14:textId="54C92E9E" w:rsidR="00293D2E" w:rsidRDefault="00293D2E" w:rsidP="000E31C6">
      <w:pPr>
        <w:rPr>
          <w:rFonts w:ascii="Arial" w:hAnsi="Arial" w:cs="Arial"/>
          <w:sz w:val="28"/>
          <w:szCs w:val="28"/>
        </w:rPr>
      </w:pPr>
      <w:r w:rsidRPr="00293D2E">
        <w:rPr>
          <w:rFonts w:ascii="Arial" w:hAnsi="Arial" w:cs="Arial"/>
          <w:sz w:val="28"/>
          <w:szCs w:val="28"/>
        </w:rPr>
        <w:t>Desarrollador Mobile</w:t>
      </w:r>
      <w:r>
        <w:rPr>
          <w:rFonts w:ascii="Arial" w:hAnsi="Arial" w:cs="Arial"/>
          <w:sz w:val="28"/>
          <w:szCs w:val="28"/>
        </w:rPr>
        <w:t xml:space="preserve">: </w:t>
      </w:r>
      <w:r w:rsidRPr="00293D2E">
        <w:rPr>
          <w:rFonts w:ascii="Arial" w:hAnsi="Arial" w:cs="Arial"/>
          <w:sz w:val="28"/>
          <w:szCs w:val="28"/>
        </w:rPr>
        <w:t>Desarrolla aplicaciones para dispositivos móviles (iOS, Android), utilizando herramientas como Swift, Kotlin o frameworks multiplataforma como Flutter o React Native.</w:t>
      </w:r>
    </w:p>
    <w:p w14:paraId="1215F07E" w14:textId="6FF7E27A" w:rsidR="00293D2E" w:rsidRDefault="00293D2E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Sueldo Promedio: $1.400.000 - $2.000.000</w:t>
      </w:r>
    </w:p>
    <w:p w14:paraId="509B08BF" w14:textId="77777777" w:rsidR="002A7B16" w:rsidRDefault="002A7B16" w:rsidP="000E31C6">
      <w:pPr>
        <w:rPr>
          <w:rFonts w:ascii="Arial" w:hAnsi="Arial" w:cs="Arial"/>
          <w:sz w:val="28"/>
          <w:szCs w:val="28"/>
        </w:rPr>
      </w:pPr>
    </w:p>
    <w:p w14:paraId="561452E2" w14:textId="2586AD23" w:rsidR="002A7B16" w:rsidRDefault="002A7B16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Metodología Utilizada</w:t>
      </w:r>
    </w:p>
    <w:p w14:paraId="1323FB28" w14:textId="05267F62" w:rsidR="002A7B16" w:rsidRPr="002A7B16" w:rsidRDefault="002A7B16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Nuestro equipo utiliza la metodología en Cascada, es decir, se va construyendo el proyecto de forma secuencial, primero terminando una etapa para continuar con las siguientes y así.</w:t>
      </w:r>
    </w:p>
    <w:p w14:paraId="76F88E6B" w14:textId="77777777" w:rsidR="00293D2E" w:rsidRDefault="00293D2E" w:rsidP="000E31C6">
      <w:pPr>
        <w:rPr>
          <w:rFonts w:ascii="Arial" w:hAnsi="Arial" w:cs="Arial"/>
          <w:sz w:val="28"/>
          <w:szCs w:val="28"/>
        </w:rPr>
      </w:pPr>
    </w:p>
    <w:p w14:paraId="1CED1050" w14:textId="5D84A24C" w:rsidR="00293D2E" w:rsidRDefault="00293D2E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Mockup</w:t>
      </w:r>
    </w:p>
    <w:p w14:paraId="469CDB93" w14:textId="1521AAF4" w:rsidR="00293D2E" w:rsidRPr="00293D2E" w:rsidRDefault="00D27268" w:rsidP="000E31C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4517C5A" wp14:editId="16B7681C">
            <wp:extent cx="5607050" cy="5607050"/>
            <wp:effectExtent l="0" t="0" r="0" b="0"/>
            <wp:docPr id="1687050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293D2E" w:rsidRPr="00293D2E" w14:paraId="1DAEFC0D" w14:textId="77777777" w:rsidTr="00293D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7D68E" w14:textId="77777777" w:rsidR="00293D2E" w:rsidRPr="00293D2E" w:rsidRDefault="00293D2E" w:rsidP="00293D2E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5D0838F1" w14:textId="77777777" w:rsidR="00293D2E" w:rsidRPr="00293D2E" w:rsidRDefault="00293D2E" w:rsidP="00293D2E">
      <w:pPr>
        <w:rPr>
          <w:rFonts w:ascii="Arial" w:hAnsi="Arial" w:cs="Arial"/>
          <w:vanish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293D2E" w:rsidRPr="00293D2E" w14:paraId="2621D814" w14:textId="77777777" w:rsidTr="00293D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D5490" w14:textId="13B859FC" w:rsidR="00293D2E" w:rsidRPr="00293D2E" w:rsidRDefault="00293D2E" w:rsidP="00293D2E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CD7A0A7" w14:textId="64039AAE" w:rsidR="00293D2E" w:rsidRPr="002E0E21" w:rsidRDefault="00D27268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E90F701" wp14:editId="47E08B1C">
            <wp:extent cx="5607050" cy="5607050"/>
            <wp:effectExtent l="0" t="0" r="0" b="0"/>
            <wp:docPr id="17269531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35C">
        <w:rPr>
          <w:noProof/>
        </w:rPr>
        <w:lastRenderedPageBreak/>
        <w:drawing>
          <wp:inline distT="0" distB="0" distL="0" distR="0" wp14:anchorId="1AB40E08" wp14:editId="7D0CF266">
            <wp:extent cx="5612130" cy="5612130"/>
            <wp:effectExtent l="0" t="0" r="0" b="7620"/>
            <wp:docPr id="1054997899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7899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C3E60D" wp14:editId="2615FA1C">
            <wp:extent cx="5607050" cy="5607050"/>
            <wp:effectExtent l="0" t="0" r="0" b="0"/>
            <wp:docPr id="4846021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293D2E" w:rsidRPr="00293D2E" w14:paraId="198D0690" w14:textId="77777777" w:rsidTr="00293D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3DE89" w14:textId="77777777" w:rsidR="00293D2E" w:rsidRPr="00293D2E" w:rsidRDefault="00293D2E" w:rsidP="00293D2E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52417F27" w14:textId="77777777" w:rsidR="00293D2E" w:rsidRPr="00293D2E" w:rsidRDefault="00293D2E" w:rsidP="00293D2E">
      <w:pPr>
        <w:rPr>
          <w:rFonts w:ascii="Arial" w:hAnsi="Arial" w:cs="Arial"/>
          <w:vanish/>
          <w:sz w:val="28"/>
          <w:szCs w:val="28"/>
        </w:rPr>
      </w:pPr>
    </w:p>
    <w:tbl>
      <w:tblPr>
        <w:tblW w:w="35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4"/>
      </w:tblGrid>
      <w:tr w:rsidR="00293D2E" w:rsidRPr="00293D2E" w14:paraId="6B47DECE" w14:textId="77777777" w:rsidTr="00293D2E">
        <w:trPr>
          <w:trHeight w:val="251"/>
          <w:tblCellSpacing w:w="15" w:type="dxa"/>
        </w:trPr>
        <w:tc>
          <w:tcPr>
            <w:tcW w:w="0" w:type="auto"/>
            <w:vAlign w:val="center"/>
            <w:hideMark/>
          </w:tcPr>
          <w:p w14:paraId="35B7E7E4" w14:textId="6078D418" w:rsidR="00293D2E" w:rsidRPr="00293D2E" w:rsidRDefault="00293D2E" w:rsidP="00293D2E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47DFFF97" w14:textId="57744F00" w:rsidR="00293D2E" w:rsidRPr="002E0E21" w:rsidRDefault="00293D2E" w:rsidP="000E31C6">
      <w:pPr>
        <w:rPr>
          <w:rFonts w:ascii="Arial" w:hAnsi="Arial" w:cs="Arial"/>
          <w:sz w:val="28"/>
          <w:szCs w:val="28"/>
        </w:rPr>
      </w:pPr>
    </w:p>
    <w:p w14:paraId="150F2E53" w14:textId="411DEF72" w:rsidR="00761130" w:rsidRDefault="00761130" w:rsidP="000E31C6">
      <w:pPr>
        <w:rPr>
          <w:rFonts w:ascii="Arial" w:hAnsi="Arial" w:cs="Arial"/>
          <w:sz w:val="28"/>
          <w:szCs w:val="28"/>
        </w:rPr>
      </w:pPr>
    </w:p>
    <w:p w14:paraId="6FE260EF" w14:textId="465B36E8" w:rsidR="00A9635C" w:rsidRDefault="00A9635C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Diagramas UML</w:t>
      </w:r>
    </w:p>
    <w:p w14:paraId="68D1FF83" w14:textId="7DD85601" w:rsidR="00A9635C" w:rsidRDefault="00A9635C" w:rsidP="000E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continuación, se mostrará un diagrama UML que representa </w:t>
      </w:r>
      <w:r w:rsidR="00B52AEA">
        <w:rPr>
          <w:rFonts w:ascii="Arial" w:hAnsi="Arial" w:cs="Arial"/>
          <w:sz w:val="28"/>
          <w:szCs w:val="28"/>
        </w:rPr>
        <w:t>la lógica y funcionamiento de nuestro sistema por cada vista.</w:t>
      </w:r>
    </w:p>
    <w:p w14:paraId="6753C0FB" w14:textId="77777777" w:rsidR="00A9635C" w:rsidRDefault="00A9635C" w:rsidP="000E31C6">
      <w:pPr>
        <w:rPr>
          <w:rFonts w:ascii="Arial" w:hAnsi="Arial" w:cs="Arial"/>
          <w:sz w:val="28"/>
          <w:szCs w:val="28"/>
        </w:rPr>
      </w:pPr>
    </w:p>
    <w:p w14:paraId="3445FC89" w14:textId="53EB52A3" w:rsidR="00A9635C" w:rsidRDefault="00664161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Diagrama de Clases</w:t>
      </w:r>
    </w:p>
    <w:p w14:paraId="5022F8B8" w14:textId="4C08D709" w:rsidR="00664161" w:rsidRDefault="00664161" w:rsidP="000E31C6">
      <w:pPr>
        <w:rPr>
          <w:rFonts w:ascii="Arial" w:hAnsi="Arial" w:cs="Arial"/>
          <w:sz w:val="28"/>
          <w:szCs w:val="28"/>
        </w:rPr>
      </w:pPr>
      <w:r w:rsidRPr="00664161">
        <w:rPr>
          <w:rFonts w:ascii="Arial" w:hAnsi="Arial" w:cs="Arial"/>
          <w:sz w:val="28"/>
          <w:szCs w:val="28"/>
        </w:rPr>
        <w:lastRenderedPageBreak/>
        <w:t>Un diagrama de clases es una representación visual del diseño de un sistema orientado a objetos, donde se muestran las clases, sus atributos, métodos y las relaciones entre ellas (como herencia, asociación o dependencia). Este Diagrama corresponde</w:t>
      </w:r>
      <w:r>
        <w:rPr>
          <w:rFonts w:ascii="Arial" w:hAnsi="Arial" w:cs="Arial"/>
          <w:sz w:val="28"/>
          <w:szCs w:val="28"/>
        </w:rPr>
        <w:t xml:space="preserve"> a la vista lógica del sistema:</w:t>
      </w:r>
    </w:p>
    <w:p w14:paraId="300C7C1A" w14:textId="559C9808" w:rsidR="00664161" w:rsidRDefault="00664161" w:rsidP="000E31C6">
      <w:pPr>
        <w:rPr>
          <w:rFonts w:ascii="Arial" w:hAnsi="Arial" w:cs="Arial"/>
          <w:sz w:val="28"/>
          <w:szCs w:val="28"/>
        </w:rPr>
      </w:pPr>
      <w:r w:rsidRPr="0066416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815B72" wp14:editId="1C727138">
            <wp:extent cx="5612130" cy="3791585"/>
            <wp:effectExtent l="0" t="0" r="7620" b="0"/>
            <wp:docPr id="152292892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28929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C91" w14:textId="77777777" w:rsidR="00664161" w:rsidRDefault="00664161" w:rsidP="000E31C6">
      <w:pPr>
        <w:rPr>
          <w:rFonts w:ascii="Arial" w:hAnsi="Arial" w:cs="Arial"/>
          <w:sz w:val="28"/>
          <w:szCs w:val="28"/>
        </w:rPr>
      </w:pPr>
    </w:p>
    <w:p w14:paraId="32CA76C8" w14:textId="66310E5B" w:rsidR="00664161" w:rsidRDefault="00664161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Diagrama de Componentes</w:t>
      </w:r>
    </w:p>
    <w:p w14:paraId="48FC089F" w14:textId="4AFC3B0C" w:rsidR="00664161" w:rsidRDefault="00B52AEA" w:rsidP="000E31C6">
      <w:pPr>
        <w:rPr>
          <w:rFonts w:ascii="Arial" w:hAnsi="Arial" w:cs="Arial"/>
          <w:sz w:val="28"/>
          <w:szCs w:val="28"/>
        </w:rPr>
      </w:pPr>
      <w:r w:rsidRPr="00B52AEA">
        <w:rPr>
          <w:rFonts w:ascii="Arial" w:hAnsi="Arial" w:cs="Arial"/>
          <w:sz w:val="28"/>
          <w:szCs w:val="28"/>
        </w:rPr>
        <w:t xml:space="preserve">Un diagrama de componentes es una representación visual que muestra cómo se organizan y conectan los módulos físicos o lógicos de un sistema, llamados </w:t>
      </w:r>
      <w:r w:rsidRPr="00B52AEA">
        <w:rPr>
          <w:rFonts w:ascii="Arial" w:hAnsi="Arial" w:cs="Arial"/>
          <w:i/>
          <w:iCs/>
          <w:sz w:val="28"/>
          <w:szCs w:val="28"/>
        </w:rPr>
        <w:t>componentes</w:t>
      </w:r>
      <w:r w:rsidRPr="00B52AEA">
        <w:rPr>
          <w:rFonts w:ascii="Arial" w:hAnsi="Arial" w:cs="Arial"/>
          <w:sz w:val="28"/>
          <w:szCs w:val="28"/>
        </w:rPr>
        <w:t xml:space="preserve"> (por ejemplo, bibliotecas, servicios o ejecutables), y sus dependencias.</w:t>
      </w:r>
      <w:r>
        <w:rPr>
          <w:rFonts w:ascii="Arial" w:hAnsi="Arial" w:cs="Arial"/>
          <w:sz w:val="28"/>
          <w:szCs w:val="28"/>
        </w:rPr>
        <w:t xml:space="preserve"> Este Diagrama corresponde a la vista de despliegue</w:t>
      </w:r>
      <w:r w:rsidR="00FC7ABB">
        <w:rPr>
          <w:rFonts w:ascii="Arial" w:hAnsi="Arial" w:cs="Arial"/>
          <w:sz w:val="28"/>
          <w:szCs w:val="28"/>
        </w:rPr>
        <w:t xml:space="preserve"> del sistema</w:t>
      </w:r>
      <w:r>
        <w:rPr>
          <w:rFonts w:ascii="Arial" w:hAnsi="Arial" w:cs="Arial"/>
          <w:sz w:val="28"/>
          <w:szCs w:val="28"/>
        </w:rPr>
        <w:t>:</w:t>
      </w:r>
    </w:p>
    <w:p w14:paraId="4EE2EC82" w14:textId="5EEF4FD0" w:rsidR="00FC7ABB" w:rsidRDefault="00FC7ABB" w:rsidP="000E31C6">
      <w:pPr>
        <w:rPr>
          <w:rFonts w:ascii="Arial" w:hAnsi="Arial" w:cs="Arial"/>
          <w:sz w:val="28"/>
          <w:szCs w:val="28"/>
        </w:rPr>
      </w:pPr>
      <w:r w:rsidRPr="00FC7AB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DD5CE95" wp14:editId="6D06E805">
            <wp:extent cx="5612130" cy="3797935"/>
            <wp:effectExtent l="0" t="0" r="7620" b="0"/>
            <wp:docPr id="16790422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2249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95C" w14:textId="77777777" w:rsidR="00FC7ABB" w:rsidRDefault="00FC7ABB" w:rsidP="000E31C6">
      <w:pPr>
        <w:rPr>
          <w:rFonts w:ascii="Arial" w:hAnsi="Arial" w:cs="Arial"/>
          <w:sz w:val="28"/>
          <w:szCs w:val="28"/>
        </w:rPr>
      </w:pPr>
    </w:p>
    <w:p w14:paraId="68DC9BE6" w14:textId="5868A939" w:rsidR="00FC7ABB" w:rsidRDefault="00FC7ABB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Diagrama MER</w:t>
      </w:r>
    </w:p>
    <w:p w14:paraId="658587F6" w14:textId="10D44EED" w:rsidR="00FC7ABB" w:rsidRDefault="00FC7ABB" w:rsidP="000E31C6">
      <w:pPr>
        <w:rPr>
          <w:rFonts w:ascii="Arial" w:hAnsi="Arial" w:cs="Arial"/>
          <w:sz w:val="28"/>
          <w:szCs w:val="28"/>
        </w:rPr>
      </w:pPr>
      <w:r w:rsidRPr="00FC7ABB">
        <w:rPr>
          <w:rFonts w:ascii="Arial" w:hAnsi="Arial" w:cs="Arial"/>
          <w:sz w:val="28"/>
          <w:szCs w:val="28"/>
        </w:rPr>
        <w:t>Un diagrama MER</w:t>
      </w:r>
      <w:r>
        <w:rPr>
          <w:rFonts w:ascii="Arial" w:hAnsi="Arial" w:cs="Arial"/>
          <w:sz w:val="28"/>
          <w:szCs w:val="28"/>
        </w:rPr>
        <w:t xml:space="preserve"> </w:t>
      </w:r>
      <w:r w:rsidRPr="00FC7ABB">
        <w:rPr>
          <w:rFonts w:ascii="Arial" w:hAnsi="Arial" w:cs="Arial"/>
          <w:sz w:val="28"/>
          <w:szCs w:val="28"/>
        </w:rPr>
        <w:t>es una representación gráfica que muestra las entidades relevantes de un sistema, sus atributos y las relaciones que existen entre ellas, con el objetivo de diseñar y estructurar una base de datos de forma lógica.</w:t>
      </w:r>
      <w:r>
        <w:rPr>
          <w:rFonts w:ascii="Arial" w:hAnsi="Arial" w:cs="Arial"/>
          <w:sz w:val="28"/>
          <w:szCs w:val="28"/>
        </w:rPr>
        <w:t xml:space="preserve"> Este Diagrama corresponde a la vista física del sistema: </w:t>
      </w:r>
    </w:p>
    <w:p w14:paraId="38259CE4" w14:textId="1ECBB4D7" w:rsidR="00FC7ABB" w:rsidRDefault="001429C5" w:rsidP="000E31C6">
      <w:pPr>
        <w:rPr>
          <w:rFonts w:ascii="Arial" w:hAnsi="Arial" w:cs="Arial"/>
          <w:sz w:val="28"/>
          <w:szCs w:val="28"/>
        </w:rPr>
      </w:pPr>
      <w:r w:rsidRPr="001429C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7E55A99" wp14:editId="717A9E64">
            <wp:extent cx="5612130" cy="2873375"/>
            <wp:effectExtent l="0" t="0" r="7620" b="3175"/>
            <wp:docPr id="2103445969" name="Imagen 1" descr="Diagram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5969" name="Imagen 1" descr="Diagram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54C9" w14:textId="77777777" w:rsidR="001429C5" w:rsidRDefault="001429C5" w:rsidP="000E31C6">
      <w:pPr>
        <w:rPr>
          <w:rFonts w:ascii="Arial" w:hAnsi="Arial" w:cs="Arial"/>
          <w:sz w:val="28"/>
          <w:szCs w:val="28"/>
        </w:rPr>
      </w:pPr>
    </w:p>
    <w:p w14:paraId="05443A03" w14:textId="5DEB9F70" w:rsidR="001429C5" w:rsidRDefault="001429C5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Diagrama de Caso de Uso</w:t>
      </w:r>
    </w:p>
    <w:p w14:paraId="318418FD" w14:textId="73ED85A3" w:rsidR="001429C5" w:rsidRDefault="001429C5" w:rsidP="000E31C6">
      <w:pPr>
        <w:rPr>
          <w:rFonts w:ascii="Arial" w:hAnsi="Arial" w:cs="Arial"/>
          <w:sz w:val="28"/>
          <w:szCs w:val="28"/>
        </w:rPr>
      </w:pPr>
      <w:r w:rsidRPr="001429C5">
        <w:rPr>
          <w:rFonts w:ascii="Arial" w:hAnsi="Arial" w:cs="Arial"/>
          <w:sz w:val="28"/>
          <w:szCs w:val="28"/>
        </w:rPr>
        <w:t xml:space="preserve">Un diagrama de casos de uso es una representación visual que muestra las funciones o acciones que un sistema ofrece (los </w:t>
      </w:r>
      <w:r w:rsidRPr="001429C5">
        <w:rPr>
          <w:rFonts w:ascii="Arial" w:hAnsi="Arial" w:cs="Arial"/>
          <w:i/>
          <w:iCs/>
          <w:sz w:val="28"/>
          <w:szCs w:val="28"/>
        </w:rPr>
        <w:t>casos de uso</w:t>
      </w:r>
      <w:r w:rsidRPr="001429C5">
        <w:rPr>
          <w:rFonts w:ascii="Arial" w:hAnsi="Arial" w:cs="Arial"/>
          <w:sz w:val="28"/>
          <w:szCs w:val="28"/>
        </w:rPr>
        <w:t>) y los actores que interactúan con él, destacando qué funcionalidades están disponibles para cada tipo de usuario.</w:t>
      </w:r>
      <w:r>
        <w:rPr>
          <w:rFonts w:ascii="Arial" w:hAnsi="Arial" w:cs="Arial"/>
          <w:sz w:val="28"/>
          <w:szCs w:val="28"/>
        </w:rPr>
        <w:t xml:space="preserve"> Este Diagrama corresponde a la vista de escenarios del sistema:</w:t>
      </w:r>
    </w:p>
    <w:p w14:paraId="203BCFEF" w14:textId="3A532F71" w:rsidR="001429C5" w:rsidRDefault="001429C5" w:rsidP="000E31C6">
      <w:pPr>
        <w:rPr>
          <w:rFonts w:ascii="Arial" w:hAnsi="Arial" w:cs="Arial"/>
          <w:sz w:val="28"/>
          <w:szCs w:val="28"/>
        </w:rPr>
      </w:pPr>
      <w:r w:rsidRPr="001429C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44FE3D6" wp14:editId="5AE125D0">
            <wp:extent cx="5612130" cy="4124960"/>
            <wp:effectExtent l="0" t="0" r="7620" b="8890"/>
            <wp:docPr id="124971498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4986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F7C7" w14:textId="77777777" w:rsidR="001429C5" w:rsidRDefault="001429C5" w:rsidP="000E31C6">
      <w:pPr>
        <w:rPr>
          <w:rFonts w:ascii="Arial" w:hAnsi="Arial" w:cs="Arial"/>
          <w:sz w:val="28"/>
          <w:szCs w:val="28"/>
        </w:rPr>
      </w:pPr>
    </w:p>
    <w:p w14:paraId="5C784140" w14:textId="262F45C8" w:rsidR="001429C5" w:rsidRDefault="001429C5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Diagrama de Procesos</w:t>
      </w:r>
    </w:p>
    <w:p w14:paraId="2B6AB00D" w14:textId="5B6B2AA6" w:rsidR="001429C5" w:rsidRDefault="001429C5" w:rsidP="000E31C6">
      <w:pPr>
        <w:rPr>
          <w:rFonts w:ascii="Arial" w:hAnsi="Arial" w:cs="Arial"/>
          <w:sz w:val="28"/>
          <w:szCs w:val="28"/>
        </w:rPr>
      </w:pPr>
      <w:r w:rsidRPr="001429C5">
        <w:rPr>
          <w:rFonts w:ascii="Arial" w:hAnsi="Arial" w:cs="Arial"/>
          <w:sz w:val="28"/>
          <w:szCs w:val="28"/>
        </w:rPr>
        <w:t>Un diagrama de procesos es una representación gráfica que describe la secuencia de actividades o tareas que componen un proceso, mostrando cómo se transforman insumos en resultados, y cómo fluye la información o el trabajo entre pasos.</w:t>
      </w:r>
      <w:r>
        <w:rPr>
          <w:rFonts w:ascii="Arial" w:hAnsi="Arial" w:cs="Arial"/>
          <w:sz w:val="28"/>
          <w:szCs w:val="28"/>
        </w:rPr>
        <w:t xml:space="preserve"> Este diagrama corresponde a la vista de procesos del sistema:</w:t>
      </w:r>
    </w:p>
    <w:p w14:paraId="4F2C6AB9" w14:textId="5BF30BEF" w:rsidR="001429C5" w:rsidRDefault="00065603" w:rsidP="000E31C6">
      <w:pPr>
        <w:rPr>
          <w:rFonts w:ascii="Arial" w:hAnsi="Arial" w:cs="Arial"/>
          <w:sz w:val="28"/>
          <w:szCs w:val="28"/>
        </w:rPr>
      </w:pPr>
      <w:r w:rsidRPr="00065603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2AF979B" wp14:editId="30F19763">
            <wp:simplePos x="0" y="0"/>
            <wp:positionH relativeFrom="margin">
              <wp:align>left</wp:align>
            </wp:positionH>
            <wp:positionV relativeFrom="paragraph">
              <wp:posOffset>2622688</wp:posOffset>
            </wp:positionV>
            <wp:extent cx="5612130" cy="1232535"/>
            <wp:effectExtent l="0" t="0" r="7620" b="5715"/>
            <wp:wrapTight wrapText="bothSides">
              <wp:wrapPolygon edited="0">
                <wp:start x="0" y="0"/>
                <wp:lineTo x="0" y="21366"/>
                <wp:lineTo x="21556" y="21366"/>
                <wp:lineTo x="21556" y="0"/>
                <wp:lineTo x="0" y="0"/>
              </wp:wrapPolygon>
            </wp:wrapTight>
            <wp:docPr id="1474607434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07434" name="Imagen 1" descr="Imagen que contiene Gráfico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560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18544A" wp14:editId="0D37C004">
            <wp:extent cx="5612130" cy="2610485"/>
            <wp:effectExtent l="0" t="0" r="7620" b="0"/>
            <wp:docPr id="104770232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2329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B6F8" w14:textId="5F946BA9" w:rsidR="00065603" w:rsidRPr="001429C5" w:rsidRDefault="00065603" w:rsidP="000E31C6">
      <w:pPr>
        <w:rPr>
          <w:rFonts w:ascii="Arial" w:hAnsi="Arial" w:cs="Arial"/>
          <w:sz w:val="28"/>
          <w:szCs w:val="28"/>
        </w:rPr>
      </w:pPr>
    </w:p>
    <w:p w14:paraId="08BFA7E7" w14:textId="77777777" w:rsidR="00A9590E" w:rsidRDefault="00A9590E" w:rsidP="000E31C6">
      <w:pPr>
        <w:rPr>
          <w:rFonts w:ascii="Arial" w:hAnsi="Arial" w:cs="Arial"/>
          <w:sz w:val="32"/>
          <w:szCs w:val="32"/>
        </w:rPr>
      </w:pPr>
    </w:p>
    <w:p w14:paraId="33086DC9" w14:textId="3BAC109C" w:rsidR="00632793" w:rsidRDefault="00632793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 w:rsidRPr="00632793">
        <w:rPr>
          <w:rFonts w:ascii="Arial" w:hAnsi="Arial" w:cs="Arial"/>
          <w:b/>
          <w:bCs/>
          <w:i/>
          <w:iCs/>
          <w:sz w:val="32"/>
          <w:szCs w:val="32"/>
        </w:rPr>
        <w:t>Justificación del diseño según ISO/IEC 25010</w:t>
      </w:r>
    </w:p>
    <w:p w14:paraId="0A5B9751" w14:textId="581077CD" w:rsidR="00632793" w:rsidRPr="00632793" w:rsidRDefault="00632793" w:rsidP="000E31C6">
      <w:pPr>
        <w:rPr>
          <w:rFonts w:ascii="Arial" w:hAnsi="Arial" w:cs="Arial"/>
          <w:sz w:val="28"/>
          <w:szCs w:val="28"/>
        </w:rPr>
      </w:pPr>
      <w:r w:rsidRPr="00632793">
        <w:rPr>
          <w:rFonts w:ascii="Arial" w:hAnsi="Arial" w:cs="Arial"/>
          <w:sz w:val="28"/>
          <w:szCs w:val="28"/>
        </w:rPr>
        <w:t xml:space="preserve">El diseño del sistema CalGrow se </w:t>
      </w:r>
      <w:r w:rsidR="0057145E">
        <w:rPr>
          <w:rFonts w:ascii="Arial" w:hAnsi="Arial" w:cs="Arial"/>
          <w:sz w:val="28"/>
          <w:szCs w:val="28"/>
        </w:rPr>
        <w:t>basa</w:t>
      </w:r>
      <w:r w:rsidRPr="00632793">
        <w:rPr>
          <w:rFonts w:ascii="Arial" w:hAnsi="Arial" w:cs="Arial"/>
          <w:sz w:val="28"/>
          <w:szCs w:val="28"/>
        </w:rPr>
        <w:t xml:space="preserve"> en la norma ISO/IEC 25010 para asegurar la calidad del software. Se priorizan características como funcionalidad (cumplimiento de requisitos como integración con sensores IoT y generación de alertas), usabilidad (interfaz intuitiva), eficiencia (tiempos de respuesta inferiores a 2 segundos), fiabilidad (disponibilidad del 96%) y mantenibilidad (código documentado y estructurado). Estas cualidades garantizan que el sistema sea robusto, escalable y alineado con los objetivos del proyecto.</w:t>
      </w:r>
    </w:p>
    <w:p w14:paraId="501D5CF3" w14:textId="77777777" w:rsidR="00A9635C" w:rsidRDefault="00A9635C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0CC3A5AE" w14:textId="5AAD9441" w:rsidR="00761130" w:rsidRDefault="00D27268" w:rsidP="000E31C6">
      <w:pPr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Conclusiones</w:t>
      </w:r>
    </w:p>
    <w:p w14:paraId="4DA9A599" w14:textId="1D332CEB" w:rsidR="00761130" w:rsidRPr="000E31C6" w:rsidRDefault="0057145E" w:rsidP="000E31C6">
      <w:pPr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proyecto CalGrow dará como resultado una mejor gestión para los cultivos de berries de la empresa AgroFértil S.A, no solo logrando una mayor eficiencia y disminución de los problemas que presentan </w:t>
      </w:r>
      <w:r>
        <w:rPr>
          <w:rFonts w:ascii="Arial" w:hAnsi="Arial" w:cs="Arial"/>
          <w:sz w:val="28"/>
          <w:szCs w:val="28"/>
        </w:rPr>
        <w:lastRenderedPageBreak/>
        <w:t>actualmente, sino que, también, logrando la automatización de la mayoría de procesos que ejecuta la empresa.</w:t>
      </w:r>
    </w:p>
    <w:sectPr w:rsidR="00761130" w:rsidRPr="000E31C6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806C4" w14:textId="77777777" w:rsidR="00C355A1" w:rsidRDefault="00C355A1" w:rsidP="008E0B88">
      <w:pPr>
        <w:spacing w:after="0" w:line="240" w:lineRule="auto"/>
      </w:pPr>
      <w:r>
        <w:separator/>
      </w:r>
    </w:p>
  </w:endnote>
  <w:endnote w:type="continuationSeparator" w:id="0">
    <w:p w14:paraId="2005664B" w14:textId="77777777" w:rsidR="00C355A1" w:rsidRDefault="00C355A1" w:rsidP="008E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E0269" w14:textId="77777777" w:rsidR="00C355A1" w:rsidRDefault="00C355A1" w:rsidP="008E0B88">
      <w:pPr>
        <w:spacing w:after="0" w:line="240" w:lineRule="auto"/>
      </w:pPr>
      <w:r>
        <w:separator/>
      </w:r>
    </w:p>
  </w:footnote>
  <w:footnote w:type="continuationSeparator" w:id="0">
    <w:p w14:paraId="3636DF80" w14:textId="77777777" w:rsidR="00C355A1" w:rsidRDefault="00C355A1" w:rsidP="008E0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6D90E" w14:textId="748719A7" w:rsidR="008E0B88" w:rsidRPr="008E0B88" w:rsidRDefault="008E0B88">
    <w:pPr>
      <w:pStyle w:val="Encabezado"/>
      <w:rPr>
        <w:rFonts w:ascii="Arial" w:hAnsi="Arial" w:cs="Arial"/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7E3"/>
    <w:multiLevelType w:val="hybridMultilevel"/>
    <w:tmpl w:val="EB689D8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36DFC"/>
    <w:multiLevelType w:val="hybridMultilevel"/>
    <w:tmpl w:val="C9C0565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23D40"/>
    <w:multiLevelType w:val="hybridMultilevel"/>
    <w:tmpl w:val="118C686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45C11"/>
    <w:multiLevelType w:val="hybridMultilevel"/>
    <w:tmpl w:val="73445DB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0B7599"/>
    <w:multiLevelType w:val="hybridMultilevel"/>
    <w:tmpl w:val="4E22DDC6"/>
    <w:lvl w:ilvl="0" w:tplc="6EF8B9A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8385381">
    <w:abstractNumId w:val="0"/>
  </w:num>
  <w:num w:numId="2" w16cid:durableId="1950621301">
    <w:abstractNumId w:val="4"/>
  </w:num>
  <w:num w:numId="3" w16cid:durableId="608312926">
    <w:abstractNumId w:val="3"/>
  </w:num>
  <w:num w:numId="4" w16cid:durableId="1550991993">
    <w:abstractNumId w:val="1"/>
  </w:num>
  <w:num w:numId="5" w16cid:durableId="244610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C6"/>
    <w:rsid w:val="000240E5"/>
    <w:rsid w:val="0006280D"/>
    <w:rsid w:val="00065603"/>
    <w:rsid w:val="000E31C6"/>
    <w:rsid w:val="00134787"/>
    <w:rsid w:val="001429C5"/>
    <w:rsid w:val="001C6BED"/>
    <w:rsid w:val="0020791B"/>
    <w:rsid w:val="00261F97"/>
    <w:rsid w:val="00293D2E"/>
    <w:rsid w:val="00295FCA"/>
    <w:rsid w:val="002A7B16"/>
    <w:rsid w:val="002E0E21"/>
    <w:rsid w:val="00321532"/>
    <w:rsid w:val="003E358E"/>
    <w:rsid w:val="004D172E"/>
    <w:rsid w:val="0057145E"/>
    <w:rsid w:val="00571CBE"/>
    <w:rsid w:val="00632793"/>
    <w:rsid w:val="00664161"/>
    <w:rsid w:val="00685FBC"/>
    <w:rsid w:val="006B7948"/>
    <w:rsid w:val="00761130"/>
    <w:rsid w:val="007B5700"/>
    <w:rsid w:val="00801278"/>
    <w:rsid w:val="00884F2B"/>
    <w:rsid w:val="008A5CE8"/>
    <w:rsid w:val="008E0B88"/>
    <w:rsid w:val="0093577E"/>
    <w:rsid w:val="00936716"/>
    <w:rsid w:val="009D1877"/>
    <w:rsid w:val="00A20643"/>
    <w:rsid w:val="00A30FB4"/>
    <w:rsid w:val="00A90059"/>
    <w:rsid w:val="00A9590E"/>
    <w:rsid w:val="00A9635C"/>
    <w:rsid w:val="00B52AEA"/>
    <w:rsid w:val="00B711C3"/>
    <w:rsid w:val="00C14CCE"/>
    <w:rsid w:val="00C355A1"/>
    <w:rsid w:val="00C91B08"/>
    <w:rsid w:val="00D27268"/>
    <w:rsid w:val="00D47A97"/>
    <w:rsid w:val="00D5288A"/>
    <w:rsid w:val="00D9013A"/>
    <w:rsid w:val="00DF60F8"/>
    <w:rsid w:val="00E12260"/>
    <w:rsid w:val="00E658FA"/>
    <w:rsid w:val="00EA15A8"/>
    <w:rsid w:val="00FC7ABB"/>
    <w:rsid w:val="00FD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26540F"/>
  <w15:chartTrackingRefBased/>
  <w15:docId w15:val="{96E5800A-DD42-4A2D-8823-8A5A96DA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1B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1B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1B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91B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91B0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91B0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0B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0B88"/>
  </w:style>
  <w:style w:type="paragraph" w:styleId="Piedepgina">
    <w:name w:val="footer"/>
    <w:basedOn w:val="Normal"/>
    <w:link w:val="PiedepginaCar"/>
    <w:uiPriority w:val="99"/>
    <w:unhideWhenUsed/>
    <w:rsid w:val="008E0B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B88"/>
  </w:style>
  <w:style w:type="paragraph" w:styleId="Prrafodelista">
    <w:name w:val="List Paragraph"/>
    <w:basedOn w:val="Normal"/>
    <w:uiPriority w:val="34"/>
    <w:qFormat/>
    <w:rsid w:val="00D27268"/>
    <w:pPr>
      <w:ind w:left="720"/>
      <w:contextualSpacing/>
    </w:pPr>
  </w:style>
  <w:style w:type="paragraph" w:styleId="Revisin">
    <w:name w:val="Revision"/>
    <w:hidden/>
    <w:uiPriority w:val="99"/>
    <w:semiHidden/>
    <w:rsid w:val="00C91B08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C91B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91B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91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91B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C91B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C91B0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C91B0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TDC">
    <w:name w:val="TOC Heading"/>
    <w:basedOn w:val="Ttulo1"/>
    <w:next w:val="Normal"/>
    <w:uiPriority w:val="39"/>
    <w:unhideWhenUsed/>
    <w:qFormat/>
    <w:rsid w:val="00C91B08"/>
    <w:pPr>
      <w:outlineLvl w:val="9"/>
    </w:pPr>
    <w:rPr>
      <w:lang w:eastAsia="ja-JP"/>
    </w:rPr>
  </w:style>
  <w:style w:type="paragraph" w:styleId="TDC2">
    <w:name w:val="toc 2"/>
    <w:basedOn w:val="Normal"/>
    <w:next w:val="Normal"/>
    <w:autoRedefine/>
    <w:uiPriority w:val="39"/>
    <w:unhideWhenUsed/>
    <w:rsid w:val="00936716"/>
    <w:pPr>
      <w:spacing w:after="100"/>
      <w:ind w:left="220"/>
    </w:pPr>
    <w:rPr>
      <w:rFonts w:ascii="Arial" w:eastAsiaTheme="minorEastAsia" w:hAnsi="Arial" w:cs="Times New Roman"/>
      <w:sz w:val="28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936716"/>
    <w:pPr>
      <w:spacing w:after="100"/>
    </w:pPr>
    <w:rPr>
      <w:rFonts w:ascii="Arial" w:eastAsiaTheme="minorEastAsia" w:hAnsi="Arial" w:cs="Times New Roman"/>
      <w:sz w:val="32"/>
      <w:lang w:eastAsia="ja-JP"/>
    </w:rPr>
  </w:style>
  <w:style w:type="paragraph" w:styleId="TDC3">
    <w:name w:val="toc 3"/>
    <w:basedOn w:val="Normal"/>
    <w:next w:val="Normal"/>
    <w:autoRedefine/>
    <w:uiPriority w:val="39"/>
    <w:unhideWhenUsed/>
    <w:rsid w:val="00936716"/>
    <w:pPr>
      <w:spacing w:after="100"/>
      <w:ind w:left="440"/>
    </w:pPr>
    <w:rPr>
      <w:rFonts w:ascii="Arial" w:eastAsiaTheme="minorEastAsia" w:hAnsi="Arial" w:cs="Times New Roman"/>
      <w:sz w:val="28"/>
      <w:lang w:eastAsia="ja-JP"/>
    </w:rPr>
  </w:style>
  <w:style w:type="character" w:styleId="Hipervnculo">
    <w:name w:val="Hyperlink"/>
    <w:basedOn w:val="Fuentedeprrafopredeter"/>
    <w:uiPriority w:val="99"/>
    <w:unhideWhenUsed/>
    <w:rsid w:val="00C91B08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936716"/>
    <w:pPr>
      <w:spacing w:after="100"/>
      <w:ind w:left="660"/>
    </w:pPr>
    <w:rPr>
      <w:rFonts w:ascii="Arial" w:hAnsi="Arial"/>
      <w:sz w:val="28"/>
    </w:rPr>
  </w:style>
  <w:style w:type="paragraph" w:styleId="TDC5">
    <w:name w:val="toc 5"/>
    <w:basedOn w:val="Normal"/>
    <w:next w:val="Normal"/>
    <w:autoRedefine/>
    <w:uiPriority w:val="39"/>
    <w:unhideWhenUsed/>
    <w:rsid w:val="00936716"/>
    <w:pPr>
      <w:spacing w:after="100"/>
      <w:ind w:left="880"/>
    </w:pPr>
    <w:rPr>
      <w:rFonts w:ascii="Arial" w:hAnsi="Arial"/>
      <w:sz w:val="28"/>
    </w:rPr>
  </w:style>
  <w:style w:type="paragraph" w:styleId="TDC6">
    <w:name w:val="toc 6"/>
    <w:basedOn w:val="Normal"/>
    <w:next w:val="Normal"/>
    <w:autoRedefine/>
    <w:uiPriority w:val="39"/>
    <w:unhideWhenUsed/>
    <w:rsid w:val="00936716"/>
    <w:pPr>
      <w:spacing w:after="100"/>
      <w:ind w:left="1100"/>
    </w:pPr>
    <w:rPr>
      <w:rFonts w:ascii="Arial" w:hAnsi="Arial"/>
      <w:sz w:val="28"/>
    </w:rPr>
  </w:style>
  <w:style w:type="paragraph" w:styleId="TDC7">
    <w:name w:val="toc 7"/>
    <w:basedOn w:val="Normal"/>
    <w:next w:val="Normal"/>
    <w:autoRedefine/>
    <w:uiPriority w:val="39"/>
    <w:unhideWhenUsed/>
    <w:rsid w:val="00936716"/>
    <w:pPr>
      <w:spacing w:after="100"/>
      <w:ind w:left="1320"/>
    </w:pPr>
    <w:rPr>
      <w:rFonts w:ascii="Arial" w:hAnsi="Arial"/>
      <w:sz w:val="2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36716"/>
    <w:pPr>
      <w:spacing w:after="100"/>
      <w:ind w:left="1540"/>
    </w:pPr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2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C3612-14DE-4801-A590-C332AC2FD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15</Pages>
  <Words>1113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 Vespucio</dc:creator>
  <cp:keywords/>
  <dc:description/>
  <cp:lastModifiedBy>SEBASTIAN ANDRES GODOY RODRIGUEZ</cp:lastModifiedBy>
  <cp:revision>9</cp:revision>
  <dcterms:created xsi:type="dcterms:W3CDTF">2025-04-08T16:24:00Z</dcterms:created>
  <dcterms:modified xsi:type="dcterms:W3CDTF">2025-06-24T01:03:00Z</dcterms:modified>
</cp:coreProperties>
</file>