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4 — Sprint plan</w:t>
      </w:r>
    </w:p>
    <w:p>
      <w:r>
        <w:rPr>
          <w:sz w:val="22"/>
        </w:rPr>
        <w:t>Capacity: this implementation was produced in a single compressed build after the pack was inventoried. Planned “three weeks” from the pack are mapped to logical stages, not calendar weeks after 13 September.</w:t>
      </w:r>
    </w:p>
    <w:p>
      <w:pPr>
        <w:pStyle w:val="Heading1"/>
      </w:pPr>
      <w:r>
        <w:t>Backlog</w:t>
      </w:r>
    </w:p>
    <w:p>
      <w:pPr/>
      <w:r>
        <w:t>| ID | Item | Hours (actual order) | Pri | Depends | Done means |</w:t>
      </w:r>
    </w:p>
    <w:p>
      <w:r>
        <w:rPr>
          <w:sz w:val="22"/>
        </w:rPr>
        <w:t>|----|------|----------------------|-----|---------|------------|</w:t>
      </w:r>
    </w:p>
    <w:p>
      <w:pPr/>
      <w:r>
        <w:t>| B-01 | Env, gitignore, env example | done | Must | — | pip install works |</w:t>
      </w:r>
    </w:p>
    <w:p>
      <w:pPr/>
      <w:r>
        <w:t>| B-02 | Ingest | done | Must | B-01 | four channels tests |</w:t>
      </w:r>
    </w:p>
    <w:p>
      <w:pPr/>
      <w:r>
        <w:t>| B-03/04 | Chunk + retrieve | done | Must | B-02 | doc_id hits |</w:t>
      </w:r>
    </w:p>
    <w:p>
      <w:pPr/>
      <w:r>
        <w:t>| B-05 | Harness | done | Must | B-02 | --input --output |</w:t>
      </w:r>
    </w:p>
    <w:p>
      <w:pPr/>
      <w:r>
        <w:t>| B-06 | Classifier | done | Must | B-02 | confidence + alternatives |</w:t>
      </w:r>
    </w:p>
    <w:p>
      <w:pPr/>
      <w:r>
        <w:t>| B-07 | Routing | done | Must | B-06 | deterministic |</w:t>
      </w:r>
    </w:p>
    <w:p>
      <w:pPr/>
      <w:r>
        <w:t>| B-08 | Generate + citations | done | Must | B-04 | extractive + optional LLM |</w:t>
      </w:r>
    </w:p>
    <w:p>
      <w:pPr/>
      <w:r>
        <w:t>| B-09 | Guardrails | done | Must | B-08 | POST /demo/guardrail blocks |</w:t>
      </w:r>
    </w:p>
    <w:p>
      <w:pPr/>
      <w:r>
        <w:t>| B-10 | Decision log | done | Must | B-07 | sqlite coverage |</w:t>
      </w:r>
    </w:p>
    <w:p>
      <w:pPr/>
      <w:r>
        <w:t>| B-11 | Unattended val run | done | Must | B-05,B-09 | metrics.json |</w:t>
      </w:r>
    </w:p>
    <w:p>
      <w:pPr/>
      <w:r>
        <w:t>| B-12 | Prometheus | done | Should | B-10 | /metrics |</w:t>
      </w:r>
    </w:p>
    <w:p>
      <w:pPr/>
      <w:r>
        <w:t>| B-13 | GitHub Actions | done | Must | tests | ci.yml |</w:t>
      </w:r>
    </w:p>
    <w:p>
      <w:pPr/>
      <w:r>
        <w:t>| B-14 | Fairness table | done | Must | B-11 | metrics fairness |</w:t>
      </w:r>
    </w:p>
    <w:p>
      <w:pPr/>
      <w:r>
        <w:t>| B-15 | Report + workbooks | done | Must | all | this folder |</w:t>
      </w:r>
    </w:p>
    <w:p>
      <w:pPr/>
      <w:r>
        <w:t>| — | Student video | not done | Must for zip | B-15 | Maharshi on camera |</w:t>
      </w:r>
    </w:p>
    <w:p>
      <w:pPr>
        <w:pStyle w:val="Heading1"/>
      </w:pPr>
      <w:r>
        <w:t>Drop order if time ran out</w:t>
      </w:r>
    </w:p>
    <w:p>
      <w:r>
        <w:rPr>
          <w:sz w:val="22"/>
        </w:rPr>
        <w:t>1. Grafana docker — keep /metrics</w:t>
      </w:r>
    </w:p>
    <w:p>
      <w:r>
        <w:rPr>
          <w:sz w:val="22"/>
        </w:rPr>
        <w:t>2. Neural embeddings extra — keep lexical</w:t>
      </w:r>
    </w:p>
    <w:p>
      <w:r>
        <w:rPr>
          <w:sz w:val="22"/>
        </w:rPr>
        <w:t>3. LLM generation — keep extractive</w:t>
      </w:r>
    </w:p>
    <w:p>
      <w:r>
        <w:rPr>
          <w:sz w:val="22"/>
        </w:rPr>
        <w:t>Never drop: harness paths, guardrail block, decision log, four-channel ingest.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