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rFonts w:ascii="Arial" w:hAnsi="Arial" w:eastAsia="Arial"/>
          <w:b/>
          <w:color w:val="563424"/>
          <w:sz w:val="38"/>
        </w:rPr>
        <w:t>Семейный путеводитель по приложению</w:t>
      </w:r>
    </w:p>
    <w:p>
      <w:pPr>
        <w:spacing w:after="160"/>
        <w:jc w:val="center"/>
      </w:pPr>
      <w:r>
        <w:rPr>
          <w:rFonts w:ascii="Arial" w:hAnsi="Arial" w:eastAsia="Arial"/>
          <w:b/>
          <w:color w:val="E36C58"/>
          <w:sz w:val="32"/>
        </w:rPr>
        <w:t>«Пока все вместе»</w:t>
      </w:r>
    </w:p>
    <w:p>
      <w:pPr>
        <w:spacing w:after="80"/>
        <w:jc w:val="center"/>
      </w:pPr>
      <w:r>
        <w:rPr>
          <w:rFonts w:ascii="Arial" w:hAnsi="Arial" w:eastAsia="Arial"/>
          <w:b w:val="0"/>
          <w:sz w:val="23"/>
        </w:rPr>
        <w:t>Краткий буклет по пользовательскому маршруту</w:t>
      </w:r>
    </w:p>
    <w:p>
      <w:pPr>
        <w:spacing w:after="80"/>
        <w:jc w:val="center"/>
      </w:pPr>
      <w:r>
        <w:rPr>
          <w:rFonts w:ascii="Arial" w:hAnsi="Arial" w:eastAsia="Arial"/>
          <w:b w:val="0"/>
          <w:sz w:val="23"/>
        </w:rPr>
        <w:t>Скриншоты актуальной версии приложения от 07.06.2026</w:t>
      </w:r>
    </w:p>
    <w:p>
      <w:pPr>
        <w:spacing w:after="80"/>
        <w:jc w:val="center"/>
      </w:pPr>
      <w:r>
        <w:rPr>
          <w:rFonts w:ascii="Arial" w:hAnsi="Arial" w:eastAsia="Arial"/>
          <w:b w:val="0"/>
          <w:sz w:val="23"/>
        </w:rPr>
        <w:t>Путешествие по модулям, наградам и экранам вместе с Пампалче</w:t>
      </w:r>
    </w:p>
    <w:p>
      <w:r>
        <w:br w:type="page"/>
      </w:r>
    </w:p>
    <w:p>
      <w:pPr>
        <w:spacing w:before="200" w:after="100"/>
      </w:pPr>
      <w:r>
        <w:rPr>
          <w:rFonts w:ascii="Arial" w:hAnsi="Arial" w:eastAsia="Arial"/>
          <w:b/>
          <w:color w:val="623C29"/>
          <w:sz w:val="34"/>
        </w:rPr>
        <w:t>Семейный путеводитель по приложению «Пока все вместе»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7"/>
        </w:rPr>
        <w:t>Добро пожаловать в путешествие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«Пока все вместе» — это интерактивное семейное приложение, в котором ребенок и взрослый проходят общее путешествие вместе с Пампалче. Здесь можно читать, обсуждать, смотреть видео, выполнять задания, решать кроссворд, сохранять семейные результаты и постепенно собирать искры.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Это не просто игра и не просто учебное задание. Это маршрут, в котором каждый модуль открывает новую историю, новое действие и новый общий результат.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7"/>
        </w:rPr>
        <w:t>Кто сопровождает пользователя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На протяжении всего путешествия рядом находится Пампалче — добрая героиня и проводница по модулям. Она встречает пользователя в начале пути, подсказывает, что делать дальше, помогает переходить между модулями и сопровождает до самого финала.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7"/>
        </w:rPr>
        <w:t>Как устроен маршрут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Путешествие начинается с загрузочного экрана, затем пользователь попадает в главное меню и на карту модулей. После этого он проходит четыре этапа по порядку. Каждый новый модуль открывается только после завершения предыдущего.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Маршрут построен просто и понятно:</w:t>
      </w:r>
    </w:p>
    <w:p/>
    <w:p>
      <w:pPr>
        <w:pStyle w:val="ListNumber"/>
        <w:spacing w:after="60" w:line="264" w:lineRule="auto"/>
      </w:pPr>
      <w:r>
        <w:rPr>
          <w:rFonts w:ascii="Arial" w:hAnsi="Arial" w:eastAsia="Arial"/>
          <w:b w:val="0"/>
          <w:sz w:val="23"/>
        </w:rPr>
        <w:t>Войти в путешествие.</w:t>
      </w:r>
    </w:p>
    <w:p>
      <w:pPr>
        <w:pStyle w:val="ListNumber"/>
        <w:spacing w:after="60" w:line="264" w:lineRule="auto"/>
      </w:pPr>
      <w:r>
        <w:rPr>
          <w:rFonts w:ascii="Arial" w:hAnsi="Arial" w:eastAsia="Arial"/>
          <w:b w:val="0"/>
          <w:sz w:val="23"/>
        </w:rPr>
        <w:t>Выбрать доступный модуль на карте.</w:t>
      </w:r>
    </w:p>
    <w:p>
      <w:pPr>
        <w:pStyle w:val="ListNumber"/>
        <w:spacing w:after="60" w:line="264" w:lineRule="auto"/>
      </w:pPr>
      <w:r>
        <w:rPr>
          <w:rFonts w:ascii="Arial" w:hAnsi="Arial" w:eastAsia="Arial"/>
          <w:b w:val="0"/>
          <w:sz w:val="23"/>
        </w:rPr>
        <w:t>Пройти задания и шаги внутри модуля.</w:t>
      </w:r>
    </w:p>
    <w:p>
      <w:pPr>
        <w:pStyle w:val="ListNumber"/>
        <w:spacing w:after="60" w:line="264" w:lineRule="auto"/>
      </w:pPr>
      <w:r>
        <w:rPr>
          <w:rFonts w:ascii="Arial" w:hAnsi="Arial" w:eastAsia="Arial"/>
          <w:b w:val="0"/>
          <w:sz w:val="23"/>
        </w:rPr>
        <w:t>Получить искры и награду.</w:t>
      </w:r>
    </w:p>
    <w:p>
      <w:pPr>
        <w:pStyle w:val="ListNumber"/>
        <w:spacing w:after="60" w:line="264" w:lineRule="auto"/>
      </w:pPr>
      <w:r>
        <w:rPr>
          <w:rFonts w:ascii="Arial" w:hAnsi="Arial" w:eastAsia="Arial"/>
          <w:b w:val="0"/>
          <w:sz w:val="23"/>
        </w:rPr>
        <w:t>Открыть следующий модуль.</w:t>
      </w:r>
    </w:p>
    <w:p>
      <w:pPr>
        <w:pStyle w:val="ListNumber"/>
        <w:spacing w:after="60" w:line="264" w:lineRule="auto"/>
      </w:pPr>
      <w:r>
        <w:rPr>
          <w:rFonts w:ascii="Arial" w:hAnsi="Arial" w:eastAsia="Arial"/>
          <w:b w:val="0"/>
          <w:sz w:val="23"/>
        </w:rPr>
        <w:t>Дойти до финального семейного сертификата.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7"/>
        </w:rPr>
        <w:t>Что такое искры и зачем они нужны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Искры — это награда за прохождение модулей. Они показывают общий прогресс семьи и помогают почувствовать, что каждый шаг в путешествии имеет результат.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После завершения модуля пользователь получает искры: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за участие в истории;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за прохождение заданий;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за совместные ответы;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за движение по маршруту до конца.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Искры отображаются в интерфейсе и собираются в общий семейный счет. Вместе с ними пользователь получает тематические бейджи, связанные с пройденными модулями.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7"/>
        </w:rPr>
        <w:t>Какие награды получает пользователь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После прохождения модулей пользователь собирает четыре основные награды: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«Искорка сказки» — за литературный модуль;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«Теплые руки» — за творческий модуль;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«Словесный луч» — за кроссворд и словесные задания;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«Солнечная ложка» — за кулинарный модуль.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Награды помогают увидеть весь путь как единое путешествие, а не как набор отдельных экранов.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7"/>
        </w:rPr>
        <w:t>Что пользователь видит на старте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4"/>
        </w:rPr>
        <w:t>Загрузочный экран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Первый экран встречает пользователя большой иллюстрацией, приветствием и шкалой загрузки. В этот момент приложение создает ощущение начала настоящего путешествия. После короткой имитации загрузки появляется кнопка перехода дальше.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4"/>
        </w:rPr>
        <w:t>Главное меню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После старта пользователь попадает в главное меню. Здесь он видит главную героиню, название проекта и кнопку начала маршрута. Это точка входа в основную часть приложения.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4"/>
        </w:rPr>
        <w:t>Карта модулей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На карте пользователь видит весь путь целиком. Здесь расположены точки модулей, и сразу понятно, какой этап уже открыт, а какой откроется позже. Карта помогает воспринимать прохождение как семейный маршрут с остановками.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7"/>
        </w:rPr>
        <w:t>Модули путешествия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4"/>
        </w:rPr>
        <w:t>1. Литературный модуль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Это первая остановка в путешествии. Здесь пользователь знакомится с Пампалче, погружается в историю, смотрит короткое тематическое видео и проходит первые задания.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Внутри модуля пользователь: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читает и слушает реплики;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узнает сюжет и образ героини;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отвечает на вопросы по содержанию;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выбирает ответы;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выполняет творческое задание о семейных ценностях.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Этот модуль отвечает за знакомство с атмосферой приложения, героями и главным смыслом всего маршрута — быть вместе, разговаривать и замечать добро в поступках.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4"/>
        </w:rPr>
        <w:t>2. Модуль «Сделаем вместе»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Это творческая остановка маршрута. Здесь пользователь вместе с семьей проходит мастер-класс и делает общий результат своими руками.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Внутри модуля пользователь: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получает пошаговое задание;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смотрит подсказки и видео;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выполняет творческое действие вместе со взрослым;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сохраняет фотографию результата.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Этот модуль отвечает за совместное действие, взаимодействие в семье и ощущение, что путешествие продолжается не только на экране, но и в реальной жизни.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4"/>
        </w:rPr>
        <w:t>3. Модуль «Подумаем вместе»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Это интеллектуальная остановка маршрута. Здесь пользователь отвечает на вопросы, работает со словами и решает интерактивный кроссворд.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Внутри модуля пользователь: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выбирает ответы;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вспоминает слова и понятия;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решает кроссворд с подсказками;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двигается по заданию шаг за шагом.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Этот модуль отвечает за размышление, внимание и совместный поиск ответов. Он помогает закрепить впечатления через игру со словами.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4"/>
        </w:rPr>
        <w:t>4. Модуль «Приготовим вместе»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Это финальная практическая остановка маршрута. Здесь пользователь знакомится с кулинарным заданием, смотрит видео и проходит этапы приготовления блюда вместе с семьей.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Внутри модуля пользователь: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смотрит тематическое видео;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узнает, что нужно сделать;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проходит шаги кулинарного задания;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сохраняет семейный результат;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готовится к завершению всего маршрута.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Этот модуль отвечает за семейный уют, заботу, совместное действие и красивое завершение путешествия.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7"/>
        </w:rPr>
        <w:t>Какие экраны встречаются внутри модулей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4"/>
        </w:rPr>
        <w:t>Экран диалога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На экране диалога пользователь читает реплики Пампалче и семьи. Так развивается история и создается ощущение живого сопровождения.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4"/>
        </w:rPr>
        <w:t>Экран выбора ответа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На этом экране пользователь выбирает один из вариантов ответа и сразу получает мягкую реакцию от приложения. Такой формат делает участие активным и понятным.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4"/>
        </w:rPr>
        <w:t>Экран вопроса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Здесь пользователь отвечает на короткий вопрос по содержанию или теме модуля. Это помогает лучше понять материал и закрепить впечатления.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4"/>
        </w:rPr>
        <w:t>Экран кроссворда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Здесь пользователь видит сетку, слова и подсказки. Кроссворд превращает обучение в игру и помогает двигаться дальше через решение маленьких словесных задач.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4"/>
        </w:rPr>
        <w:t>Экран фото-результата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На этом экране пользователь может сохранить фотографию своей работы, блюда или другого результата. Благодаря этому приложение запоминает семейные достижения не только в тексте, но и в изображениях.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7"/>
        </w:rPr>
        <w:t>Экран наград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Экран наград показывает, сколько искр уже собрано, какие бейджи уже открыты и какие семейные результаты сохранены. Это экран общего итога и мотивации, где видно, как постепенно собирается весь путь.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7"/>
        </w:rPr>
        <w:t>Финальный экран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После завершения всех модулей пользователь попадает на финальный экран. Здесь он видит, что маршрут завершен, а семья получила итоговый сертификат. Этот экран подводит общий итог путешествия и делает финал запоминающимся.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7"/>
        </w:rPr>
        <w:t>Почему приложение воспринимается как семейное путешествие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Приложение устроено так, чтобы каждый экран был не отдельной задачей, а частью общего маршрута. Пользователь не просто нажимает кнопки, а проходит путь: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знакомится с героиней;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идет по карте;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читает и обсуждает;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мастерит;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думает;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готовит;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получает награды;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завершает путешествие сертификатом.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Именно поэтому приложение работает как семейный буклет-путеводитель по теплому маршруту, где каждая остановка имеет свой смысл.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7"/>
        </w:rPr>
        <w:t>Скриншоты приложения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В буклет включены актуальные скриншоты текущей версии приложения: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стартовый экран;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главное меню;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карта модулей;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экран прохождения модуля;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экран наград.</w:t>
      </w:r>
    </w:p>
    <w:p/>
    <w:p>
      <w:pPr>
        <w:spacing w:before="160" w:after="100"/>
      </w:pPr>
      <w:r>
        <w:rPr>
          <w:rFonts w:ascii="Arial" w:hAnsi="Arial" w:eastAsia="Arial"/>
          <w:b/>
          <w:color w:val="623C29"/>
          <w:sz w:val="27"/>
        </w:rPr>
        <w:t>Итог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«Пока все вместе» — это семейное приложение-путешествие, в котором пользователь идет по понятному маршруту, проходит четыре тематических модуля, собирает искры, получает награды и доходит до финального сертификата вместе с Пампалче.</w:t>
      </w:r>
    </w:p>
    <w:p>
      <w:pPr>
        <w:sectPr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p>
      <w:pPr>
        <w:spacing w:before="200" w:after="100"/>
      </w:pPr>
      <w:r>
        <w:rPr>
          <w:rFonts w:ascii="Arial" w:hAnsi="Arial" w:eastAsia="Arial"/>
          <w:b/>
          <w:color w:val="623C29"/>
          <w:sz w:val="34"/>
        </w:rPr>
        <w:t>Экранные впечатления</w:t>
      </w:r>
    </w:p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Ниже представлены свежие скриншоты, которые показывают, как пользователь проходит путь от старта до наград.</w:t>
      </w:r>
    </w:p>
    <w:p>
      <w:pPr>
        <w:spacing w:before="160" w:after="120"/>
        <w:jc w:val="center"/>
      </w:pPr>
      <w:r>
        <w:rPr>
          <w:rFonts w:ascii="Arial" w:hAnsi="Arial" w:eastAsia="Arial"/>
          <w:b/>
          <w:color w:val="623C29"/>
          <w:sz w:val="22"/>
        </w:rPr>
        <w:t>Экран 1. Стартовый экран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8102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pla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10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20"/>
        <w:jc w:val="center"/>
      </w:pPr>
      <w:r>
        <w:rPr>
          <w:rFonts w:ascii="Arial" w:hAnsi="Arial" w:eastAsia="Arial"/>
          <w:b/>
          <w:color w:val="623C29"/>
          <w:sz w:val="22"/>
        </w:rPr>
        <w:t>Экран 2. Главное меню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8102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10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20"/>
        <w:jc w:val="center"/>
      </w:pPr>
      <w:r>
        <w:rPr>
          <w:rFonts w:ascii="Arial" w:hAnsi="Arial" w:eastAsia="Arial"/>
          <w:b/>
          <w:color w:val="623C29"/>
          <w:sz w:val="22"/>
        </w:rPr>
        <w:t>Экран 3. Карта модулей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8102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10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20"/>
        <w:jc w:val="center"/>
      </w:pPr>
      <w:r>
        <w:rPr>
          <w:rFonts w:ascii="Arial" w:hAnsi="Arial" w:eastAsia="Arial"/>
          <w:b/>
          <w:color w:val="623C29"/>
          <w:sz w:val="22"/>
        </w:rPr>
        <w:t>Экран 4. Прохождение модуля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8102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du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10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20"/>
        <w:jc w:val="center"/>
      </w:pPr>
      <w:r>
        <w:rPr>
          <w:rFonts w:ascii="Arial" w:hAnsi="Arial" w:eastAsia="Arial"/>
          <w:b/>
          <w:color w:val="623C29"/>
          <w:sz w:val="22"/>
        </w:rPr>
        <w:t>Экран 5. Экран наград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8102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wards_dir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102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