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8D84F9" w14:textId="78E0E731" w:rsidR="005A0D29" w:rsidRDefault="001F33ED" w:rsidP="005A0D29">
      <w:r w:rsidRPr="001F33ED">
        <w:t>Egreso</w:t>
      </w:r>
    </w:p>
    <w:p w14:paraId="6ABCEC71" w14:textId="77777777" w:rsidR="00E44CE8" w:rsidRPr="00E44CE8" w:rsidRDefault="00E44CE8" w:rsidP="00E44CE8">
      <w:r w:rsidRPr="00E44CE8">
        <w:t>Legalización de Certificados de Estudios</w:t>
      </w:r>
    </w:p>
    <w:p w14:paraId="6CC78D81" w14:textId="77777777" w:rsidR="00E44CE8" w:rsidRPr="00E44CE8" w:rsidRDefault="00E44CE8" w:rsidP="00E44CE8">
      <w:r w:rsidRPr="00E44CE8">
        <w:t>El Certificado de estudios es el documento oficial que avala las experiencias educativas y calificaciones acreditadas por una persona en un programa educativo determinado.</w:t>
      </w:r>
    </w:p>
    <w:p w14:paraId="3E8C81A1" w14:textId="77777777" w:rsidR="00E44CE8" w:rsidRPr="00E44CE8" w:rsidRDefault="00E44CE8" w:rsidP="00E44CE8">
      <w:r w:rsidRPr="00E44CE8">
        <w:t>La legalización del Certificado de estudios es la autenticación de firmas de las autoridades, de las entidades académicas, que expiden los certificados de estudios, cursados y aprobados en la Universidad Veracruzana, así como la validación de la información académica y personal plasmada en el documento.</w:t>
      </w:r>
    </w:p>
    <w:p w14:paraId="2F55C964" w14:textId="77777777" w:rsidR="00E44CE8" w:rsidRPr="00E44CE8" w:rsidRDefault="00E44CE8" w:rsidP="00E44CE8">
      <w:r w:rsidRPr="00E44CE8">
        <w:rPr>
          <w:b/>
          <w:bCs/>
        </w:rPr>
        <w:t>Requisitos</w:t>
      </w:r>
    </w:p>
    <w:p w14:paraId="091BDB3F" w14:textId="77777777" w:rsidR="00E44CE8" w:rsidRPr="00E44CE8" w:rsidRDefault="00E44CE8" w:rsidP="00E44CE8">
      <w:pPr>
        <w:numPr>
          <w:ilvl w:val="0"/>
          <w:numId w:val="1"/>
        </w:numPr>
      </w:pPr>
      <w:r w:rsidRPr="00E44CE8">
        <w:t>Certificado de Estudios. (original y copia)</w:t>
      </w:r>
    </w:p>
    <w:p w14:paraId="0CB6B22B" w14:textId="77777777" w:rsidR="00E44CE8" w:rsidRPr="00E44CE8" w:rsidRDefault="00E44CE8" w:rsidP="00E44CE8">
      <w:pPr>
        <w:numPr>
          <w:ilvl w:val="0"/>
          <w:numId w:val="1"/>
        </w:numPr>
      </w:pPr>
      <w:r w:rsidRPr="00E44CE8">
        <w:t>Comprobante de pago de derechos.</w:t>
      </w:r>
    </w:p>
    <w:p w14:paraId="57DDCA86" w14:textId="77777777" w:rsidR="00E44CE8" w:rsidRPr="00E44CE8" w:rsidRDefault="00E44CE8" w:rsidP="00E44CE8">
      <w:pPr>
        <w:numPr>
          <w:ilvl w:val="0"/>
          <w:numId w:val="1"/>
        </w:numPr>
      </w:pPr>
      <w:r w:rsidRPr="00E44CE8">
        <w:t>Fotocopia del acta de nacimiento.</w:t>
      </w:r>
    </w:p>
    <w:p w14:paraId="72AF6BA4" w14:textId="77777777" w:rsidR="00E44CE8" w:rsidRPr="00E44CE8" w:rsidRDefault="00E44CE8" w:rsidP="00E44CE8">
      <w:pPr>
        <w:numPr>
          <w:ilvl w:val="0"/>
          <w:numId w:val="1"/>
        </w:numPr>
      </w:pPr>
      <w:proofErr w:type="spellStart"/>
      <w:r w:rsidRPr="00E44CE8">
        <w:t>Cardex</w:t>
      </w:r>
      <w:proofErr w:type="spellEnd"/>
      <w:r w:rsidRPr="00E44CE8">
        <w:t xml:space="preserve"> Académico, certificado por el </w:t>
      </w:r>
      <w:proofErr w:type="gramStart"/>
      <w:r w:rsidRPr="00E44CE8">
        <w:t>Secretario</w:t>
      </w:r>
      <w:proofErr w:type="gramEnd"/>
      <w:r w:rsidRPr="00E44CE8">
        <w:t xml:space="preserve"> o Secretaria de la Entidad Académica (Facultad, Centro, Instituto o Sistema de Enseñanza Abierta).</w:t>
      </w:r>
    </w:p>
    <w:p w14:paraId="4EC1612C" w14:textId="77777777" w:rsidR="00E44CE8" w:rsidRPr="00E44CE8" w:rsidRDefault="00E44CE8" w:rsidP="00E44CE8">
      <w:pPr>
        <w:numPr>
          <w:ilvl w:val="0"/>
          <w:numId w:val="1"/>
        </w:numPr>
      </w:pPr>
      <w:hyperlink r:id="rId5" w:history="1">
        <w:r w:rsidRPr="00E44CE8">
          <w:rPr>
            <w:rStyle w:val="Hipervnculo"/>
          </w:rPr>
          <w:t>Clave Única de Registro de Población (CURP) actualizado.</w:t>
        </w:r>
      </w:hyperlink>
    </w:p>
    <w:p w14:paraId="6BB9B2B8" w14:textId="77777777" w:rsidR="00E44CE8" w:rsidRPr="00E44CE8" w:rsidRDefault="00E44CE8" w:rsidP="00E44CE8">
      <w:r w:rsidRPr="00E44CE8">
        <w:rPr>
          <w:b/>
          <w:bCs/>
        </w:rPr>
        <w:t>¿Qué debe hacer?</w:t>
      </w:r>
    </w:p>
    <w:p w14:paraId="4E0A1F99" w14:textId="77777777" w:rsidR="00E44CE8" w:rsidRPr="00E44CE8" w:rsidRDefault="00E44CE8" w:rsidP="00E44CE8">
      <w:r w:rsidRPr="00E44CE8">
        <w:t>Las personas egresadas deberán solicitar el Certificado de estudios completo en la Entidad Académica (Facultad, Centro, Instituto o Sistema de Enseñanza Abierta) donde haya realizado sus estudios, dentro del paquete de titulación. Si ya realizó el trámite de su título, diploma o grado académico, podrán solicitar únicamente el Certificado de Estudios.</w:t>
      </w:r>
    </w:p>
    <w:p w14:paraId="756B1A01" w14:textId="77777777" w:rsidR="00E44CE8" w:rsidRPr="00E44CE8" w:rsidRDefault="00E44CE8" w:rsidP="00E44CE8">
      <w:r w:rsidRPr="00E44CE8">
        <w:t>Las personas que hayan realizado estudios parciales podrán solicitar el Certificado de estudios incompleto.</w:t>
      </w:r>
    </w:p>
    <w:p w14:paraId="28D18802" w14:textId="77777777" w:rsidR="00E44CE8" w:rsidRPr="00E44CE8" w:rsidRDefault="00E44CE8" w:rsidP="00E44CE8">
      <w:r w:rsidRPr="00E44CE8">
        <w:t>Una vez que cuente con el Certificado de Estudios y cumpliendo con los requisitos arriba mencionados, la entidad académica o la persona interesada, podrán solicitar la legalización del documento directamente en la Oficialía Mayor o a través de la Secretaría Académica Regional de las Vicerrectorías.</w:t>
      </w:r>
    </w:p>
    <w:p w14:paraId="095B8115" w14:textId="77777777" w:rsidR="00E44CE8" w:rsidRPr="00E44CE8" w:rsidRDefault="00E44CE8" w:rsidP="00E44CE8">
      <w:r w:rsidRPr="00E44CE8">
        <w:rPr>
          <w:b/>
          <w:bCs/>
        </w:rPr>
        <w:t>Alcance</w:t>
      </w:r>
    </w:p>
    <w:p w14:paraId="1673B9A1" w14:textId="77777777" w:rsidR="00E44CE8" w:rsidRPr="00E44CE8" w:rsidRDefault="00E44CE8" w:rsidP="00E44CE8">
      <w:r w:rsidRPr="00E44CE8">
        <w:t xml:space="preserve">Alumnado y </w:t>
      </w:r>
      <w:proofErr w:type="spellStart"/>
      <w:r w:rsidRPr="00E44CE8">
        <w:t>exalumnado</w:t>
      </w:r>
      <w:proofErr w:type="spellEnd"/>
      <w:r w:rsidRPr="00E44CE8">
        <w:t xml:space="preserve"> de la Universidad Veracruzana.</w:t>
      </w:r>
    </w:p>
    <w:p w14:paraId="70A51566" w14:textId="77777777" w:rsidR="00E44CE8" w:rsidRPr="00E44CE8" w:rsidRDefault="00E44CE8" w:rsidP="00E44CE8">
      <w:r w:rsidRPr="00E44CE8">
        <w:rPr>
          <w:b/>
          <w:bCs/>
        </w:rPr>
        <w:t>Días y horario de atención</w:t>
      </w:r>
    </w:p>
    <w:p w14:paraId="0832E7F0" w14:textId="77777777" w:rsidR="00E44CE8" w:rsidRPr="00E44CE8" w:rsidRDefault="00E44CE8" w:rsidP="00E44CE8">
      <w:r w:rsidRPr="00E44CE8">
        <w:t xml:space="preserve">Lunes a viernes de 9:00 a 21:00 </w:t>
      </w:r>
      <w:proofErr w:type="spellStart"/>
      <w:r w:rsidRPr="00E44CE8">
        <w:t>hrs</w:t>
      </w:r>
      <w:proofErr w:type="spellEnd"/>
      <w:r w:rsidRPr="00E44CE8">
        <w:t>.</w:t>
      </w:r>
    </w:p>
    <w:p w14:paraId="23F89BA9" w14:textId="77777777" w:rsidR="00E44CE8" w:rsidRPr="00E44CE8" w:rsidRDefault="00E44CE8" w:rsidP="00E44CE8">
      <w:r w:rsidRPr="00E44CE8">
        <w:rPr>
          <w:b/>
          <w:bCs/>
        </w:rPr>
        <w:t>Tiempo de respuesta</w:t>
      </w:r>
    </w:p>
    <w:p w14:paraId="13786216" w14:textId="77777777" w:rsidR="00E44CE8" w:rsidRPr="00E44CE8" w:rsidRDefault="00E44CE8" w:rsidP="00E44CE8">
      <w:pPr>
        <w:numPr>
          <w:ilvl w:val="0"/>
          <w:numId w:val="2"/>
        </w:numPr>
      </w:pPr>
      <w:r w:rsidRPr="00E44CE8">
        <w:lastRenderedPageBreak/>
        <w:t>Mismo día, cuando se solicite de manera separada del paquete de titulación.</w:t>
      </w:r>
    </w:p>
    <w:p w14:paraId="0C57A89B" w14:textId="77777777" w:rsidR="00E44CE8" w:rsidRPr="00E44CE8" w:rsidRDefault="00E44CE8" w:rsidP="00E44CE8">
      <w:pPr>
        <w:numPr>
          <w:ilvl w:val="0"/>
          <w:numId w:val="2"/>
        </w:numPr>
      </w:pPr>
      <w:r w:rsidRPr="00E44CE8">
        <w:t>A la par del trámite de título, diploma o grado académico, cuando se tramite dentro del paquete de titulación.</w:t>
      </w:r>
    </w:p>
    <w:p w14:paraId="19EC0825" w14:textId="77777777" w:rsidR="00E44CE8" w:rsidRPr="00E44CE8" w:rsidRDefault="00E44CE8" w:rsidP="00E44CE8">
      <w:r w:rsidRPr="00E44CE8">
        <w:rPr>
          <w:b/>
          <w:bCs/>
        </w:rPr>
        <w:t>Dudas e informes</w:t>
      </w:r>
    </w:p>
    <w:p w14:paraId="0F013203" w14:textId="77777777" w:rsidR="00E44CE8" w:rsidRPr="00E44CE8" w:rsidRDefault="00E44CE8" w:rsidP="00E44CE8">
      <w:hyperlink r:id="rId6" w:history="1">
        <w:r w:rsidRPr="00E44CE8">
          <w:rPr>
            <w:rStyle w:val="Hipervnculo"/>
          </w:rPr>
          <w:t>cgomez@uv.mx</w:t>
        </w:r>
      </w:hyperlink>
      <w:r w:rsidRPr="00E44CE8">
        <w:t>; </w:t>
      </w:r>
      <w:hyperlink r:id="rId7" w:history="1">
        <w:r w:rsidRPr="00E44CE8">
          <w:rPr>
            <w:rStyle w:val="Hipervnculo"/>
          </w:rPr>
          <w:t>mamedina@uv.mx</w:t>
        </w:r>
      </w:hyperlink>
    </w:p>
    <w:p w14:paraId="3BE843E7" w14:textId="77777777" w:rsidR="00E44CE8" w:rsidRPr="00E44CE8" w:rsidRDefault="00E44CE8" w:rsidP="00E44CE8">
      <w:r w:rsidRPr="00E44CE8">
        <w:rPr>
          <w:b/>
          <w:bCs/>
        </w:rPr>
        <w:t>Costo y forma de pago</w:t>
      </w:r>
    </w:p>
    <w:p w14:paraId="5881D234" w14:textId="77777777" w:rsidR="00E44CE8" w:rsidRPr="00E44CE8" w:rsidRDefault="00E44CE8" w:rsidP="00E44CE8">
      <w:r w:rsidRPr="00E44CE8">
        <w:t>$ 400.00 en cualquier caja de la Universidad Veracruzana (arancel) o depósito bancario mediante hoja de ayuda proporcionada por la Entidad Académica (ficha de depósito) o transferencia electrónica a través del portal Mi Pago (comprobante de transferencia).</w:t>
      </w:r>
    </w:p>
    <w:p w14:paraId="0769F434" w14:textId="77777777" w:rsidR="00E44CE8" w:rsidRPr="00E44CE8" w:rsidRDefault="00E44CE8" w:rsidP="00E44CE8">
      <w:r w:rsidRPr="00E44CE8">
        <w:t> </w:t>
      </w:r>
    </w:p>
    <w:p w14:paraId="65518FCD" w14:textId="77777777" w:rsidR="005A0D29" w:rsidRPr="005A0D29" w:rsidRDefault="005A0D29" w:rsidP="005A0D29">
      <w:r w:rsidRPr="005A0D29">
        <w:t>Ponerse en contacto con la Secretaría de la entidad académica.</w:t>
      </w:r>
    </w:p>
    <w:p w14:paraId="050693ED" w14:textId="77777777" w:rsidR="005A0D29" w:rsidRPr="005A0D29" w:rsidRDefault="005A0D29" w:rsidP="005A0D29"/>
    <w:p w14:paraId="6865A683" w14:textId="77777777" w:rsidR="005A0D29" w:rsidRPr="005A0D29" w:rsidRDefault="005A0D29" w:rsidP="005A0D29">
      <w:r w:rsidRPr="005A0D29">
        <w:t>Costo y forma de pago</w:t>
      </w:r>
    </w:p>
    <w:p w14:paraId="1EB1F15E" w14:textId="77777777" w:rsidR="005A0D29" w:rsidRPr="005A0D29" w:rsidRDefault="005A0D29" w:rsidP="005A0D29"/>
    <w:p w14:paraId="2B856DB4" w14:textId="77777777" w:rsidR="005A0D29" w:rsidRPr="005A0D29" w:rsidRDefault="005A0D29" w:rsidP="005A0D29">
      <w:r w:rsidRPr="005A0D29">
        <w:t>$ 400.00 en cualquier caja de la Universidad Veracruzana (arancel) o depósito bancario mediante hoja de ayuda proporcionada por la Entidad Académica (ficha de depósito) o transferencia electrónica a través del portal Mi Pago (comprobante de transferencia).</w:t>
      </w:r>
    </w:p>
    <w:p w14:paraId="38CE61F7" w14:textId="77777777" w:rsidR="005A0D29" w:rsidRPr="005A0D29" w:rsidRDefault="005A0D29" w:rsidP="005A0D29">
      <w:pPr>
        <w:rPr>
          <w:b/>
          <w:bCs/>
        </w:rPr>
      </w:pPr>
    </w:p>
    <w:p w14:paraId="419850D3" w14:textId="5775AF12" w:rsidR="008B312A" w:rsidRPr="005A0D29" w:rsidRDefault="008B312A" w:rsidP="005A0D29"/>
    <w:sectPr w:rsidR="008B312A" w:rsidRPr="005A0D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20118F"/>
    <w:multiLevelType w:val="multilevel"/>
    <w:tmpl w:val="B8E23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7354BF"/>
    <w:multiLevelType w:val="multilevel"/>
    <w:tmpl w:val="C8644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8935345">
    <w:abstractNumId w:val="1"/>
  </w:num>
  <w:num w:numId="2" w16cid:durableId="2163634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DBE"/>
    <w:rsid w:val="00162D58"/>
    <w:rsid w:val="001F33ED"/>
    <w:rsid w:val="00226FCC"/>
    <w:rsid w:val="0035009F"/>
    <w:rsid w:val="004522DB"/>
    <w:rsid w:val="0048065A"/>
    <w:rsid w:val="005A0D29"/>
    <w:rsid w:val="008B312A"/>
    <w:rsid w:val="0098147F"/>
    <w:rsid w:val="00A95EFB"/>
    <w:rsid w:val="00CA1082"/>
    <w:rsid w:val="00CC6DBE"/>
    <w:rsid w:val="00E44CE8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904BB"/>
  <w15:chartTrackingRefBased/>
  <w15:docId w15:val="{AE7A43EB-8173-4A98-AF94-F77A430ED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6DB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6DB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6DB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6DB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6DB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6DB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6DB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6D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CC6DBE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6DBE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6DBE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6DBE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6DBE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6DBE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CC6D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6D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6DB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6D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6D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6DBE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CC6DB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6DB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6D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6DBE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CC6DBE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522D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522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696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6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1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6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0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1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amedina@uv.m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gomez@uv.mx" TargetMode="External"/><Relationship Id="rId5" Type="http://schemas.openxmlformats.org/officeDocument/2006/relationships/hyperlink" Target="https://www.gob.mx/cur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422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2</cp:revision>
  <dcterms:created xsi:type="dcterms:W3CDTF">2024-11-10T17:40:00Z</dcterms:created>
  <dcterms:modified xsi:type="dcterms:W3CDTF">2024-11-10T17:40:00Z</dcterms:modified>
</cp:coreProperties>
</file>