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14.517822265625" w:line="240" w:lineRule="auto"/>
        <w:jc w:val="both"/>
        <w:rPr>
          <w:b w:val="1"/>
          <w:bCs w:val="1"/>
        </w:rPr>
      </w:pPr>
      <w:r w:rsidDel="00000000" w:rsidR="00000000" w:rsidRPr="00000000">
        <w:rPr>
          <w:b w:val="1"/>
          <w:bCs w:val="1"/>
          <w:rtl w:val="0"/>
        </w:rPr>
        <w:t xml:space="preserve">Universidad Central de Venezuela  </w:t>
      </w:r>
      <w:r w:rsidDel="00000000" w:rsidR="00000000" w:rsidRPr="00000000">
        <w:drawing>
          <wp:anchor allowOverlap="1" behindDoc="0" distB="19050" distT="19050" distL="19050" distR="19050" hidden="0" layoutInCell="1" locked="0" relativeHeight="0" simplePos="0">
            <wp:simplePos x="0" y="0"/>
            <wp:positionH relativeFrom="column">
              <wp:posOffset>3952875</wp:posOffset>
            </wp:positionH>
            <wp:positionV relativeFrom="paragraph">
              <wp:posOffset>242888</wp:posOffset>
            </wp:positionV>
            <wp:extent cx="628650" cy="723900"/>
            <wp:effectExtent b="0" l="0" r="0" t="0"/>
            <wp:wrapSquare wrapText="left"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650" cy="723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276225</wp:posOffset>
            </wp:positionV>
            <wp:extent cx="590550" cy="657225"/>
            <wp:effectExtent b="0" l="0" r="0" t="0"/>
            <wp:wrapSquare wrapText="left" distB="19050" distT="19050" distL="19050" distR="1905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 cy="6572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5172075</wp:posOffset>
            </wp:positionH>
            <wp:positionV relativeFrom="paragraph">
              <wp:posOffset>247650</wp:posOffset>
            </wp:positionV>
            <wp:extent cx="657225" cy="657225"/>
            <wp:effectExtent b="0" l="0" r="0" t="0"/>
            <wp:wrapSquare wrapText="left" distB="19050" distT="19050" distL="19050" distR="1905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02">
      <w:pPr>
        <w:widowControl w:val="0"/>
        <w:spacing w:before="9.60693359375" w:line="240" w:lineRule="auto"/>
        <w:jc w:val="both"/>
        <w:rPr>
          <w:b w:val="1"/>
          <w:bCs w:val="1"/>
        </w:rPr>
      </w:pPr>
      <w:r w:rsidDel="00000000" w:rsidR="00000000" w:rsidRPr="00000000">
        <w:rPr>
          <w:b w:val="1"/>
          <w:bCs w:val="1"/>
          <w:rtl w:val="0"/>
        </w:rPr>
        <w:t xml:space="preserve">Facultad de Ciencias </w:t>
      </w:r>
    </w:p>
    <w:p w:rsidR="00000000" w:rsidDel="00000000" w:rsidP="00000000" w:rsidRDefault="00000000" w:rsidRPr="00000000" w14:paraId="00000003">
      <w:pPr>
        <w:widowControl w:val="0"/>
        <w:spacing w:before="9.60693359375" w:line="240" w:lineRule="auto"/>
        <w:jc w:val="both"/>
        <w:rPr>
          <w:b w:val="1"/>
          <w:bCs w:val="1"/>
        </w:rPr>
      </w:pPr>
      <w:r w:rsidDel="00000000" w:rsidR="00000000" w:rsidRPr="00000000">
        <w:rPr>
          <w:b w:val="1"/>
          <w:bCs w:val="1"/>
          <w:rtl w:val="0"/>
        </w:rPr>
        <w:t xml:space="preserve">Escuela de Computación </w:t>
      </w:r>
    </w:p>
    <w:p w:rsidR="00000000" w:rsidDel="00000000" w:rsidP="00000000" w:rsidRDefault="00000000" w:rsidRPr="00000000" w14:paraId="00000004">
      <w:pPr>
        <w:widowControl w:val="0"/>
        <w:spacing w:before="9.60693359375" w:line="240" w:lineRule="auto"/>
        <w:jc w:val="both"/>
        <w:rPr>
          <w:b w:val="1"/>
          <w:bCs w:val="1"/>
        </w:rPr>
      </w:pPr>
      <w:r w:rsidDel="00000000" w:rsidR="00000000" w:rsidRPr="00000000">
        <w:rPr>
          <w:b w:val="1"/>
          <w:bCs w:val="1"/>
          <w:rtl w:val="0"/>
        </w:rPr>
        <w:t xml:space="preserve">Centro de Investigación en Sistemas de Información </w:t>
      </w:r>
    </w:p>
    <w:p w:rsidR="00000000" w:rsidDel="00000000" w:rsidP="00000000" w:rsidRDefault="00000000" w:rsidRPr="00000000" w14:paraId="00000005">
      <w:pPr>
        <w:widowControl w:val="0"/>
        <w:spacing w:before="9.60693359375" w:line="240" w:lineRule="auto"/>
        <w:jc w:val="both"/>
        <w:rPr>
          <w:b w:val="1"/>
          <w:bCs w:val="1"/>
        </w:rPr>
      </w:pPr>
      <w:r w:rsidDel="00000000" w:rsidR="00000000" w:rsidRPr="00000000">
        <w:rPr>
          <w:b w:val="1"/>
          <w:bCs w:val="1"/>
          <w:rtl w:val="0"/>
        </w:rPr>
        <w:t xml:space="preserve">Administración de Bases de Datos </w:t>
      </w:r>
    </w:p>
    <w:p w:rsidR="00000000" w:rsidDel="00000000" w:rsidP="00000000" w:rsidRDefault="00000000" w:rsidRPr="00000000" w14:paraId="00000006">
      <w:pPr>
        <w:widowControl w:val="0"/>
        <w:spacing w:before="9.60693359375" w:line="240" w:lineRule="auto"/>
        <w:jc w:val="both"/>
        <w:rPr>
          <w:b w:val="1"/>
          <w:bCs w:val="1"/>
        </w:rPr>
      </w:pPr>
      <w:r w:rsidDel="00000000" w:rsidR="00000000" w:rsidRPr="00000000">
        <w:rPr>
          <w:rtl w:val="0"/>
        </w:rPr>
      </w:r>
    </w:p>
    <w:p w:rsidR="00000000" w:rsidDel="00000000" w:rsidP="00000000" w:rsidRDefault="00000000" w:rsidRPr="00000000" w14:paraId="00000007">
      <w:pPr>
        <w:widowControl w:val="0"/>
        <w:spacing w:before="9.60693359375" w:line="240" w:lineRule="auto"/>
        <w:jc w:val="both"/>
        <w:rPr>
          <w:b w:val="1"/>
          <w:bCs w:val="1"/>
        </w:rPr>
      </w:pPr>
      <w:r w:rsidDel="00000000" w:rsidR="00000000" w:rsidRPr="00000000">
        <w:rPr>
          <w:rtl w:val="0"/>
        </w:rPr>
      </w:r>
    </w:p>
    <w:p w:rsidR="00000000" w:rsidDel="00000000" w:rsidP="00000000" w:rsidRDefault="00000000" w:rsidRPr="00000000" w14:paraId="00000008">
      <w:pPr>
        <w:widowControl w:val="0"/>
        <w:spacing w:before="539.910888671875" w:line="240" w:lineRule="auto"/>
        <w:ind w:right="-34.72440944881782"/>
        <w:jc w:val="left"/>
        <w:rPr>
          <w:b w:val="1"/>
          <w:bCs w:val="1"/>
        </w:rPr>
      </w:pPr>
      <w:r w:rsidDel="00000000" w:rsidR="00000000" w:rsidRPr="00000000">
        <w:rPr>
          <w:rtl w:val="0"/>
        </w:rPr>
      </w:r>
    </w:p>
    <w:p w:rsidR="00000000" w:rsidDel="00000000" w:rsidP="00000000" w:rsidRDefault="00000000" w:rsidRPr="00000000" w14:paraId="00000009">
      <w:pPr>
        <w:widowControl w:val="0"/>
        <w:spacing w:before="539.910888671875" w:line="240" w:lineRule="auto"/>
        <w:ind w:right="-34.72440944881782"/>
        <w:jc w:val="left"/>
        <w:rPr>
          <w:b w:val="1"/>
          <w:bCs w:val="1"/>
        </w:rPr>
      </w:pPr>
      <w:r w:rsidDel="00000000" w:rsidR="00000000" w:rsidRPr="00000000">
        <w:rPr>
          <w:rtl w:val="0"/>
        </w:rPr>
      </w:r>
    </w:p>
    <w:p w:rsidR="00000000" w:rsidDel="00000000" w:rsidP="00000000" w:rsidRDefault="00000000" w:rsidRPr="00000000" w14:paraId="0000000A">
      <w:pPr>
        <w:widowControl w:val="0"/>
        <w:spacing w:before="539.910888671875" w:line="240" w:lineRule="auto"/>
        <w:ind w:right="-34.72440944881782"/>
        <w:jc w:val="left"/>
        <w:rPr>
          <w:b w:val="1"/>
          <w:bCs w:val="1"/>
        </w:rPr>
      </w:pPr>
      <w:r w:rsidDel="00000000" w:rsidR="00000000" w:rsidRPr="00000000">
        <w:rPr>
          <w:rtl w:val="0"/>
        </w:rPr>
      </w:r>
    </w:p>
    <w:p w:rsidR="00000000" w:rsidDel="00000000" w:rsidP="00000000" w:rsidRDefault="00000000" w:rsidRPr="00000000" w14:paraId="0000000B">
      <w:pPr>
        <w:widowControl w:val="0"/>
        <w:spacing w:before="539.910888671875" w:line="240" w:lineRule="auto"/>
        <w:ind w:right="-34.72440944881782"/>
        <w:jc w:val="left"/>
        <w:rPr>
          <w:b w:val="1"/>
          <w:bCs w:val="1"/>
        </w:rPr>
      </w:pPr>
      <w:r w:rsidDel="00000000" w:rsidR="00000000" w:rsidRPr="00000000">
        <w:rPr>
          <w:rtl w:val="0"/>
        </w:rPr>
      </w:r>
    </w:p>
    <w:p w:rsidR="00000000" w:rsidDel="00000000" w:rsidP="00000000" w:rsidRDefault="00000000" w:rsidRPr="00000000" w14:paraId="0000000C">
      <w:pPr>
        <w:widowControl w:val="0"/>
        <w:spacing w:before="539.910888671875" w:line="240" w:lineRule="auto"/>
        <w:ind w:right="-34.72440944881782"/>
        <w:jc w:val="center"/>
        <w:rPr>
          <w:sz w:val="38"/>
          <w:szCs w:val="38"/>
        </w:rPr>
      </w:pPr>
      <w:r w:rsidDel="00000000" w:rsidR="00000000" w:rsidRPr="00000000">
        <w:rPr>
          <w:sz w:val="38"/>
          <w:szCs w:val="38"/>
          <w:rtl w:val="0"/>
        </w:rPr>
        <w:t xml:space="preserve">Proyecto #1 </w:t>
      </w:r>
    </w:p>
    <w:p w:rsidR="00000000" w:rsidDel="00000000" w:rsidP="00000000" w:rsidRDefault="00000000" w:rsidRPr="00000000" w14:paraId="0000000D">
      <w:pPr>
        <w:widowControl w:val="0"/>
        <w:spacing w:before="539.910888671875" w:line="240" w:lineRule="auto"/>
        <w:ind w:right="-34.72440944881782"/>
        <w:jc w:val="center"/>
        <w:rPr>
          <w:b w:val="1"/>
          <w:bCs w:val="1"/>
          <w:sz w:val="52"/>
          <w:szCs w:val="52"/>
        </w:rPr>
      </w:pPr>
      <w:r w:rsidDel="00000000" w:rsidR="00000000" w:rsidRPr="00000000">
        <w:rPr>
          <w:b w:val="1"/>
          <w:bCs w:val="1"/>
          <w:sz w:val="38"/>
          <w:szCs w:val="38"/>
          <w:rtl w:val="0"/>
        </w:rPr>
        <w:t xml:space="preserve">StreamUCV </w:t>
      </w:r>
      <w:r w:rsidDel="00000000" w:rsidR="00000000" w:rsidRPr="00000000">
        <w:rPr>
          <w:rtl w:val="0"/>
        </w:rPr>
      </w:r>
    </w:p>
    <w:p w:rsidR="00000000" w:rsidDel="00000000" w:rsidP="00000000" w:rsidRDefault="00000000" w:rsidRPr="00000000" w14:paraId="0000000E">
      <w:pPr>
        <w:widowControl w:val="0"/>
        <w:spacing w:before="8.807373046875" w:line="240" w:lineRule="auto"/>
        <w:ind w:left="773.3599853515625" w:firstLine="0"/>
        <w:jc w:val="center"/>
        <w:rPr/>
      </w:pPr>
      <w:r w:rsidDel="00000000" w:rsidR="00000000" w:rsidRPr="00000000">
        <w:rPr>
          <w:rtl w:val="0"/>
        </w:rPr>
      </w:r>
    </w:p>
    <w:p w:rsidR="00000000" w:rsidDel="00000000" w:rsidP="00000000" w:rsidRDefault="00000000" w:rsidRPr="00000000" w14:paraId="0000000F">
      <w:pPr>
        <w:widowControl w:val="0"/>
        <w:spacing w:before="8.807373046875" w:line="240" w:lineRule="auto"/>
        <w:ind w:left="773.3599853515625" w:firstLine="0"/>
        <w:jc w:val="center"/>
        <w:rPr/>
      </w:pPr>
      <w:r w:rsidDel="00000000" w:rsidR="00000000" w:rsidRPr="00000000">
        <w:rPr>
          <w:rtl w:val="0"/>
        </w:rPr>
      </w:r>
    </w:p>
    <w:p w:rsidR="00000000" w:rsidDel="00000000" w:rsidP="00000000" w:rsidRDefault="00000000" w:rsidRPr="00000000" w14:paraId="00000010">
      <w:pPr>
        <w:widowControl w:val="0"/>
        <w:spacing w:before="8.807373046875" w:line="240" w:lineRule="auto"/>
        <w:ind w:left="773.3599853515625" w:firstLine="0"/>
        <w:jc w:val="center"/>
        <w:rPr/>
      </w:pPr>
      <w:r w:rsidDel="00000000" w:rsidR="00000000" w:rsidRPr="00000000">
        <w:rPr>
          <w:rtl w:val="0"/>
        </w:rPr>
      </w:r>
    </w:p>
    <w:p w:rsidR="00000000" w:rsidDel="00000000" w:rsidP="00000000" w:rsidRDefault="00000000" w:rsidRPr="00000000" w14:paraId="00000011">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2">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3">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4">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5">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6">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7">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8">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9">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A">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B">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C">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D">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E">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1F">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20">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21">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22">
      <w:pPr>
        <w:widowControl w:val="0"/>
        <w:spacing w:before="8.807373046875" w:line="240" w:lineRule="auto"/>
        <w:ind w:left="773.3599853515625" w:firstLine="0"/>
        <w:jc w:val="both"/>
        <w:rPr/>
      </w:pPr>
      <w:r w:rsidDel="00000000" w:rsidR="00000000" w:rsidRPr="00000000">
        <w:rPr>
          <w:rtl w:val="0"/>
        </w:rPr>
      </w:r>
    </w:p>
    <w:p w:rsidR="00000000" w:rsidDel="00000000" w:rsidP="00000000" w:rsidRDefault="00000000" w:rsidRPr="00000000" w14:paraId="00000023">
      <w:pPr>
        <w:widowControl w:val="0"/>
        <w:spacing w:before="8.807373046875" w:line="240" w:lineRule="auto"/>
        <w:ind w:left="0" w:firstLine="0"/>
        <w:jc w:val="both"/>
        <w:rPr/>
      </w:pPr>
      <w:r w:rsidDel="00000000" w:rsidR="00000000" w:rsidRPr="00000000">
        <w:rPr>
          <w:rtl w:val="0"/>
        </w:rPr>
      </w:r>
    </w:p>
    <w:p w:rsidR="00000000" w:rsidDel="00000000" w:rsidP="00000000" w:rsidRDefault="00000000" w:rsidRPr="00000000" w14:paraId="00000024">
      <w:pPr>
        <w:widowControl w:val="0"/>
        <w:spacing w:before="8.807373046875" w:line="240" w:lineRule="auto"/>
        <w:ind w:left="0" w:firstLine="0"/>
        <w:jc w:val="both"/>
        <w:rPr/>
      </w:pPr>
      <w:r w:rsidDel="00000000" w:rsidR="00000000" w:rsidRPr="00000000">
        <w:rPr>
          <w:rtl w:val="0"/>
        </w:rPr>
      </w:r>
    </w:p>
    <w:p w:rsidR="00000000" w:rsidDel="00000000" w:rsidP="00000000" w:rsidRDefault="00000000" w:rsidRPr="00000000" w14:paraId="00000025">
      <w:pPr>
        <w:widowControl w:val="0"/>
        <w:spacing w:before="8.807373046875" w:line="240" w:lineRule="auto"/>
        <w:ind w:left="773.3599853515625" w:firstLine="0"/>
        <w:jc w:val="both"/>
        <w:rPr/>
      </w:pPr>
      <w:r w:rsidDel="00000000" w:rsidR="00000000" w:rsidRPr="00000000">
        <w:rPr>
          <w:rtl w:val="0"/>
        </w:rPr>
        <w:t xml:space="preserve">Caracas, junio de 2026</w:t>
      </w:r>
    </w:p>
    <w:p w:rsidR="00000000" w:rsidDel="00000000" w:rsidP="00000000" w:rsidRDefault="00000000" w:rsidRPr="00000000" w14:paraId="00000026">
      <w:pPr>
        <w:pStyle w:val="Heading1"/>
        <w:keepNext w:val="0"/>
        <w:keepLines w:val="0"/>
        <w:spacing w:before="480" w:lineRule="auto"/>
        <w:jc w:val="center"/>
        <w:rPr>
          <w:b w:val="1"/>
          <w:bCs w:val="1"/>
          <w:sz w:val="22"/>
          <w:szCs w:val="22"/>
        </w:rPr>
      </w:pPr>
      <w:bookmarkStart w:colFirst="0" w:colLast="0" w:name="_s8lgjpahlvxb" w:id="0"/>
      <w:bookmarkEnd w:id="0"/>
      <w:r w:rsidDel="00000000" w:rsidR="00000000" w:rsidRPr="00000000">
        <w:rPr>
          <w:b w:val="1"/>
          <w:bCs w:val="1"/>
          <w:sz w:val="22"/>
          <w:szCs w:val="22"/>
          <w:rtl w:val="0"/>
        </w:rPr>
        <w:t xml:space="preserve">Descripción general de la solución</w:t>
      </w:r>
    </w:p>
    <w:p w:rsidR="00000000" w:rsidDel="00000000" w:rsidP="00000000" w:rsidRDefault="00000000" w:rsidRPr="00000000" w14:paraId="00000027">
      <w:pPr>
        <w:spacing w:after="200" w:before="220" w:lineRule="auto"/>
        <w:ind w:firstLine="720"/>
        <w:jc w:val="both"/>
        <w:rPr/>
      </w:pPr>
      <w:r w:rsidDel="00000000" w:rsidR="00000000" w:rsidRPr="00000000">
        <w:rPr>
          <w:rtl w:val="0"/>
        </w:rPr>
        <w:t xml:space="preserve">La solución se compone de tres archivos principales. El archivo config.py concentra los parámetros de conexión y los supuestos de cálculo; db.py implementa la capa de acceso a datos y contiene una función por cada requerimiento; y app.py construye la interfaz gráfica en CustomTkinter para ejecutar los reportes.</w:t>
      </w:r>
    </w:p>
    <w:p w:rsidR="00000000" w:rsidDel="00000000" w:rsidP="00000000" w:rsidRDefault="00000000" w:rsidRPr="00000000" w14:paraId="00000028">
      <w:pPr>
        <w:spacing w:after="200" w:before="220" w:lineRule="auto"/>
        <w:jc w:val="both"/>
        <w:rPr/>
      </w:pPr>
      <w:r w:rsidDel="00000000" w:rsidR="00000000" w:rsidRPr="00000000">
        <w:rPr>
          <w:rtl w:val="0"/>
        </w:rPr>
        <w:t xml:space="preserve">La aplicación se diseñó para que la configuración de conexión sea fácil de modificar en un único lugar, lo cual simplifica su ejecución en otra máquina o instancia local de SQL Server.</w:t>
      </w:r>
    </w:p>
    <w:p w:rsidR="00000000" w:rsidDel="00000000" w:rsidP="00000000" w:rsidRDefault="00000000" w:rsidRPr="00000000" w14:paraId="00000029">
      <w:pPr>
        <w:pStyle w:val="Heading1"/>
        <w:keepNext w:val="0"/>
        <w:keepLines w:val="0"/>
        <w:spacing w:before="480" w:lineRule="auto"/>
        <w:jc w:val="center"/>
        <w:rPr>
          <w:b w:val="1"/>
          <w:bCs w:val="1"/>
          <w:sz w:val="22"/>
          <w:szCs w:val="22"/>
        </w:rPr>
      </w:pPr>
      <w:bookmarkStart w:colFirst="0" w:colLast="0" w:name="_f52hvtmkn06y" w:id="1"/>
      <w:bookmarkEnd w:id="1"/>
      <w:r w:rsidDel="00000000" w:rsidR="00000000" w:rsidRPr="00000000">
        <w:rPr>
          <w:b w:val="1"/>
          <w:bCs w:val="1"/>
          <w:sz w:val="22"/>
          <w:szCs w:val="22"/>
          <w:rtl w:val="0"/>
        </w:rPr>
        <w:t xml:space="preserve">Uso del Diccionario de Datos de SQL Server</w:t>
      </w:r>
    </w:p>
    <w:p w:rsidR="00000000" w:rsidDel="00000000" w:rsidP="00000000" w:rsidRDefault="00000000" w:rsidRPr="00000000" w14:paraId="0000002A">
      <w:pPr>
        <w:spacing w:after="200" w:before="220" w:lineRule="auto"/>
        <w:ind w:firstLine="720"/>
        <w:jc w:val="both"/>
        <w:rPr/>
      </w:pPr>
      <w:r w:rsidDel="00000000" w:rsidR="00000000" w:rsidRPr="00000000">
        <w:rPr>
          <w:rtl w:val="0"/>
        </w:rPr>
        <w:t xml:space="preserve">El programa consulta las vistas del sistema y el esquema INFORMATION_SCHEMA para obtener metadatos de la base de datos. Entre las vistas utilizadas se encuentran sys.tables, sys.schemas, sys.indexes, sys.index_columns, sys.columns, sys.triggers, sys.partitions y sys.allocation_units. Con estas vistas se obtiene información estructural y de almacenamiento sin modificar la base de datos oficial.</w:t>
      </w:r>
    </w:p>
    <w:p w:rsidR="00000000" w:rsidDel="00000000" w:rsidP="00000000" w:rsidRDefault="00000000" w:rsidRPr="00000000" w14:paraId="0000002B">
      <w:pPr>
        <w:spacing w:after="200" w:before="220" w:lineRule="auto"/>
        <w:ind w:firstLine="720"/>
        <w:jc w:val="both"/>
        <w:rPr/>
      </w:pPr>
      <w:r w:rsidDel="00000000" w:rsidR="00000000" w:rsidRPr="00000000">
        <w:rPr>
          <w:rtl w:val="0"/>
        </w:rPr>
        <w:t xml:space="preserve">La lógica implementada permite listar tablas e índices, describir restricciones, detallar la composición de los índices, identificar triggers y estimar tamaños y costos de acceso con base en los supuestos del proyecto.</w:t>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Aplicación</w:t>
      </w:r>
    </w:p>
    <w:p w:rsidR="00000000" w:rsidDel="00000000" w:rsidP="00000000" w:rsidRDefault="00000000" w:rsidRPr="00000000" w14:paraId="0000002D">
      <w:pPr>
        <w:spacing w:after="200" w:before="220" w:lineRule="auto"/>
        <w:jc w:val="both"/>
        <w:rPr/>
      </w:pPr>
      <w:r w:rsidDel="00000000" w:rsidR="00000000" w:rsidRPr="00000000">
        <w:rPr>
          <w:rtl w:val="0"/>
        </w:rPr>
        <w:t xml:space="preserve">La arquitectura sigue una separación por responsabilidades:</w:t>
      </w:r>
    </w:p>
    <w:p w:rsidR="00000000" w:rsidDel="00000000" w:rsidP="00000000" w:rsidRDefault="00000000" w:rsidRPr="00000000" w14:paraId="0000002E">
      <w:pPr>
        <w:spacing w:after="80" w:before="220" w:lineRule="auto"/>
        <w:ind w:left="360" w:firstLine="0"/>
        <w:jc w:val="both"/>
        <w:rPr/>
      </w:pPr>
      <w:r w:rsidDel="00000000" w:rsidR="00000000" w:rsidRPr="00000000">
        <w:rPr>
          <w:rtl w:val="0"/>
        </w:rPr>
        <w:t xml:space="preserve">config.py: almacena SERVER, DATABASE, USERNAME, PASSWORD y DRIVER, además de los valores usados en los cálculos (tamaño de página de 8192 bytes y velocidad de transferencia de 17 MB/s).</w:t>
      </w:r>
    </w:p>
    <w:p w:rsidR="00000000" w:rsidDel="00000000" w:rsidP="00000000" w:rsidRDefault="00000000" w:rsidRPr="00000000" w14:paraId="0000002F">
      <w:pPr>
        <w:spacing w:after="80" w:before="220" w:lineRule="auto"/>
        <w:ind w:left="360" w:firstLine="0"/>
        <w:jc w:val="both"/>
        <w:rPr/>
      </w:pPr>
      <w:r w:rsidDel="00000000" w:rsidR="00000000" w:rsidRPr="00000000">
        <w:rPr>
          <w:rtl w:val="0"/>
        </w:rPr>
        <w:t xml:space="preserve">db.py: concentra la conexión con pyodbc y todas las consultas al Diccionario de Datos (sys.tables, sys.indexes, sys.columns, sys.triggers, sys.partitions, sys.allocation_units e INFORMATION_SCHEMA).</w:t>
      </w:r>
    </w:p>
    <w:p w:rsidR="00000000" w:rsidDel="00000000" w:rsidP="00000000" w:rsidRDefault="00000000" w:rsidRPr="00000000" w14:paraId="00000030">
      <w:pPr>
        <w:spacing w:after="80" w:before="220" w:lineRule="auto"/>
        <w:ind w:left="360" w:firstLine="0"/>
        <w:jc w:val="both"/>
        <w:rPr/>
      </w:pPr>
      <w:r w:rsidDel="00000000" w:rsidR="00000000" w:rsidRPr="00000000">
        <w:rPr>
          <w:rtl w:val="0"/>
        </w:rPr>
        <w:t xml:space="preserve">app.py: provee la interfaz gráfica, permite seleccionar el reporte y muestra los resultados en una tabla dinámica.</w:t>
      </w:r>
    </w:p>
    <w:p w:rsidR="00000000" w:rsidDel="00000000" w:rsidP="00000000" w:rsidRDefault="00000000" w:rsidRPr="00000000" w14:paraId="00000031">
      <w:pPr>
        <w:spacing w:after="200" w:before="220" w:lineRule="auto"/>
        <w:ind w:firstLine="720"/>
        <w:jc w:val="both"/>
        <w:rPr/>
      </w:pPr>
      <w:r w:rsidDel="00000000" w:rsidR="00000000" w:rsidRPr="00000000">
        <w:rPr>
          <w:rtl w:val="0"/>
        </w:rPr>
        <w:t xml:space="preserve">La interfaz incluye un menú desplegable con los 10 requerimientos, un botón para ejecutar la consulta y una tabla para visualizar el resultado. En el requerimiento 10 se agregan controles dinámicos para seleccionar la tabla y escribir la columna a evaluar.</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sz w:val="28"/>
          <w:szCs w:val="28"/>
        </w:rPr>
      </w:pPr>
      <w:r w:rsidDel="00000000" w:rsidR="00000000" w:rsidRPr="00000000">
        <w:rPr>
          <w:rtl w:val="0"/>
        </w:rPr>
      </w:r>
    </w:p>
    <w:p w:rsidR="00000000" w:rsidDel="00000000" w:rsidP="00000000" w:rsidRDefault="00000000" w:rsidRPr="00000000" w14:paraId="00000037">
      <w:pPr>
        <w:jc w:val="both"/>
        <w:rPr>
          <w:b w:val="1"/>
          <w:bCs w:val="1"/>
          <w:sz w:val="28"/>
          <w:szCs w:val="28"/>
        </w:rPr>
      </w:pPr>
      <w:r w:rsidDel="00000000" w:rsidR="00000000" w:rsidRPr="00000000">
        <w:rPr>
          <w:rtl w:val="0"/>
        </w:rPr>
      </w:r>
    </w:p>
    <w:p w:rsidR="00000000" w:rsidDel="00000000" w:rsidP="00000000" w:rsidRDefault="00000000" w:rsidRPr="00000000" w14:paraId="00000038">
      <w:pPr>
        <w:jc w:val="left"/>
        <w:rPr>
          <w:b w:val="1"/>
          <w:bCs w:val="1"/>
          <w:sz w:val="28"/>
          <w:szCs w:val="28"/>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jc w:val="center"/>
        <w:rPr>
          <w:b w:val="1"/>
          <w:bCs w:val="1"/>
          <w:sz w:val="28"/>
          <w:szCs w:val="28"/>
        </w:rPr>
      </w:pPr>
      <w:r w:rsidDel="00000000" w:rsidR="00000000" w:rsidRPr="00000000">
        <w:rPr>
          <w:b w:val="1"/>
          <w:bCs w:val="1"/>
          <w:rtl w:val="0"/>
        </w:rPr>
        <w:t xml:space="preserve">Requerimientos </w:t>
      </w:r>
      <w:r w:rsidDel="00000000" w:rsidR="00000000" w:rsidRPr="00000000">
        <w:rPr>
          <w:rtl w:val="0"/>
        </w:rPr>
      </w:r>
    </w:p>
    <w:p w:rsidR="00000000" w:rsidDel="00000000" w:rsidP="00000000" w:rsidRDefault="00000000" w:rsidRPr="00000000" w14:paraId="0000003B">
      <w:pPr>
        <w:jc w:val="left"/>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ind w:firstLine="720"/>
        <w:jc w:val="both"/>
        <w:rPr/>
      </w:pPr>
      <w:r w:rsidDel="00000000" w:rsidR="00000000" w:rsidRPr="00000000">
        <w:rPr>
          <w:rtl w:val="0"/>
        </w:rPr>
        <w:t xml:space="preserve">Tomando en cuentas las solicitudes requeridas por el usuario de la siguiente manera fueron desarrolladas las consultas: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ind w:firstLine="720"/>
        <w:jc w:val="both"/>
        <w:rPr/>
      </w:pPr>
      <w:r w:rsidDel="00000000" w:rsidR="00000000" w:rsidRPr="00000000">
        <w:rPr>
          <w:rtl w:val="0"/>
        </w:rPr>
        <w:t xml:space="preserve">Para comenzar con esta parte tuvimos que investigar consultas del diccionario de datos como sys.schema, sys.indexes, entre otras, de las cuales no teniamos mucho conocimiento, a medida que fuimos desarrollando el proyecto, pudimos ver que estas eran indispensables para la realización del mismo ya que el proyecto se enfoca específicamente en hacer consultas al diccionario de datos.</w:t>
      </w:r>
    </w:p>
    <w:p w:rsidR="00000000" w:rsidDel="00000000" w:rsidP="00000000" w:rsidRDefault="00000000" w:rsidRPr="00000000" w14:paraId="00000040">
      <w:pPr>
        <w:jc w:val="both"/>
        <w:rPr/>
      </w:pPr>
      <w:r w:rsidDel="00000000" w:rsidR="00000000" w:rsidRPr="00000000">
        <w:rPr>
          <w:rtl w:val="0"/>
        </w:rPr>
        <w:t xml:space="preserve"> </w:t>
      </w:r>
    </w:p>
    <w:p w:rsidR="00000000" w:rsidDel="00000000" w:rsidP="00000000" w:rsidRDefault="00000000" w:rsidRPr="00000000" w14:paraId="00000041">
      <w:pPr>
        <w:jc w:val="both"/>
        <w:rPr>
          <w:b w:val="1"/>
          <w:bCs w:val="1"/>
        </w:rPr>
      </w:pPr>
      <w:r w:rsidDel="00000000" w:rsidR="00000000" w:rsidRPr="00000000">
        <w:rPr>
          <w:b w:val="1"/>
          <w:bCs w:val="1"/>
          <w:rtl w:val="0"/>
        </w:rPr>
        <w:t xml:space="preserve">Requerimiento 1: Listar el nombre de las tablas e índices existentes en el esquema streaming. </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ind w:firstLine="720"/>
        <w:jc w:val="both"/>
        <w:rPr/>
      </w:pPr>
      <w:r w:rsidDel="00000000" w:rsidR="00000000" w:rsidRPr="00000000">
        <w:rPr>
          <w:rtl w:val="0"/>
        </w:rPr>
        <w:t xml:space="preserve">Para esta consulta usamos los esquemas sys. schema, sys.tables y sys.indexes. Requerimos sys.tables para listar el nombre de todas las tablas definidas en la bases de datos, la cual decidimos llamar tbl, también necesitamos implementar sys.schemas que nos sirvió como un filtro para poder obtener todas las tablas pertenecientes al esquema Streaming, que gracias al ID podemos asociarlo. Realizamos un JOIN para poder unir esas dos tablas y obtener el nombre de las tablas pertenecientes al esquema Streaming. Sys.schema lo decidimos llamar sch.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ind w:firstLine="720"/>
        <w:jc w:val="both"/>
        <w:rPr/>
      </w:pPr>
      <w:r w:rsidDel="00000000" w:rsidR="00000000" w:rsidRPr="00000000">
        <w:rPr>
          <w:rtl w:val="0"/>
        </w:rPr>
        <w:t xml:space="preserve">Para listar los índices hicimos algo parecido pero no con sys.schemas, sino con sys.object ya que los índices no tiene un schema_id pero si un object_id, entonces a través de esa relación hacemos un JOIN y obtenemos los índices que pertenecen al esquema indexes.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Requerimiento 2: Indicar la cantidad total de tablas y la cantidad de índices definidos por cada tabla.</w:t>
      </w:r>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ind w:firstLine="720"/>
        <w:jc w:val="both"/>
        <w:rPr/>
      </w:pPr>
      <w:r w:rsidDel="00000000" w:rsidR="00000000" w:rsidRPr="00000000">
        <w:rPr>
          <w:rtl w:val="0"/>
        </w:rPr>
        <w:t xml:space="preserve">En esta consulta para poder contar las tablas e índices usamos la funcion COUNT en el SELECT para poder obtener lo requerido. La primera consulta se encarga de calcular cuántos índices tiene definidos cada tabla de forma individual,La consulta enlaza las vistas </w:t>
      </w:r>
      <w:r w:rsidDel="00000000" w:rsidR="00000000" w:rsidRPr="00000000">
        <w:rPr>
          <w:rtl w:val="0"/>
        </w:rPr>
        <w:t xml:space="preserve">sys.tables</w:t>
      </w:r>
      <w:r w:rsidDel="00000000" w:rsidR="00000000" w:rsidRPr="00000000">
        <w:rPr>
          <w:rtl w:val="0"/>
        </w:rPr>
        <w:t xml:space="preserve">, </w:t>
      </w:r>
      <w:r w:rsidDel="00000000" w:rsidR="00000000" w:rsidRPr="00000000">
        <w:rPr>
          <w:rtl w:val="0"/>
        </w:rPr>
        <w:t xml:space="preserve">sys.schemas</w:t>
      </w:r>
      <w:r w:rsidDel="00000000" w:rsidR="00000000" w:rsidRPr="00000000">
        <w:rPr>
          <w:rtl w:val="0"/>
        </w:rPr>
        <w:t xml:space="preserve"> y </w:t>
      </w:r>
      <w:r w:rsidDel="00000000" w:rsidR="00000000" w:rsidRPr="00000000">
        <w:rPr>
          <w:rtl w:val="0"/>
        </w:rPr>
        <w:t xml:space="preserve">sys.indexes</w:t>
      </w:r>
      <w:r w:rsidDel="00000000" w:rsidR="00000000" w:rsidRPr="00000000">
        <w:rPr>
          <w:rtl w:val="0"/>
        </w:rPr>
        <w:t xml:space="preserve"> utilizando </w:t>
      </w:r>
      <w:r w:rsidDel="00000000" w:rsidR="00000000" w:rsidRPr="00000000">
        <w:rPr>
          <w:rtl w:val="0"/>
        </w:rPr>
        <w:t xml:space="preserve">schema_id</w:t>
      </w:r>
      <w:r w:rsidDel="00000000" w:rsidR="00000000" w:rsidRPr="00000000">
        <w:rPr>
          <w:rtl w:val="0"/>
        </w:rPr>
        <w:t xml:space="preserve"> y </w:t>
      </w:r>
      <w:r w:rsidDel="00000000" w:rsidR="00000000" w:rsidRPr="00000000">
        <w:rPr>
          <w:rtl w:val="0"/>
        </w:rPr>
        <w:t xml:space="preserve">object_id</w:t>
      </w:r>
      <w:r w:rsidDel="00000000" w:rsidR="00000000" w:rsidRPr="00000000">
        <w:rPr>
          <w:rtl w:val="0"/>
        </w:rPr>
        <w:t xml:space="preserve">. Tras filtrar los resultados para que solo apliquen al esquema </w:t>
      </w:r>
      <w:r w:rsidDel="00000000" w:rsidR="00000000" w:rsidRPr="00000000">
        <w:rPr>
          <w:rtl w:val="0"/>
        </w:rPr>
        <w:t xml:space="preserve">'streaming'</w:t>
      </w:r>
      <w:r w:rsidDel="00000000" w:rsidR="00000000" w:rsidRPr="00000000">
        <w:rPr>
          <w:rtl w:val="0"/>
        </w:rPr>
        <w:t xml:space="preserve">, utiliza la funcion </w:t>
      </w:r>
      <w:r w:rsidDel="00000000" w:rsidR="00000000" w:rsidRPr="00000000">
        <w:rPr>
          <w:rtl w:val="0"/>
        </w:rPr>
        <w:t xml:space="preserve">COUNT(sys.indexes.name)</w:t>
      </w:r>
      <w:r w:rsidDel="00000000" w:rsidR="00000000" w:rsidRPr="00000000">
        <w:rPr>
          <w:rtl w:val="0"/>
        </w:rPr>
        <w:t xml:space="preserve"> combinada con la cláusula </w:t>
      </w:r>
      <w:r w:rsidDel="00000000" w:rsidR="00000000" w:rsidRPr="00000000">
        <w:rPr>
          <w:rtl w:val="0"/>
        </w:rPr>
        <w:t xml:space="preserve">GROUP BY sys.tables.name</w:t>
      </w:r>
      <w:r w:rsidDel="00000000" w:rsidR="00000000" w:rsidRPr="00000000">
        <w:rPr>
          <w:rtl w:val="0"/>
        </w:rPr>
        <w:t xml:space="preserve">. Esto le indica a la base de datos a agrupar los registros por tabla y sumar exclusivamente los índices válidos que le pertenecen a cada una, ordenando finalmente el reporte de menor a mayor cantidad.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ind w:firstLine="720"/>
        <w:jc w:val="both"/>
        <w:rPr/>
      </w:pPr>
      <w:r w:rsidDel="00000000" w:rsidR="00000000" w:rsidRPr="00000000">
        <w:rPr>
          <w:rtl w:val="0"/>
        </w:rPr>
        <w:t xml:space="preserve">En la segunda consulta realiza una union entre </w:t>
      </w:r>
      <w:r w:rsidDel="00000000" w:rsidR="00000000" w:rsidRPr="00000000">
        <w:rPr>
          <w:rtl w:val="0"/>
        </w:rPr>
        <w:t xml:space="preserve">sys.tables</w:t>
      </w:r>
      <w:r w:rsidDel="00000000" w:rsidR="00000000" w:rsidRPr="00000000">
        <w:rPr>
          <w:rtl w:val="0"/>
        </w:rPr>
        <w:t xml:space="preserve"> y </w:t>
      </w:r>
      <w:r w:rsidDel="00000000" w:rsidR="00000000" w:rsidRPr="00000000">
        <w:rPr>
          <w:rtl w:val="0"/>
        </w:rPr>
        <w:t xml:space="preserve">sys.schemas</w:t>
      </w:r>
      <w:r w:rsidDel="00000000" w:rsidR="00000000" w:rsidRPr="00000000">
        <w:rPr>
          <w:rtl w:val="0"/>
        </w:rPr>
        <w:t xml:space="preserve"> para aplicar el filtro del esquema correspondiente. Sobre este conjunto de resultados filtrado, aplica un </w:t>
      </w:r>
      <w:r w:rsidDel="00000000" w:rsidR="00000000" w:rsidRPr="00000000">
        <w:rPr>
          <w:rtl w:val="0"/>
        </w:rPr>
        <w:t xml:space="preserve">COUNT(sys.tables.name)</w:t>
      </w:r>
      <w:r w:rsidDel="00000000" w:rsidR="00000000" w:rsidRPr="00000000">
        <w:rPr>
          <w:rtl w:val="0"/>
        </w:rPr>
        <w:t xml:space="preserve"> global, el cual consolida todas las filas resultantes y devuelve un único valor escalar con el total de tablas existentes.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Requerimiento 3: Indicar las restricciones existentes en el esquema, señalando su nombre, tabla asociada y tipo de restricción.</w:t>
      </w:r>
      <w:r w:rsidDel="00000000" w:rsidR="00000000" w:rsidRPr="00000000">
        <w:rPr>
          <w:rtl w:val="0"/>
        </w:rPr>
        <w:t xml:space="preserve">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ind w:firstLine="720"/>
        <w:jc w:val="both"/>
        <w:rPr/>
      </w:pPr>
      <w:r w:rsidDel="00000000" w:rsidR="00000000" w:rsidRPr="00000000">
        <w:rPr>
          <w:rtl w:val="0"/>
        </w:rPr>
        <w:t xml:space="preserve">En esta consulta no hicimos uso de las vistas sys, en su lugar utilizamos INFORMATION_SCHEMA.TABLE_CONSTRAINTS, la cual es una vista estándar que puede ser utilizada en diferentes gestores y funciona para consultar restricciones definidas en tablas. Entonces hicimos un SELECT de las vistas CONSTRAINT_NAME, TABLE_NAME y CONSTRAINT_TYPE para traernos todo lo que nos pedían de INFORMATION_SCHEMA.TABLE_CONSTRAINTS y finalmente filtramos con schema para traernos solo lo que pertenece al esquema streaming.</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Requerimiento 4: Para cada índice creado en el esquema, listar las columnas que lo conforman, indicar si es único o no, y mostrar información relevante del índice disponible en el Diccionario de Datos de SQL Server.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ind w:firstLine="720"/>
        <w:jc w:val="both"/>
        <w:rPr/>
      </w:pPr>
      <w:r w:rsidDel="00000000" w:rsidR="00000000" w:rsidRPr="00000000">
        <w:rPr>
          <w:rtl w:val="0"/>
        </w:rPr>
        <w:t xml:space="preserve">Para lograr este requerimiento, el código rastrea y enlaza cuatro vistas del Diccionario de Datos: inicia en </w:t>
      </w:r>
      <w:r w:rsidDel="00000000" w:rsidR="00000000" w:rsidRPr="00000000">
        <w:rPr>
          <w:rtl w:val="0"/>
        </w:rPr>
        <w:t xml:space="preserve">sys.indexes</w:t>
      </w:r>
      <w:r w:rsidDel="00000000" w:rsidR="00000000" w:rsidRPr="00000000">
        <w:rPr>
          <w:rtl w:val="0"/>
        </w:rPr>
        <w:t xml:space="preserve"> y se conecta mediante identificadores como </w:t>
      </w:r>
      <w:r w:rsidDel="00000000" w:rsidR="00000000" w:rsidRPr="00000000">
        <w:rPr>
          <w:rtl w:val="0"/>
        </w:rPr>
        <w:t xml:space="preserve">object_id</w:t>
      </w:r>
      <w:r w:rsidDel="00000000" w:rsidR="00000000" w:rsidRPr="00000000">
        <w:rPr>
          <w:rtl w:val="0"/>
        </w:rPr>
        <w:t xml:space="preserve"> e </w:t>
      </w:r>
      <w:r w:rsidDel="00000000" w:rsidR="00000000" w:rsidRPr="00000000">
        <w:rPr>
          <w:rtl w:val="0"/>
        </w:rPr>
        <w:t xml:space="preserve">index_id</w:t>
      </w:r>
      <w:r w:rsidDel="00000000" w:rsidR="00000000" w:rsidRPr="00000000">
        <w:rPr>
          <w:rtl w:val="0"/>
        </w:rPr>
        <w:t xml:space="preserve"> con </w:t>
      </w:r>
      <w:r w:rsidDel="00000000" w:rsidR="00000000" w:rsidRPr="00000000">
        <w:rPr>
          <w:rtl w:val="0"/>
        </w:rPr>
        <w:t xml:space="preserve">sys.index_columns</w:t>
      </w:r>
      <w:r w:rsidDel="00000000" w:rsidR="00000000" w:rsidRPr="00000000">
        <w:rPr>
          <w:rtl w:val="0"/>
        </w:rPr>
        <w:t xml:space="preserve"> y </w:t>
      </w:r>
      <w:r w:rsidDel="00000000" w:rsidR="00000000" w:rsidRPr="00000000">
        <w:rPr>
          <w:rtl w:val="0"/>
        </w:rPr>
        <w:t xml:space="preserve">sys.columns</w:t>
      </w:r>
      <w:r w:rsidDel="00000000" w:rsidR="00000000" w:rsidRPr="00000000">
        <w:rPr>
          <w:rtl w:val="0"/>
        </w:rPr>
        <w:t xml:space="preserve"> para localizar los nombres exactos de los campos indexados. Al mismo tiempo, se une con </w:t>
      </w:r>
      <w:r w:rsidDel="00000000" w:rsidR="00000000" w:rsidRPr="00000000">
        <w:rPr>
          <w:rtl w:val="0"/>
        </w:rPr>
        <w:t xml:space="preserve">sys.tables</w:t>
      </w:r>
      <w:r w:rsidDel="00000000" w:rsidR="00000000" w:rsidRPr="00000000">
        <w:rPr>
          <w:rtl w:val="0"/>
        </w:rPr>
        <w:t xml:space="preserve"> para filtrar exclusivamente los objetos del esquema </w:t>
      </w:r>
      <w:r w:rsidDel="00000000" w:rsidR="00000000" w:rsidRPr="00000000">
        <w:rPr>
          <w:rtl w:val="0"/>
        </w:rPr>
        <w:t xml:space="preserve">'streaming'</w:t>
      </w:r>
      <w:r w:rsidDel="00000000" w:rsidR="00000000" w:rsidRPr="00000000">
        <w:rPr>
          <w:rtl w:val="0"/>
        </w:rPr>
        <w:t xml:space="preserve"> y descartar estructuras base sin indexar usando la condición </w:t>
      </w:r>
      <w:r w:rsidDel="00000000" w:rsidR="00000000" w:rsidRPr="00000000">
        <w:rPr>
          <w:rtl w:val="0"/>
        </w:rPr>
        <w:t xml:space="preserve">ind.name IS NOT NULL</w:t>
      </w:r>
      <w:r w:rsidDel="00000000" w:rsidR="00000000" w:rsidRPr="00000000">
        <w:rPr>
          <w:rtl w:val="0"/>
        </w:rPr>
        <w:t xml:space="preserve">. A nivel técnico, la consulta optimiza la presentación de los resultados utilizando la función </w:t>
      </w:r>
      <w:r w:rsidDel="00000000" w:rsidR="00000000" w:rsidRPr="00000000">
        <w:rPr>
          <w:rtl w:val="0"/>
        </w:rPr>
        <w:t xml:space="preserve">STRING_AGG</w:t>
      </w:r>
      <w:r w:rsidDel="00000000" w:rsidR="00000000" w:rsidRPr="00000000">
        <w:rPr>
          <w:rtl w:val="0"/>
        </w:rPr>
        <w:t xml:space="preserve">, la cual lista todas las columnas de un índice compuesto en una sola línea de texto separada por comas; además, incorpora una estructura lógica </w:t>
      </w:r>
      <w:r w:rsidDel="00000000" w:rsidR="00000000" w:rsidRPr="00000000">
        <w:rPr>
          <w:rtl w:val="0"/>
        </w:rPr>
        <w:t xml:space="preserve">CASE</w:t>
      </w:r>
      <w:r w:rsidDel="00000000" w:rsidR="00000000" w:rsidRPr="00000000">
        <w:rPr>
          <w:rtl w:val="0"/>
        </w:rPr>
        <w:t xml:space="preserve"> que traduce el indicador binario interno del sistema (</w:t>
      </w:r>
      <w:r w:rsidDel="00000000" w:rsidR="00000000" w:rsidRPr="00000000">
        <w:rPr>
          <w:rtl w:val="0"/>
        </w:rPr>
        <w:t xml:space="preserve">is_unique</w:t>
      </w:r>
      <w:r w:rsidDel="00000000" w:rsidR="00000000" w:rsidRPr="00000000">
        <w:rPr>
          <w:rtl w:val="0"/>
        </w:rPr>
        <w:t xml:space="preserve">,generando asi la informacion que corresponde. </w:t>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Requerimiento 5: Por cada trigger existente en el esquema, indicar su nombre, tipo, estado y tabla que lo activa. </w:t>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spacing w:after="240" w:before="240" w:lineRule="auto"/>
        <w:ind w:firstLine="720"/>
        <w:jc w:val="both"/>
        <w:rPr>
          <w:b w:val="1"/>
          <w:bCs w:val="1"/>
        </w:rPr>
      </w:pPr>
      <w:r w:rsidDel="00000000" w:rsidR="00000000" w:rsidRPr="00000000">
        <w:rPr>
          <w:rtl w:val="0"/>
        </w:rPr>
        <w:t xml:space="preserve">Esta consulta cumple con el requerimiento de identificar y detallar todos los triggers creados dentro del esquema </w:t>
      </w:r>
      <w:r w:rsidDel="00000000" w:rsidR="00000000" w:rsidRPr="00000000">
        <w:rPr>
          <w:rtl w:val="0"/>
        </w:rPr>
        <w:t xml:space="preserve">streaming, indicando nombre, tipo, estado y tabla que lo activa. </w:t>
      </w:r>
      <w:r w:rsidDel="00000000" w:rsidR="00000000" w:rsidRPr="00000000">
        <w:rPr>
          <w:rtl w:val="0"/>
        </w:rPr>
        <w:t xml:space="preserve">El código logra este resultado haciendo uso como base principal la vista del sistema </w:t>
      </w:r>
      <w:r w:rsidDel="00000000" w:rsidR="00000000" w:rsidRPr="00000000">
        <w:rPr>
          <w:rtl w:val="0"/>
        </w:rPr>
        <w:t xml:space="preserve">sys.triggers</w:t>
      </w:r>
      <w:r w:rsidDel="00000000" w:rsidR="00000000" w:rsidRPr="00000000">
        <w:rPr>
          <w:rtl w:val="0"/>
        </w:rPr>
        <w:t xml:space="preserve">. Debido a la jerarquía interna de SQL Server, los triggers no están sueltos, sino que pertenecen a una tabla. Por ello, la consulta utiliza un </w:t>
      </w:r>
      <w:r w:rsidDel="00000000" w:rsidR="00000000" w:rsidRPr="00000000">
        <w:rPr>
          <w:rtl w:val="0"/>
        </w:rPr>
        <w:t xml:space="preserve">JOIN</w:t>
      </w:r>
      <w:r w:rsidDel="00000000" w:rsidR="00000000" w:rsidRPr="00000000">
        <w:rPr>
          <w:rtl w:val="0"/>
        </w:rPr>
        <w:t xml:space="preserve"> para enlazar el identificador del objeto padre del trigger (</w:t>
      </w:r>
      <w:r w:rsidDel="00000000" w:rsidR="00000000" w:rsidRPr="00000000">
        <w:rPr>
          <w:rtl w:val="0"/>
        </w:rPr>
        <w:t xml:space="preserve">trigg.parent_id</w:t>
      </w:r>
      <w:r w:rsidDel="00000000" w:rsidR="00000000" w:rsidRPr="00000000">
        <w:rPr>
          <w:rtl w:val="0"/>
        </w:rPr>
        <w:t xml:space="preserve">) con el identificador único de la tabla (</w:t>
      </w:r>
      <w:r w:rsidDel="00000000" w:rsidR="00000000" w:rsidRPr="00000000">
        <w:rPr>
          <w:rtl w:val="0"/>
        </w:rPr>
        <w:t xml:space="preserve">tbl.object_id</w:t>
      </w:r>
      <w:r w:rsidDel="00000000" w:rsidR="00000000" w:rsidRPr="00000000">
        <w:rPr>
          <w:rtl w:val="0"/>
        </w:rPr>
        <w:t xml:space="preserve">) en </w:t>
      </w:r>
      <w:r w:rsidDel="00000000" w:rsidR="00000000" w:rsidRPr="00000000">
        <w:rPr>
          <w:rtl w:val="0"/>
        </w:rPr>
        <w:t xml:space="preserve">sys.tables</w:t>
      </w:r>
      <w:r w:rsidDel="00000000" w:rsidR="00000000" w:rsidRPr="00000000">
        <w:rPr>
          <w:rtl w:val="0"/>
        </w:rPr>
        <w:t xml:space="preserve">. Luego, realiza un segundo </w:t>
      </w:r>
      <w:r w:rsidDel="00000000" w:rsidR="00000000" w:rsidRPr="00000000">
        <w:rPr>
          <w:rtl w:val="0"/>
        </w:rPr>
        <w:t xml:space="preserve">JOIN</w:t>
      </w:r>
      <w:r w:rsidDel="00000000" w:rsidR="00000000" w:rsidRPr="00000000">
        <w:rPr>
          <w:rtl w:val="0"/>
        </w:rPr>
        <w:t xml:space="preserve"> hacia </w:t>
      </w:r>
      <w:r w:rsidDel="00000000" w:rsidR="00000000" w:rsidRPr="00000000">
        <w:rPr>
          <w:rtl w:val="0"/>
        </w:rPr>
        <w:t xml:space="preserve">sys.schemas</w:t>
      </w:r>
      <w:r w:rsidDel="00000000" w:rsidR="00000000" w:rsidRPr="00000000">
        <w:rPr>
          <w:rtl w:val="0"/>
        </w:rPr>
        <w:t xml:space="preserve"> usando el </w:t>
      </w:r>
      <w:r w:rsidDel="00000000" w:rsidR="00000000" w:rsidRPr="00000000">
        <w:rPr>
          <w:rtl w:val="0"/>
        </w:rPr>
        <w:t xml:space="preserve">schema_id</w:t>
      </w:r>
      <w:r w:rsidDel="00000000" w:rsidR="00000000" w:rsidRPr="00000000">
        <w:rPr>
          <w:rtl w:val="0"/>
        </w:rPr>
        <w:t xml:space="preserve"> de la tabla. Finalmente en el WHERE noos aseguramos de que pertenezcan al esquema Streaming.</w:t>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b w:val="1"/>
          <w:bCs w:val="1"/>
          <w:rtl w:val="0"/>
        </w:rPr>
        <w:t xml:space="preserve">Requerimiento</w:t>
      </w:r>
      <w:r w:rsidDel="00000000" w:rsidR="00000000" w:rsidRPr="00000000">
        <w:rPr>
          <w:b w:val="1"/>
          <w:bCs w:val="1"/>
          <w:sz w:val="24"/>
          <w:szCs w:val="24"/>
          <w:rtl w:val="0"/>
        </w:rPr>
        <w:t xml:space="preserve"> 6:</w:t>
      </w:r>
      <w:r w:rsidDel="00000000" w:rsidR="00000000" w:rsidRPr="00000000">
        <w:rPr>
          <w:sz w:val="24"/>
          <w:szCs w:val="24"/>
          <w:rtl w:val="0"/>
        </w:rPr>
        <w:t xml:space="preserve"> </w:t>
      </w:r>
      <w:r w:rsidDel="00000000" w:rsidR="00000000" w:rsidRPr="00000000">
        <w:rPr>
          <w:b w:val="1"/>
          <w:bCs w:val="1"/>
          <w:rtl w:val="0"/>
        </w:rPr>
        <w:t xml:space="preserve">Indicar el tamaño ocupado por cada tabla.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La consulta va a traer el nombre de la tabla, la cantidad de registros que tiene la tabla, el espacio reservado en memoria y el espacio usado.</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Tablas utilizadas: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sys.tables: Es el catálogo de tablas de la base de datos.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sys.indexes: Es la tabla con el catálogo de los índices, con el JOIN por object_id con la tabla sys.tables, vinculamos las tablas con sus índices.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sys.partitions: Contiene un subconjunto de las filas de una tabla o índice. Aquí es dónde guarda la información del conteo de las filas de la tabla, sin tener que contar los registros manualmente.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(alocu) sys.allocation_units: es una vista del sistema que contiene la información de cada bloque o unidad de almacenamiento físico</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SELECT</w:t>
      </w:r>
    </w:p>
    <w:p w:rsidR="00000000" w:rsidDel="00000000" w:rsidP="00000000" w:rsidRDefault="00000000" w:rsidRPr="00000000" w14:paraId="0000006B">
      <w:pPr>
        <w:jc w:val="both"/>
        <w:rPr/>
      </w:pPr>
      <w:r w:rsidDel="00000000" w:rsidR="00000000" w:rsidRPr="00000000">
        <w:rPr>
          <w:rtl w:val="0"/>
        </w:rPr>
        <w:t xml:space="preserve">La consulta va a traer el nombre de la tabla, la cantidad de registros que tiene la tabla, el espacio reservado en memoria y el espacio usado.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Para obtener el espacio reservado de memoria utilizado para las tablas se hace lo siguiente: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CAST(ROUND((SUM(alocu.total_pages)*8.0) / 1024, 2) AS DECIMAL(10,2)) AS 'Espacio Reservado en MB'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SUM(alocu.total_pages): Se utiliza para </w:t>
      </w:r>
      <w:r w:rsidDel="00000000" w:rsidR="00000000" w:rsidRPr="00000000">
        <w:rPr>
          <w:b w:val="1"/>
          <w:bCs w:val="1"/>
          <w:rtl w:val="0"/>
        </w:rPr>
        <w:t xml:space="preserve">alocu.total_pages</w:t>
      </w:r>
      <w:r w:rsidDel="00000000" w:rsidR="00000000" w:rsidRPr="00000000">
        <w:rPr>
          <w:rtl w:val="0"/>
        </w:rPr>
        <w:t xml:space="preserve"> obtener todas las páginas que SQL Server le asignó a la tabla, esto trae todas las páginas, incluyendo las que se reservaron, pero no contienen información de las tablas o los índices. Se usa SUM para obtener el total de las páginas asignadas por tablas. </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De aquí, se multiplica por 8.0 porque las páginas en SQL SERVER son de 8KB, y luego el resultado se divide entre 1024 para que el resultado nos dé en MB.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ROUND(...,2) se utiliza para redondear el resultado a 2 decimales.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CAST(... AS DECIMAL(10,2)): Es necesario para transformar el resultado de la operación en un tipo de dato numérico exacto con 2 decimales.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Y luego para obtener el espacio usado de memoria en MB, se utilizarían las mismas funciones, solamente se reemplazaría alocu.total_pages, por alocu.used_pages que nos trae las páginas que sí contienen información de los datos o de los índices.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WHERE:</w:t>
      </w:r>
    </w:p>
    <w:p w:rsidR="00000000" w:rsidDel="00000000" w:rsidP="00000000" w:rsidRDefault="00000000" w:rsidRPr="00000000" w14:paraId="0000007C">
      <w:pPr>
        <w:jc w:val="both"/>
        <w:rPr/>
      </w:pPr>
      <w:r w:rsidDel="00000000" w:rsidR="00000000" w:rsidRPr="00000000">
        <w:rPr>
          <w:rtl w:val="0"/>
        </w:rPr>
        <w:t xml:space="preserve">SCHEMA_NAME(tbl.schema_id) = 'streaming' : utilizamos esta condición para acotar nuestra búsqueda a SOLO las tablas del esquema ‘streaming’, puesto que al usar sys.tables se va a traer todas las tablas del sistema.</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tbl.is_ms_shipped = 0: Adicionalmente utilizamos esta condición para que solo nos traiga las tablas que fueron creadas por los scripts y no las tablas internas del sistema SQL</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ind.index_id = 1: Este filtro, nos permite mostrar el número real de filas. Si id = 0, significa que la tabla es un heap, no tiene una clave primaria agrupada, y si id = 1 significa que tiene un índice CLUSTERED. Si no se aplica el filtro, SQL Server duplicaría el conteo de las tablas por cada índice que tiene la tabla.</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ind w:firstLine="720"/>
        <w:jc w:val="both"/>
        <w:rPr/>
      </w:pPr>
      <w:r w:rsidDel="00000000" w:rsidR="00000000" w:rsidRPr="00000000">
        <w:rPr>
          <w:rtl w:val="0"/>
        </w:rPr>
        <w:t xml:space="preserve">Finalmente como tenemos funciones de agregación, se agrupan por las columnas que no tienen las funciones y se ordena por el espacio utilizado en MB de manera descendente.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b w:val="1"/>
          <w:bCs w:val="1"/>
          <w:rtl w:val="0"/>
        </w:rPr>
        <w:t xml:space="preserve">Requerimiento 7:</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ind w:firstLine="720"/>
        <w:jc w:val="both"/>
        <w:rPr/>
      </w:pPr>
      <w:r w:rsidDel="00000000" w:rsidR="00000000" w:rsidRPr="00000000">
        <w:rPr>
          <w:rtl w:val="0"/>
        </w:rPr>
        <w:t xml:space="preserve">Se realiza una suma de los tamaños de las columnas en Bytes, haciendo uso de SUM(col.max_length), max_lenght es una propiedad de sys.columns que guarda el tamaño máximo en bytes que puede tener la columna según su tipo de dato.</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VARCHAR(n): Para los varchar(n) se utiliza el n como tamaño máximo en Bytes. Se asumió de esta manera para mantener la uniformidad en los cálculos, puesto que SQL Server trata los varchar de formas diferentes dependiendo del tipo de caracteres que utiliza.</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INT: Para los datos de tipo Int SQL Server le otorga 4 Bytes.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DATE: Para los datos de tipo Date SQL Server le otorga 3 Bytes.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ind w:firstLine="720"/>
        <w:jc w:val="both"/>
        <w:rPr/>
      </w:pPr>
      <w:r w:rsidDel="00000000" w:rsidR="00000000" w:rsidRPr="00000000">
        <w:rPr>
          <w:rtl w:val="0"/>
        </w:rPr>
        <w:t xml:space="preserve">Al conectar con un JOIN sys.tables con sys.columns por object_id, tenemos acceso al nombre de la tabla para así identificarlas y obtener el tamaño que ocupan sus registros.</w:t>
      </w:r>
    </w:p>
    <w:p w:rsidR="00000000" w:rsidDel="00000000" w:rsidP="00000000" w:rsidRDefault="00000000" w:rsidRPr="00000000" w14:paraId="0000008F">
      <w:pPr>
        <w:jc w:val="both"/>
        <w:rPr/>
      </w:pPr>
      <w:r w:rsidDel="00000000" w:rsidR="00000000" w:rsidRPr="00000000">
        <w:rPr>
          <w:rtl w:val="0"/>
        </w:rPr>
        <w:t xml:space="preserve">De nueva cuenta acotamos la consulta para que tome los datos de nuestro esquema ‘streaming’. Y agrupamos por el nombre de la tabla.</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b w:val="1"/>
          <w:bCs w:val="1"/>
          <w:rtl w:val="0"/>
        </w:rPr>
        <w:t xml:space="preserve">Requerimiento 8:</w:t>
      </w:r>
      <w:r w:rsidDel="00000000" w:rsidR="00000000" w:rsidRPr="00000000">
        <w:rPr>
          <w:rtl w:val="0"/>
        </w:rPr>
        <w:t xml:space="preserve"> Indicar el tamaño de cada columna en bytes, según su tipo de dato.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Los datos que trae la consulta son, el nombre de la tabla, la columna, el tipo de dato de la columna y su tamaño máximo.</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ind w:firstLine="720"/>
        <w:jc w:val="both"/>
        <w:rPr/>
      </w:pPr>
      <w:r w:rsidDel="00000000" w:rsidR="00000000" w:rsidRPr="00000000">
        <w:rPr>
          <w:rtl w:val="0"/>
        </w:rPr>
        <w:t xml:space="preserve">Se utiliza sys.tables para obtener las tablas, unido con sys.columns por su object_id, lo que nos trae la información de las columnas y por último unimos sys.columns con sys.types para poder conectar cada columna con el catálogo de tipos de datos del sistema para poder traducir el ID internos del tipo de dato a su nombre legible.</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ind w:firstLine="720"/>
        <w:jc w:val="both"/>
        <w:rPr/>
      </w:pPr>
      <w:r w:rsidDel="00000000" w:rsidR="00000000" w:rsidRPr="00000000">
        <w:rPr>
          <w:rtl w:val="0"/>
        </w:rPr>
        <w:t xml:space="preserve">Se utiliza col.max_lenght para obtener el tamaño que ocupa cada columna según su tipo de dato, a diferencia con la consulta anterior, no se suma, porque queremos ver el tamaño de cada columna por separado.</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b w:val="1"/>
          <w:bCs w:val="1"/>
          <w:rtl w:val="0"/>
        </w:rPr>
        <w:t xml:space="preserve">Requerimiento 9: Calcular el factor de bloqueo de las tablas e índices. Para este cálculo se asumirá que los registros son fijos y no extensibles. </w:t>
      </w:r>
    </w:p>
    <w:p w:rsidR="00000000" w:rsidDel="00000000" w:rsidP="00000000" w:rsidRDefault="00000000" w:rsidRPr="00000000" w14:paraId="0000009A">
      <w:pPr>
        <w:jc w:val="both"/>
        <w:rPr>
          <w:b w:val="1"/>
          <w:bCs w:val="1"/>
        </w:rPr>
      </w:pPr>
      <w:r w:rsidDel="00000000" w:rsidR="00000000" w:rsidRPr="00000000">
        <w:rPr>
          <w:rtl w:val="0"/>
        </w:rPr>
      </w:r>
    </w:p>
    <w:p w:rsidR="00000000" w:rsidDel="00000000" w:rsidP="00000000" w:rsidRDefault="00000000" w:rsidRPr="00000000" w14:paraId="0000009B">
      <w:pPr>
        <w:ind w:firstLine="720"/>
        <w:jc w:val="both"/>
        <w:rPr/>
      </w:pPr>
      <w:r w:rsidDel="00000000" w:rsidR="00000000" w:rsidRPr="00000000">
        <w:rPr>
          <w:rtl w:val="0"/>
        </w:rPr>
        <w:t xml:space="preserve">Para este requerimiento, se realizaron dos consultas, una para obtener el factor de bloqueo de las tablas y otra para obtener el factor de bloqueo de los índices.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b w:val="1"/>
          <w:bCs w:val="1"/>
        </w:rPr>
      </w:pPr>
      <w:r w:rsidDel="00000000" w:rsidR="00000000" w:rsidRPr="00000000">
        <w:rPr>
          <w:b w:val="1"/>
          <w:bCs w:val="1"/>
          <w:rtl w:val="0"/>
        </w:rPr>
        <w:t xml:space="preserve">Factor de Bloqueo de las Tablas: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Para el cálculo utilizaremos la fórmula de cálculo del factor de bloqueo para registros no extensibles y una estrategia similar a la del requerimiento anterior.</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Así, nuestro factor de bloqueo va a ser calculado de la siguiente forma:</w:t>
      </w:r>
    </w:p>
    <w:p w:rsidR="00000000" w:rsidDel="00000000" w:rsidP="00000000" w:rsidRDefault="00000000" w:rsidRPr="00000000" w14:paraId="000000A2">
      <w:pPr>
        <w:jc w:val="both"/>
        <w:rPr/>
      </w:pPr>
      <w:r w:rsidDel="00000000" w:rsidR="00000000" w:rsidRPr="00000000">
        <w:rPr>
          <w:rtl w:val="0"/>
        </w:rPr>
        <w:t xml:space="preserve">FLOOR</w:t>
      </w:r>
      <w:r w:rsidDel="00000000" w:rsidR="00000000" w:rsidRPr="00000000">
        <w:rPr>
          <w:rtl w:val="0"/>
        </w:rPr>
        <w:t xml:space="preserve">(</w:t>
      </w:r>
      <w:r w:rsidDel="00000000" w:rsidR="00000000" w:rsidRPr="00000000">
        <w:rPr>
          <w:rtl w:val="0"/>
        </w:rPr>
        <w:t xml:space="preserve"> 8192.0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SUM</w:t>
      </w:r>
      <w:r w:rsidDel="00000000" w:rsidR="00000000" w:rsidRPr="00000000">
        <w:rPr>
          <w:rtl w:val="0"/>
        </w:rPr>
        <w:t xml:space="preserve">(</w:t>
      </w:r>
      <w:r w:rsidDel="00000000" w:rsidR="00000000" w:rsidRPr="00000000">
        <w:rPr>
          <w:rtl w:val="0"/>
        </w:rPr>
        <w:t xml:space="preserve">col</w:t>
      </w:r>
      <w:r w:rsidDel="00000000" w:rsidR="00000000" w:rsidRPr="00000000">
        <w:rPr>
          <w:rtl w:val="0"/>
        </w:rPr>
        <w:t xml:space="preserve">.</w:t>
      </w:r>
      <w:r w:rsidDel="00000000" w:rsidR="00000000" w:rsidRPr="00000000">
        <w:rPr>
          <w:rtl w:val="0"/>
        </w:rPr>
        <w:t xml:space="preserve">max_length</w:t>
      </w:r>
      <w:r w:rsidDel="00000000" w:rsidR="00000000" w:rsidRPr="00000000">
        <w:rPr>
          <w:rtl w:val="0"/>
        </w:rPr>
        <w:t xml:space="preserve">))</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SUM(col.max_lenght) como lo vimos anteriormente, nos trae el número de registros,</w:t>
      </w:r>
    </w:p>
    <w:p w:rsidR="00000000" w:rsidDel="00000000" w:rsidP="00000000" w:rsidRDefault="00000000" w:rsidRPr="00000000" w14:paraId="000000A5">
      <w:pPr>
        <w:jc w:val="both"/>
        <w:rPr/>
      </w:pPr>
      <w:r w:rsidDel="00000000" w:rsidR="00000000" w:rsidRPr="00000000">
        <w:rPr>
          <w:rtl w:val="0"/>
        </w:rPr>
        <w:t xml:space="preserve">8192.0 es el tamaño de nuestro bloque, en este caso, asumimos anteriormente que era de</w:t>
      </w:r>
    </w:p>
    <w:p w:rsidR="00000000" w:rsidDel="00000000" w:rsidP="00000000" w:rsidRDefault="00000000" w:rsidRPr="00000000" w14:paraId="000000A6">
      <w:pPr>
        <w:jc w:val="both"/>
        <w:rPr/>
      </w:pPr>
      <w:r w:rsidDel="00000000" w:rsidR="00000000" w:rsidRPr="00000000">
        <w:rPr>
          <w:rtl w:val="0"/>
        </w:rPr>
        <w:t xml:space="preserve">8KB ya que ese es el tamaño de páginas que utiliza SQL Server.</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Y a la división de ambas se le aplica la función FLOOR() que redondea hacia abajo el número entero más cercano.</w:t>
      </w: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Factor de Bloqueo de los Índices:</w:t>
      </w:r>
    </w:p>
    <w:p w:rsidR="00000000" w:rsidDel="00000000" w:rsidP="00000000" w:rsidRDefault="00000000" w:rsidRPr="00000000" w14:paraId="000000AB">
      <w:pPr>
        <w:jc w:val="both"/>
        <w:rPr>
          <w:b w:val="1"/>
          <w:bCs w:val="1"/>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Para el factor de bloqueo de los índices, la fórmula es la misma que la del anterior, sin embargo, la consulta tiene algunos matices que la hacen diferente a la anterior.</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ind w:firstLine="720"/>
        <w:jc w:val="both"/>
        <w:rPr/>
      </w:pPr>
      <w:r w:rsidDel="00000000" w:rsidR="00000000" w:rsidRPr="00000000">
        <w:rPr>
          <w:rtl w:val="0"/>
        </w:rPr>
        <w:t xml:space="preserve">Unimos sys.indexes con sys.tables para saber a qué tabla pertenece el índice. Luego unimos los índices con sys.index_columns porque queremos saber qué columnas conforman al índice. Finalmente realizamos un JOIN con sys.columns por object_id y column_id para obtener el tamaño real en bytes de las columnas específicas del índice.</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También nos aseguramos de poner la condición de que el nombre del índice no sea nulo para excluir a los índices que no tienen un nombre.</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rPr>
          <w:b w:val="1"/>
          <w:bCs w:val="1"/>
          <w:rtl w:val="0"/>
        </w:rPr>
        <w:t xml:space="preserve">Requerimiento 10: Dada una consulta de igualdad sobre un campo de una tabla, indicar si existe un índice que pueda ser utilizado y estimar el costo en cantidad de accesos a disco y en tiempo. </w:t>
      </w:r>
    </w:p>
    <w:p w:rsidR="00000000" w:rsidDel="00000000" w:rsidP="00000000" w:rsidRDefault="00000000" w:rsidRPr="00000000" w14:paraId="000000B3">
      <w:pPr>
        <w:jc w:val="both"/>
        <w:rPr>
          <w:b w:val="1"/>
          <w:bCs w:val="1"/>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Para este requerimiento, se necesitó tanto de consultas como de hacer algunos cálculos en la aplicación de python para poder mostrar lo que se pedía.</w:t>
      </w:r>
    </w:p>
    <w:p w:rsidR="00000000" w:rsidDel="00000000" w:rsidP="00000000" w:rsidRDefault="00000000" w:rsidRPr="00000000" w14:paraId="000000B5">
      <w:pPr>
        <w:jc w:val="both"/>
        <w:rPr>
          <w:b w:val="1"/>
          <w:bCs w:val="1"/>
        </w:rPr>
      </w:pPr>
      <w:r w:rsidDel="00000000" w:rsidR="00000000" w:rsidRPr="00000000">
        <w:rPr>
          <w:rtl w:val="0"/>
        </w:rPr>
      </w:r>
    </w:p>
    <w:p w:rsidR="00000000" w:rsidDel="00000000" w:rsidP="00000000" w:rsidRDefault="00000000" w:rsidRPr="00000000" w14:paraId="000000B6">
      <w:pPr>
        <w:jc w:val="both"/>
        <w:rPr>
          <w:b w:val="1"/>
          <w:bCs w:val="1"/>
        </w:rPr>
      </w:pPr>
      <w:r w:rsidDel="00000000" w:rsidR="00000000" w:rsidRPr="00000000">
        <w:rPr>
          <w:b w:val="1"/>
          <w:bCs w:val="1"/>
          <w:rtl w:val="0"/>
        </w:rPr>
        <w:t xml:space="preserve">Primera Consulta:</w:t>
      </w:r>
    </w:p>
    <w:p w:rsidR="00000000" w:rsidDel="00000000" w:rsidP="00000000" w:rsidRDefault="00000000" w:rsidRPr="00000000" w14:paraId="000000B7">
      <w:pPr>
        <w:jc w:val="both"/>
        <w:rPr>
          <w:b w:val="1"/>
          <w:bCs w:val="1"/>
        </w:rPr>
      </w:pPr>
      <w:r w:rsidDel="00000000" w:rsidR="00000000" w:rsidRPr="00000000">
        <w:rPr>
          <w:rtl w:val="0"/>
        </w:rPr>
      </w:r>
    </w:p>
    <w:p w:rsidR="00000000" w:rsidDel="00000000" w:rsidP="00000000" w:rsidRDefault="00000000" w:rsidRPr="00000000" w14:paraId="000000B8">
      <w:pPr>
        <w:ind w:firstLine="720"/>
        <w:jc w:val="both"/>
        <w:rPr/>
      </w:pPr>
      <w:r w:rsidDel="00000000" w:rsidR="00000000" w:rsidRPr="00000000">
        <w:rPr>
          <w:rtl w:val="0"/>
        </w:rPr>
        <w:t xml:space="preserve">Es una consulta simple que vamos a utilizar para buscar el listado de tablas del esquema ‘streaming’ es utilizada para la interfaz para permitir al usuario escoger la tabla a la que quiere buscar su columna.</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ind w:firstLine="720"/>
        <w:jc w:val="both"/>
        <w:rPr/>
      </w:pPr>
      <w:r w:rsidDel="00000000" w:rsidR="00000000" w:rsidRPr="00000000">
        <w:rPr>
          <w:rtl w:val="0"/>
        </w:rPr>
        <w:t xml:space="preserve">Algo a destacar es el uso de 'ESQUEMA' , como puede verse en el </w:t>
      </w:r>
      <w:hyperlink r:id="rId9">
        <w:r w:rsidDel="00000000" w:rsidR="00000000" w:rsidRPr="00000000">
          <w:rPr>
            <w:color w:val="1155cc"/>
            <w:u w:val="single"/>
            <w:rtl w:val="0"/>
          </w:rPr>
          <w:t xml:space="preserve">config.py</w:t>
        </w:r>
      </w:hyperlink>
      <w:r w:rsidDel="00000000" w:rsidR="00000000" w:rsidRPr="00000000">
        <w:rPr>
          <w:rtl w:val="0"/>
        </w:rPr>
        <w:t xml:space="preserve">, python va a reemplazar ese token con ‘streaming’ cada vez que lo encuentre.</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b w:val="1"/>
          <w:bCs w:val="1"/>
        </w:rPr>
      </w:pP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Segunda Consulta:</w:t>
      </w:r>
    </w:p>
    <w:p w:rsidR="00000000" w:rsidDel="00000000" w:rsidP="00000000" w:rsidRDefault="00000000" w:rsidRPr="00000000" w14:paraId="000000C1">
      <w:pPr>
        <w:jc w:val="both"/>
        <w:rPr>
          <w:b w:val="1"/>
          <w:bCs w:val="1"/>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Esta consulta se utiliza para verificar si una columna de la tabla especificada tiene un índice o no. Se realiza un SELECT 1, por esto mismo, porque nos importa saber si existe un índice sobre esa columna.</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El uso de </w:t>
      </w:r>
      <w:hyperlink r:id="rId10">
        <w:r w:rsidDel="00000000" w:rsidR="00000000" w:rsidRPr="00000000">
          <w:rPr>
            <w:color w:val="1155cc"/>
            <w:u w:val="single"/>
            <w:rtl w:val="0"/>
          </w:rPr>
          <w:t xml:space="preserve">tbl.name</w:t>
        </w:r>
      </w:hyperlink>
      <w:r w:rsidDel="00000000" w:rsidR="00000000" w:rsidRPr="00000000">
        <w:rPr>
          <w:rtl w:val="0"/>
        </w:rPr>
        <w:t xml:space="preserve"> = ? y </w:t>
      </w:r>
      <w:hyperlink r:id="rId11">
        <w:r w:rsidDel="00000000" w:rsidR="00000000" w:rsidRPr="00000000">
          <w:rPr>
            <w:color w:val="1155cc"/>
            <w:u w:val="single"/>
            <w:rtl w:val="0"/>
          </w:rPr>
          <w:t xml:space="preserve">col.name</w:t>
        </w:r>
      </w:hyperlink>
      <w:r w:rsidDel="00000000" w:rsidR="00000000" w:rsidRPr="00000000">
        <w:rPr>
          <w:rtl w:val="0"/>
        </w:rPr>
        <w:t xml:space="preserve"> = ? Es porque python va a reemplazar los signos de interrogación con los valores del nombre de la tabla y el nombre de la columna que se desee procesar.</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b w:val="1"/>
          <w:bCs w:val="1"/>
        </w:rPr>
      </w:pPr>
      <w:r w:rsidDel="00000000" w:rsidR="00000000" w:rsidRPr="00000000">
        <w:rPr>
          <w:b w:val="1"/>
          <w:bCs w:val="1"/>
          <w:rtl w:val="0"/>
        </w:rPr>
        <w:t xml:space="preserve">Tercera Consulta:</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Hacemos uso de un CTE, para segmentar el cálculo en dos partes y que se haga más sencillo.</w:t>
        <w:tab/>
        <w:t xml:space="preserve"> </w:t>
        <w:tab/>
      </w:r>
    </w:p>
    <w:p w:rsidR="00000000" w:rsidDel="00000000" w:rsidP="00000000" w:rsidRDefault="00000000" w:rsidRPr="00000000" w14:paraId="000000C9">
      <w:pPr>
        <w:jc w:val="both"/>
        <w:rPr>
          <w:b w:val="1"/>
          <w:bCs w:val="1"/>
        </w:rPr>
      </w:pPr>
      <w:r w:rsidDel="00000000" w:rsidR="00000000" w:rsidRPr="00000000">
        <w:rPr>
          <w:b w:val="1"/>
          <w:bCs w:val="1"/>
          <w:rtl w:val="0"/>
        </w:rPr>
        <w:tab/>
        <w:t xml:space="preserve"> </w:t>
        <w:tab/>
      </w:r>
    </w:p>
    <w:p w:rsidR="00000000" w:rsidDel="00000000" w:rsidP="00000000" w:rsidRDefault="00000000" w:rsidRPr="00000000" w14:paraId="000000CA">
      <w:pPr>
        <w:jc w:val="both"/>
        <w:rPr>
          <w:b w:val="1"/>
          <w:bCs w:val="1"/>
        </w:rPr>
      </w:pPr>
      <w:r w:rsidDel="00000000" w:rsidR="00000000" w:rsidRPr="00000000">
        <w:rPr>
          <w:b w:val="1"/>
          <w:bCs w:val="1"/>
          <w:rtl w:val="0"/>
        </w:rPr>
        <w:t xml:space="preserve">Dentro del CTE:</w:t>
      </w:r>
    </w:p>
    <w:p w:rsidR="00000000" w:rsidDel="00000000" w:rsidP="00000000" w:rsidRDefault="00000000" w:rsidRPr="00000000" w14:paraId="000000CB">
      <w:pPr>
        <w:jc w:val="both"/>
        <w:rPr>
          <w:b w:val="1"/>
          <w:bCs w:val="1"/>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Buscamos el id de la tabla, el nombre de la misma, el número total de registros y el tamaño de los registros de una forma similar a lo realizado anteriomente. Usamos el sys.partitions(part) para conseguir el número total de los registros con MAX(part.rows), y sys.columns para calcular el tamaño del registro.</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La consulta externa:</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Usando los datos procesados en el CTE,  realizamos las siguientes operaciones matemáticas: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Calculamos el factor de bloqueo como lo hicimos en el requerimiento anterior.</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sz w:val="21"/>
          <w:szCs w:val="21"/>
        </w:rPr>
      </w:pPr>
      <w:r w:rsidDel="00000000" w:rsidR="00000000" w:rsidRPr="00000000">
        <w:rPr>
          <w:rtl w:val="0"/>
        </w:rPr>
        <w:t xml:space="preserve">Calculamos cuántas páginas ocupa la tabla en disco usando </w:t>
      </w:r>
      <w:r w:rsidDel="00000000" w:rsidR="00000000" w:rsidRPr="00000000">
        <w:rPr>
          <w:sz w:val="21"/>
          <w:szCs w:val="21"/>
          <w:rtl w:val="0"/>
        </w:rPr>
        <w:t xml:space="preserve">CEILING</w:t>
      </w:r>
      <w:r w:rsidDel="00000000" w:rsidR="00000000" w:rsidRPr="00000000">
        <w:rPr>
          <w:sz w:val="21"/>
          <w:szCs w:val="21"/>
          <w:rtl w:val="0"/>
        </w:rPr>
        <w:t xml:space="preserve">(Registros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1</w:t>
      </w:r>
      <w:r w:rsidDel="00000000" w:rsidR="00000000" w:rsidRPr="00000000">
        <w:rPr>
          <w:sz w:val="21"/>
          <w:szCs w:val="21"/>
          <w:rtl w:val="0"/>
        </w:rPr>
        <w:t xml:space="preserve">.</w:t>
      </w:r>
      <w:r w:rsidDel="00000000" w:rsidR="00000000" w:rsidRPr="00000000">
        <w:rPr>
          <w:sz w:val="21"/>
          <w:szCs w:val="21"/>
          <w:rtl w:val="0"/>
        </w:rPr>
        <w:t xml:space="preserve">0</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FLOOR</w:t>
      </w:r>
      <w:r w:rsidDel="00000000" w:rsidR="00000000" w:rsidRPr="00000000">
        <w:rPr>
          <w:sz w:val="21"/>
          <w:szCs w:val="21"/>
          <w:rtl w:val="0"/>
        </w:rPr>
        <w:t xml:space="preserve">(</w:t>
      </w:r>
      <w:r w:rsidDel="00000000" w:rsidR="00000000" w:rsidRPr="00000000">
        <w:rPr>
          <w:sz w:val="21"/>
          <w:szCs w:val="21"/>
          <w:rtl w:val="0"/>
        </w:rPr>
        <w:t xml:space="preserve">8192</w:t>
      </w:r>
      <w:r w:rsidDel="00000000" w:rsidR="00000000" w:rsidRPr="00000000">
        <w:rPr>
          <w:sz w:val="21"/>
          <w:szCs w:val="21"/>
          <w:rtl w:val="0"/>
        </w:rPr>
        <w:t xml:space="preserve">.</w:t>
      </w:r>
      <w:r w:rsidDel="00000000" w:rsidR="00000000" w:rsidRPr="00000000">
        <w:rPr>
          <w:sz w:val="21"/>
          <w:szCs w:val="21"/>
          <w:rtl w:val="0"/>
        </w:rPr>
        <w:t xml:space="preserve">0</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TamanoRegistro)).  Tomamos el número de registros y lo multiplicamos por 1.0 para obligar a SQL a hacer una división con decimales antes del redondeo. Eso lo dividimos entre el factor de bloqueo y al resultado le aplicamos la función CEILING o techo que lo que hace es redondear hacia arriba el resultado.</w:t>
      </w:r>
    </w:p>
    <w:p w:rsidR="00000000" w:rsidDel="00000000" w:rsidP="00000000" w:rsidRDefault="00000000" w:rsidRPr="00000000" w14:paraId="000000D5">
      <w:pPr>
        <w:jc w:val="both"/>
        <w:rPr>
          <w:sz w:val="21"/>
          <w:szCs w:val="21"/>
        </w:rPr>
      </w:pPr>
      <w:r w:rsidDel="00000000" w:rsidR="00000000" w:rsidRPr="00000000">
        <w:rPr>
          <w:rtl w:val="0"/>
        </w:rPr>
      </w:r>
    </w:p>
    <w:p w:rsidR="00000000" w:rsidDel="00000000" w:rsidP="00000000" w:rsidRDefault="00000000" w:rsidRPr="00000000" w14:paraId="000000D6">
      <w:pPr>
        <w:jc w:val="both"/>
        <w:rPr>
          <w:sz w:val="21"/>
          <w:szCs w:val="21"/>
        </w:rPr>
      </w:pPr>
      <w:r w:rsidDel="00000000" w:rsidR="00000000" w:rsidRPr="00000000">
        <w:rPr>
          <w:sz w:val="21"/>
          <w:szCs w:val="21"/>
          <w:rtl w:val="0"/>
        </w:rPr>
        <w:t xml:space="preserve">De allí el código en Python va a tomar los resultados de estos cálculos y realizar una validación para saber si existe un índice sobre la columna de la tabla elegida. </w:t>
      </w:r>
    </w:p>
    <w:p w:rsidR="00000000" w:rsidDel="00000000" w:rsidP="00000000" w:rsidRDefault="00000000" w:rsidRPr="00000000" w14:paraId="000000D7">
      <w:pPr>
        <w:jc w:val="both"/>
        <w:rPr>
          <w:sz w:val="21"/>
          <w:szCs w:val="21"/>
        </w:rPr>
      </w:pPr>
      <w:r w:rsidDel="00000000" w:rsidR="00000000" w:rsidRPr="00000000">
        <w:rPr>
          <w:rtl w:val="0"/>
        </w:rPr>
      </w:r>
    </w:p>
    <w:p w:rsidR="00000000" w:rsidDel="00000000" w:rsidP="00000000" w:rsidRDefault="00000000" w:rsidRPr="00000000" w14:paraId="000000D8">
      <w:pPr>
        <w:jc w:val="both"/>
        <w:rPr>
          <w:sz w:val="21"/>
          <w:szCs w:val="21"/>
        </w:rPr>
      </w:pPr>
      <w:r w:rsidDel="00000000" w:rsidR="00000000" w:rsidRPr="00000000">
        <w:rPr>
          <w:sz w:val="21"/>
          <w:szCs w:val="21"/>
          <w:rtl w:val="0"/>
        </w:rPr>
        <w:t xml:space="preserve">Si existe (len &gt; 0 es TRUE), se asume que el acceso va a ser casi directo, 1 acceso para buscar el índice y otro para leer la página del registro.</w:t>
      </w:r>
    </w:p>
    <w:p w:rsidR="00000000" w:rsidDel="00000000" w:rsidP="00000000" w:rsidRDefault="00000000" w:rsidRPr="00000000" w14:paraId="000000D9">
      <w:pPr>
        <w:jc w:val="both"/>
        <w:rPr>
          <w:sz w:val="21"/>
          <w:szCs w:val="21"/>
        </w:rPr>
      </w:pPr>
      <w:r w:rsidDel="00000000" w:rsidR="00000000" w:rsidRPr="00000000">
        <w:rPr>
          <w:rtl w:val="0"/>
        </w:rPr>
      </w:r>
    </w:p>
    <w:p w:rsidR="00000000" w:rsidDel="00000000" w:rsidP="00000000" w:rsidRDefault="00000000" w:rsidRPr="00000000" w14:paraId="000000DA">
      <w:pPr>
        <w:jc w:val="both"/>
        <w:rPr>
          <w:sz w:val="21"/>
          <w:szCs w:val="21"/>
        </w:rPr>
      </w:pPr>
      <w:r w:rsidDel="00000000" w:rsidR="00000000" w:rsidRPr="00000000">
        <w:rPr>
          <w:sz w:val="21"/>
          <w:szCs w:val="21"/>
          <w:rtl w:val="0"/>
        </w:rPr>
        <w:t xml:space="preserve">Si no existe el índice(len &gt; 0 es FALSE), se asume que va a hacer un escaneo completo de la tabla cuyo costo es el número total de páginas de la tabla.</w:t>
      </w:r>
    </w:p>
    <w:p w:rsidR="00000000" w:rsidDel="00000000" w:rsidP="00000000" w:rsidRDefault="00000000" w:rsidRPr="00000000" w14:paraId="000000DB">
      <w:pPr>
        <w:jc w:val="both"/>
        <w:rPr>
          <w:sz w:val="21"/>
          <w:szCs w:val="21"/>
        </w:rPr>
      </w:pPr>
      <w:r w:rsidDel="00000000" w:rsidR="00000000" w:rsidRPr="00000000">
        <w:rPr>
          <w:rtl w:val="0"/>
        </w:rPr>
      </w:r>
    </w:p>
    <w:p w:rsidR="00000000" w:rsidDel="00000000" w:rsidP="00000000" w:rsidRDefault="00000000" w:rsidRPr="00000000" w14:paraId="000000DC">
      <w:pPr>
        <w:jc w:val="both"/>
        <w:rPr>
          <w:sz w:val="21"/>
          <w:szCs w:val="21"/>
        </w:rPr>
      </w:pPr>
      <w:r w:rsidDel="00000000" w:rsidR="00000000" w:rsidRPr="00000000">
        <w:rPr>
          <w:sz w:val="21"/>
          <w:szCs w:val="21"/>
          <w:rtl w:val="0"/>
        </w:rPr>
        <w:t xml:space="preserve">Finalmente para conseguir el tiempo estimado utilizamos esta fórmula:</w:t>
      </w:r>
    </w:p>
    <w:p w:rsidR="00000000" w:rsidDel="00000000" w:rsidP="00000000" w:rsidRDefault="00000000" w:rsidRPr="00000000" w14:paraId="000000DD">
      <w:pPr>
        <w:spacing w:line="276" w:lineRule="auto"/>
        <w:jc w:val="both"/>
        <w:rPr/>
      </w:pPr>
      <w:r w:rsidDel="00000000" w:rsidR="00000000" w:rsidRPr="00000000">
        <w:rPr>
          <w:rtl w:val="0"/>
        </w:rPr>
      </w:r>
    </w:p>
    <w:p w:rsidR="00000000" w:rsidDel="00000000" w:rsidP="00000000" w:rsidRDefault="00000000" w:rsidRPr="00000000" w14:paraId="000000DE">
      <w:pPr>
        <w:spacing w:line="276" w:lineRule="auto"/>
        <w:jc w:val="both"/>
        <w:rPr/>
      </w:pPr>
      <w:r w:rsidDel="00000000" w:rsidR="00000000" w:rsidRPr="00000000">
        <w:rPr>
          <w:rtl w:val="0"/>
        </w:rPr>
      </w:r>
    </w:p>
    <w:p w:rsidR="00000000" w:rsidDel="00000000" w:rsidP="00000000" w:rsidRDefault="00000000" w:rsidRPr="00000000" w14:paraId="000000DF">
      <w:pPr>
        <w:spacing w:line="276" w:lineRule="auto"/>
        <w:jc w:val="both"/>
        <w:rPr/>
      </w:pPr>
      <w:r w:rsidDel="00000000" w:rsidR="00000000" w:rsidRPr="00000000">
        <w:rPr>
          <w:rtl w:val="0"/>
        </w:rPr>
      </w:r>
    </w:p>
    <w:p w:rsidR="00000000" w:rsidDel="00000000" w:rsidP="00000000" w:rsidRDefault="00000000" w:rsidRPr="00000000" w14:paraId="000000E0">
      <w:pPr>
        <w:spacing w:line="276" w:lineRule="auto"/>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sz w:val="21"/>
          <w:szCs w:val="21"/>
          <w:rtl w:val="0"/>
        </w:rPr>
        <w:t xml:space="preserve">Tomamos el tamaño de páginas en bytes y lo  llevamos a MB dividiéndolo entre 1024*1024. </w:t>
      </w:r>
      <w:r w:rsidDel="00000000" w:rsidR="00000000" w:rsidRPr="00000000">
        <w:rPr>
          <w:rtl w:val="0"/>
        </w:rPr>
      </w:r>
    </w:p>
    <w:p w:rsidR="00000000" w:rsidDel="00000000" w:rsidP="00000000" w:rsidRDefault="00000000" w:rsidRPr="00000000" w14:paraId="000000E2">
      <w:pPr>
        <w:jc w:val="both"/>
        <w:rPr>
          <w:sz w:val="21"/>
          <w:szCs w:val="21"/>
        </w:rPr>
      </w:pPr>
      <w:r w:rsidDel="00000000" w:rsidR="00000000" w:rsidRPr="00000000">
        <w:rPr>
          <w:rtl w:val="0"/>
        </w:rPr>
      </w:r>
    </w:p>
    <w:p w:rsidR="00000000" w:rsidDel="00000000" w:rsidP="00000000" w:rsidRDefault="00000000" w:rsidRPr="00000000" w14:paraId="000000E3">
      <w:pPr>
        <w:jc w:val="both"/>
        <w:rPr>
          <w:sz w:val="21"/>
          <w:szCs w:val="21"/>
        </w:rPr>
      </w:pPr>
      <w:r w:rsidDel="00000000" w:rsidR="00000000" w:rsidRPr="00000000">
        <w:rPr>
          <w:sz w:val="21"/>
          <w:szCs w:val="21"/>
          <w:rtl w:val="0"/>
        </w:rPr>
        <w:t xml:space="preserve">tiempo_segundos =  (accesos_disco * tamano_paginas_mb) / VELOCIDAD_TRANSFERENCIA_MBPS</w:t>
      </w:r>
    </w:p>
    <w:p w:rsidR="00000000" w:rsidDel="00000000" w:rsidP="00000000" w:rsidRDefault="00000000" w:rsidRPr="00000000" w14:paraId="000000E4">
      <w:pPr>
        <w:jc w:val="both"/>
        <w:rPr>
          <w:sz w:val="21"/>
          <w:szCs w:val="21"/>
        </w:rPr>
      </w:pPr>
      <w:r w:rsidDel="00000000" w:rsidR="00000000" w:rsidRPr="00000000">
        <w:rPr>
          <w:rtl w:val="0"/>
        </w:rPr>
      </w:r>
    </w:p>
    <w:p w:rsidR="00000000" w:rsidDel="00000000" w:rsidP="00000000" w:rsidRDefault="00000000" w:rsidRPr="00000000" w14:paraId="000000E5">
      <w:pPr>
        <w:jc w:val="both"/>
        <w:rPr>
          <w:sz w:val="21"/>
          <w:szCs w:val="21"/>
        </w:rPr>
      </w:pPr>
      <w:r w:rsidDel="00000000" w:rsidR="00000000" w:rsidRPr="00000000">
        <w:rPr>
          <w:sz w:val="21"/>
          <w:szCs w:val="21"/>
          <w:rtl w:val="0"/>
        </w:rPr>
        <w:t xml:space="preserve">Luego multiplicamos ese tamaño por los accesos a disco y lo dividimos entre la velocidad de transferencia.</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col.name" TargetMode="External"/><Relationship Id="rId10" Type="http://schemas.openxmlformats.org/officeDocument/2006/relationships/hyperlink" Target="http://t.name" TargetMode="External"/><Relationship Id="rId9" Type="http://schemas.openxmlformats.org/officeDocument/2006/relationships/hyperlink" Target="http://config.p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