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661A9" w14:textId="43514D69" w:rsidR="008323B0" w:rsidRDefault="008323B0" w:rsidP="00AC2C38">
      <w:pPr>
        <w:jc w:val="center"/>
      </w:pPr>
    </w:p>
    <w:p w14:paraId="15564C44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024B3FB3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305F1DE7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5C400E9F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17BC6EF8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359AF52F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2F1D648D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4B3B30E5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2649A9C9" w14:textId="15A738D0" w:rsidR="00AC2C38" w:rsidRPr="00663197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  <w:r w:rsidRPr="00663197">
        <w:rPr>
          <w:rFonts w:ascii="Cambria" w:hAnsi="Cambria"/>
          <w:color w:val="FF0000"/>
          <w:sz w:val="40"/>
          <w:szCs w:val="40"/>
          <w:lang w:eastAsia="en-US"/>
        </w:rPr>
        <w:t>H.U. MECHANICAL ENGINEERING</w:t>
      </w:r>
    </w:p>
    <w:p w14:paraId="73035A7C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  <w:r w:rsidRPr="00663197">
        <w:rPr>
          <w:rFonts w:ascii="Cambria" w:hAnsi="Cambria"/>
          <w:color w:val="FF0000"/>
          <w:sz w:val="40"/>
          <w:szCs w:val="40"/>
          <w:lang w:eastAsia="en-US"/>
        </w:rPr>
        <w:t>GENERAL CHEMISTRY LAB REPORT</w:t>
      </w:r>
    </w:p>
    <w:p w14:paraId="62B33869" w14:textId="55B409AA" w:rsidR="00AC2C38" w:rsidRPr="00663197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  <w:r>
        <w:rPr>
          <w:rFonts w:ascii="Cambria" w:hAnsi="Cambria"/>
          <w:color w:val="FF0000"/>
          <w:sz w:val="40"/>
          <w:szCs w:val="40"/>
          <w:lang w:eastAsia="en-US"/>
        </w:rPr>
        <w:t>PH</w:t>
      </w:r>
    </w:p>
    <w:p w14:paraId="10880D9B" w14:textId="77777777" w:rsidR="00AC2C38" w:rsidRPr="00663197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  <w:r w:rsidRPr="00663197">
        <w:rPr>
          <w:rFonts w:ascii="Cambria" w:hAnsi="Cambria"/>
          <w:color w:val="FF0000"/>
          <w:sz w:val="40"/>
          <w:szCs w:val="40"/>
          <w:lang w:eastAsia="en-US"/>
        </w:rPr>
        <w:t>GÖKAY KART</w:t>
      </w:r>
    </w:p>
    <w:p w14:paraId="4E7EB7A5" w14:textId="77777777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  <w:r w:rsidRPr="00663197">
        <w:rPr>
          <w:rFonts w:ascii="Cambria" w:hAnsi="Cambria"/>
          <w:color w:val="FF0000"/>
          <w:sz w:val="40"/>
          <w:szCs w:val="40"/>
          <w:lang w:eastAsia="en-US"/>
        </w:rPr>
        <w:t>KIM-121-6</w:t>
      </w:r>
    </w:p>
    <w:p w14:paraId="6E580197" w14:textId="38CF96E9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  <w:r>
        <w:rPr>
          <w:rFonts w:ascii="Cambria" w:hAnsi="Cambria"/>
          <w:color w:val="FF0000"/>
          <w:sz w:val="40"/>
          <w:szCs w:val="40"/>
          <w:lang w:eastAsia="en-US"/>
        </w:rPr>
        <w:t>CANAN ARMUTÇU</w:t>
      </w:r>
    </w:p>
    <w:p w14:paraId="0EDD3AB2" w14:textId="58216E2B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158C479B" w14:textId="41A3D2EF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44DFFB8F" w14:textId="5FC26388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3F71364B" w14:textId="753CA592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32A8D970" w14:textId="12AA59DC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430F26EE" w14:textId="37556063" w:rsidR="00AC2C38" w:rsidRDefault="00AC2C38" w:rsidP="00AC2C38">
      <w:pPr>
        <w:jc w:val="center"/>
        <w:rPr>
          <w:rFonts w:ascii="Cambria" w:hAnsi="Cambria"/>
          <w:color w:val="FF0000"/>
          <w:sz w:val="40"/>
          <w:szCs w:val="40"/>
          <w:lang w:eastAsia="en-US"/>
        </w:rPr>
      </w:pPr>
    </w:p>
    <w:p w14:paraId="615F8D54" w14:textId="1FD1C738" w:rsidR="00AC2C38" w:rsidRDefault="00AC2C38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2E6364">
        <w:rPr>
          <w:rFonts w:ascii="Cambria" w:hAnsi="Cambria"/>
          <w:color w:val="FF0000"/>
          <w:sz w:val="28"/>
          <w:szCs w:val="28"/>
          <w:lang w:eastAsia="en-US"/>
        </w:rPr>
        <w:lastRenderedPageBreak/>
        <w:t>Aim</w:t>
      </w:r>
    </w:p>
    <w:p w14:paraId="4DD47075" w14:textId="29AD1928" w:rsidR="00D1619B" w:rsidRPr="00D1619B" w:rsidRDefault="00D1619B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D1619B">
        <w:rPr>
          <w:rFonts w:ascii="Cambria" w:hAnsi="Cambria"/>
          <w:sz w:val="28"/>
          <w:szCs w:val="28"/>
          <w:lang w:eastAsia="en-US"/>
        </w:rPr>
        <w:t xml:space="preserve">The purpose of this experiment is to find the experimental </w:t>
      </w:r>
      <w:r>
        <w:rPr>
          <w:rFonts w:ascii="Cambria" w:hAnsi="Cambria"/>
          <w:sz w:val="28"/>
          <w:szCs w:val="28"/>
          <w:lang w:eastAsia="en-US"/>
        </w:rPr>
        <w:t>P</w:t>
      </w:r>
      <w:r w:rsidRPr="00D1619B">
        <w:rPr>
          <w:rFonts w:ascii="Cambria" w:hAnsi="Cambria"/>
          <w:sz w:val="28"/>
          <w:szCs w:val="28"/>
          <w:lang w:eastAsia="en-US"/>
        </w:rPr>
        <w:t>h values of Boric acid and Ammonia.</w:t>
      </w:r>
      <w:r w:rsidRPr="00D1619B">
        <w:t xml:space="preserve"> </w:t>
      </w:r>
      <w:r w:rsidRPr="00D1619B">
        <w:rPr>
          <w:rFonts w:ascii="Cambria" w:hAnsi="Cambria"/>
          <w:sz w:val="28"/>
          <w:szCs w:val="28"/>
          <w:lang w:eastAsia="en-US"/>
        </w:rPr>
        <w:t>While finding these values, we used two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D1619B">
        <w:rPr>
          <w:rFonts w:ascii="Cambria" w:hAnsi="Cambria"/>
          <w:sz w:val="28"/>
          <w:szCs w:val="28"/>
          <w:lang w:eastAsia="en-US"/>
        </w:rPr>
        <w:t>substances of which Ph values are known by using solution dilution method.</w:t>
      </w:r>
    </w:p>
    <w:p w14:paraId="68A903F3" w14:textId="77777777" w:rsidR="00D1619B" w:rsidRDefault="00D1619B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</w:p>
    <w:p w14:paraId="4ACBC31D" w14:textId="70AAEF3E" w:rsidR="00AC2C38" w:rsidRPr="002E6364" w:rsidRDefault="00AC2C38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2E6364">
        <w:rPr>
          <w:rFonts w:ascii="Cambria" w:hAnsi="Cambria"/>
          <w:color w:val="FF0000"/>
          <w:sz w:val="28"/>
          <w:szCs w:val="28"/>
          <w:lang w:eastAsia="en-US"/>
        </w:rPr>
        <w:t>Arrhenius Theory</w:t>
      </w:r>
    </w:p>
    <w:p w14:paraId="3F552F0A" w14:textId="77777777" w:rsidR="002E6364" w:rsidRDefault="00AC2C38" w:rsidP="00AC2C38"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AC2C38">
        <w:rPr>
          <w:rFonts w:ascii="Cambria" w:hAnsi="Cambria"/>
          <w:sz w:val="28"/>
          <w:szCs w:val="28"/>
          <w:lang w:eastAsia="en-US"/>
        </w:rPr>
        <w:t>Arrhenius proposed that in aqueous solutions, strong electrolytes exist only in the form of ions, whereas weak electrolytes exist partly as ions and partly as molecules</w:t>
      </w:r>
      <w:r>
        <w:rPr>
          <w:rFonts w:ascii="Cambria" w:hAnsi="Cambria"/>
          <w:sz w:val="28"/>
          <w:szCs w:val="28"/>
          <w:lang w:eastAsia="en-US"/>
        </w:rPr>
        <w:t>.</w:t>
      </w:r>
      <w:r w:rsidRPr="00AC2C38">
        <w:t xml:space="preserve"> </w:t>
      </w:r>
      <w:r w:rsidRPr="00AC2C38">
        <w:rPr>
          <w:rFonts w:ascii="Cambria" w:hAnsi="Cambria"/>
          <w:sz w:val="28"/>
          <w:szCs w:val="28"/>
          <w:lang w:eastAsia="en-US"/>
        </w:rPr>
        <w:t>Arrhenius's theory can adequately explain the behavior of acids and bases.</w:t>
      </w:r>
      <w:r w:rsidR="002E6364" w:rsidRPr="002E6364">
        <w:t xml:space="preserve"> </w:t>
      </w:r>
    </w:p>
    <w:p w14:paraId="228E50EB" w14:textId="54B087F1" w:rsidR="00AC2C38" w:rsidRDefault="002E6364" w:rsidP="00AC2C38">
      <w:pPr>
        <w:rPr>
          <w:rFonts w:ascii="Cambria" w:hAnsi="Cambria"/>
          <w:sz w:val="28"/>
          <w:szCs w:val="28"/>
          <w:lang w:eastAsia="en-US"/>
        </w:rPr>
      </w:pPr>
      <w:r w:rsidRPr="002E6364">
        <w:rPr>
          <w:rFonts w:ascii="Cambria" w:hAnsi="Cambria"/>
          <w:sz w:val="28"/>
          <w:szCs w:val="28"/>
          <w:lang w:eastAsia="en-US"/>
        </w:rPr>
        <w:t>To explain with an example</w:t>
      </w:r>
      <w:r w:rsidR="00D1619B">
        <w:rPr>
          <w:rFonts w:ascii="Cambria" w:hAnsi="Cambria"/>
          <w:sz w:val="28"/>
          <w:szCs w:val="28"/>
          <w:lang w:eastAsia="en-US"/>
        </w:rPr>
        <w:t>,</w:t>
      </w:r>
      <w:r w:rsidRPr="002E6364">
        <w:t xml:space="preserve"> </w:t>
      </w:r>
      <w:r>
        <w:t>(</w:t>
      </w:r>
      <w:r>
        <w:rPr>
          <w:rFonts w:ascii="Cambria" w:hAnsi="Cambria"/>
          <w:sz w:val="28"/>
          <w:szCs w:val="28"/>
          <w:lang w:eastAsia="en-US"/>
        </w:rPr>
        <w:t>i</w:t>
      </w:r>
      <w:r w:rsidRPr="002E6364">
        <w:rPr>
          <w:rFonts w:ascii="Cambria" w:hAnsi="Cambria"/>
          <w:sz w:val="28"/>
          <w:szCs w:val="28"/>
          <w:lang w:eastAsia="en-US"/>
        </w:rPr>
        <w:t>n aqueous solution of NH3</w:t>
      </w:r>
      <w:r>
        <w:rPr>
          <w:rFonts w:ascii="Cambria" w:hAnsi="Cambria"/>
          <w:sz w:val="28"/>
          <w:szCs w:val="28"/>
          <w:lang w:eastAsia="en-US"/>
        </w:rPr>
        <w:t>)</w:t>
      </w:r>
    </w:p>
    <w:p w14:paraId="3D17E70A" w14:textId="7CA1C6DB" w:rsidR="002E6364" w:rsidRDefault="002E6364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1CCBEEF6" wp14:editId="305891B6">
            <wp:extent cx="5600700" cy="6191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BF3C" w14:textId="7E4D5AF0" w:rsidR="002E6364" w:rsidRDefault="002E6364" w:rsidP="00AC2C38">
      <w:pPr>
        <w:rPr>
          <w:rFonts w:ascii="Cambria" w:hAnsi="Cambria"/>
          <w:sz w:val="28"/>
          <w:szCs w:val="28"/>
          <w:lang w:eastAsia="en-US"/>
        </w:rPr>
      </w:pPr>
      <w:r w:rsidRPr="002E6364">
        <w:rPr>
          <w:rFonts w:ascii="Cambria" w:hAnsi="Cambria"/>
          <w:sz w:val="28"/>
          <w:szCs w:val="28"/>
          <w:lang w:eastAsia="en-US"/>
        </w:rPr>
        <w:t>Nh3 is the base as it supplies the hydroxide ion (OH¯) to the solution.</w:t>
      </w:r>
    </w:p>
    <w:p w14:paraId="78A69D79" w14:textId="4B6FEC87" w:rsidR="002E6364" w:rsidRDefault="002E6364" w:rsidP="00AC2C38">
      <w:pPr>
        <w:rPr>
          <w:rFonts w:ascii="Cambria" w:hAnsi="Cambria"/>
          <w:sz w:val="28"/>
          <w:szCs w:val="28"/>
          <w:lang w:eastAsia="en-US"/>
        </w:rPr>
      </w:pPr>
      <w:r w:rsidRPr="002E6364">
        <w:rPr>
          <w:rFonts w:ascii="Cambria" w:hAnsi="Cambria"/>
          <w:sz w:val="28"/>
          <w:szCs w:val="28"/>
          <w:lang w:eastAsia="en-US"/>
        </w:rPr>
        <w:t>Also, the substances that give the hydrogen ion (H +) to the solution are acids.</w:t>
      </w:r>
    </w:p>
    <w:p w14:paraId="7EB9CB64" w14:textId="77777777" w:rsidR="00D1619B" w:rsidRDefault="00D1619B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</w:p>
    <w:p w14:paraId="4218A5E4" w14:textId="370966CE" w:rsidR="002E6364" w:rsidRPr="002E6364" w:rsidRDefault="002E6364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2E6364">
        <w:rPr>
          <w:rFonts w:ascii="Cambria" w:hAnsi="Cambria"/>
          <w:color w:val="FF0000"/>
          <w:sz w:val="28"/>
          <w:szCs w:val="28"/>
          <w:lang w:eastAsia="en-US"/>
        </w:rPr>
        <w:t>Lewis Theory</w:t>
      </w:r>
    </w:p>
    <w:p w14:paraId="0F735FAF" w14:textId="60B29582" w:rsidR="002E6364" w:rsidRDefault="002E6364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2E6364">
        <w:rPr>
          <w:rFonts w:ascii="Cambria" w:hAnsi="Cambria"/>
          <w:sz w:val="28"/>
          <w:szCs w:val="28"/>
          <w:lang w:eastAsia="en-US"/>
        </w:rPr>
        <w:t>According to the Lewis theory, acids are electron acceptors and bases are electron donors.</w:t>
      </w:r>
    </w:p>
    <w:p w14:paraId="3E1E7910" w14:textId="13EBB5F7" w:rsidR="00D1619B" w:rsidRDefault="00D1619B" w:rsidP="00AC2C38">
      <w:pPr>
        <w:rPr>
          <w:rFonts w:ascii="Cambria" w:hAnsi="Cambria"/>
          <w:sz w:val="28"/>
          <w:szCs w:val="28"/>
          <w:lang w:eastAsia="en-US"/>
        </w:rPr>
      </w:pPr>
      <w:r w:rsidRPr="00D1619B">
        <w:rPr>
          <w:rFonts w:ascii="Cambria" w:hAnsi="Cambria"/>
          <w:sz w:val="28"/>
          <w:szCs w:val="28"/>
          <w:lang w:eastAsia="en-US"/>
        </w:rPr>
        <w:t>To explain with an example</w:t>
      </w:r>
      <w:r>
        <w:rPr>
          <w:rFonts w:ascii="Cambria" w:hAnsi="Cambria"/>
          <w:sz w:val="28"/>
          <w:szCs w:val="28"/>
          <w:lang w:eastAsia="en-US"/>
        </w:rPr>
        <w:t>,</w:t>
      </w:r>
    </w:p>
    <w:p w14:paraId="7E9E2010" w14:textId="219F5AAE" w:rsidR="002E6364" w:rsidRDefault="002E6364" w:rsidP="002E6364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141ECAC3" wp14:editId="25539348">
            <wp:extent cx="5124450" cy="21717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887" cy="22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CC74" w14:textId="6569719F" w:rsidR="00D1619B" w:rsidRPr="000E1218" w:rsidRDefault="00D1619B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0E1218">
        <w:rPr>
          <w:rFonts w:ascii="Cambria" w:hAnsi="Cambria"/>
          <w:color w:val="FF0000"/>
          <w:sz w:val="28"/>
          <w:szCs w:val="28"/>
          <w:lang w:eastAsia="en-US"/>
        </w:rPr>
        <w:lastRenderedPageBreak/>
        <w:t>Brønsted-Lowry theory</w:t>
      </w:r>
    </w:p>
    <w:p w14:paraId="1938DC2C" w14:textId="39CF50EE" w:rsidR="00D1619B" w:rsidRDefault="00D1619B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D1619B">
        <w:rPr>
          <w:rFonts w:ascii="Cambria" w:hAnsi="Cambria"/>
          <w:sz w:val="28"/>
          <w:szCs w:val="28"/>
          <w:lang w:eastAsia="en-US"/>
        </w:rPr>
        <w:t>The basic concept of the theory is that acids are substances that donate protons (H + ions) and bases are substances that receive protons.</w:t>
      </w:r>
    </w:p>
    <w:p w14:paraId="616096EC" w14:textId="7BD24033" w:rsidR="00D1619B" w:rsidRPr="00D1619B" w:rsidRDefault="00D1619B" w:rsidP="00D1619B">
      <w:pPr>
        <w:pStyle w:val="ListeParagraf"/>
        <w:numPr>
          <w:ilvl w:val="0"/>
          <w:numId w:val="1"/>
        </w:numPr>
        <w:rPr>
          <w:rFonts w:ascii="Cambria" w:hAnsi="Cambria"/>
          <w:sz w:val="28"/>
          <w:szCs w:val="28"/>
          <w:lang w:eastAsia="en-US"/>
        </w:rPr>
      </w:pPr>
      <w:r w:rsidRPr="00D1619B">
        <w:rPr>
          <w:rFonts w:ascii="Cambria" w:hAnsi="Cambria"/>
          <w:sz w:val="28"/>
          <w:szCs w:val="28"/>
          <w:lang w:eastAsia="en-US"/>
        </w:rPr>
        <w:t>Acids are proton donors.</w:t>
      </w:r>
    </w:p>
    <w:p w14:paraId="5770845E" w14:textId="2FBCB72F" w:rsidR="00D1619B" w:rsidRPr="00D1619B" w:rsidRDefault="00D1619B" w:rsidP="00D1619B">
      <w:pPr>
        <w:pStyle w:val="ListeParagraf"/>
        <w:numPr>
          <w:ilvl w:val="0"/>
          <w:numId w:val="1"/>
        </w:numPr>
        <w:rPr>
          <w:rFonts w:ascii="Cambria" w:hAnsi="Cambria"/>
          <w:sz w:val="28"/>
          <w:szCs w:val="28"/>
          <w:lang w:eastAsia="en-US"/>
        </w:rPr>
      </w:pPr>
      <w:r w:rsidRPr="00D1619B">
        <w:rPr>
          <w:rFonts w:ascii="Cambria" w:hAnsi="Cambria"/>
          <w:sz w:val="28"/>
          <w:szCs w:val="28"/>
          <w:lang w:eastAsia="en-US"/>
        </w:rPr>
        <w:t>Bases are proton acceptors.</w:t>
      </w:r>
    </w:p>
    <w:p w14:paraId="3D65BBB9" w14:textId="524CC0A7" w:rsidR="00D1619B" w:rsidRDefault="00D1619B" w:rsidP="000E1218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523E72E2" wp14:editId="306B54F4">
            <wp:extent cx="2831078" cy="1571625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37" cy="15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A1A9" w14:textId="4CD8252D" w:rsidR="00D1619B" w:rsidRDefault="00D1619B" w:rsidP="00D1619B">
      <w:pPr>
        <w:rPr>
          <w:rFonts w:ascii="Cambria" w:hAnsi="Cambria"/>
          <w:sz w:val="28"/>
          <w:szCs w:val="28"/>
          <w:lang w:eastAsia="en-US"/>
        </w:rPr>
      </w:pPr>
      <w:r w:rsidRPr="00D1619B">
        <w:rPr>
          <w:rFonts w:ascii="Cambria" w:hAnsi="Cambria"/>
          <w:sz w:val="28"/>
          <w:szCs w:val="28"/>
          <w:lang w:eastAsia="en-US"/>
        </w:rPr>
        <w:t>To explain with an example,</w:t>
      </w:r>
      <w:r>
        <w:rPr>
          <w:rFonts w:ascii="Cambria" w:hAnsi="Cambria"/>
          <w:sz w:val="28"/>
          <w:szCs w:val="28"/>
          <w:lang w:eastAsia="en-US"/>
        </w:rPr>
        <w:t xml:space="preserve"> (HCI-NH</w:t>
      </w:r>
      <w:r w:rsidRPr="00D1619B">
        <w:rPr>
          <w:rStyle w:val="GlVurgulama"/>
        </w:rPr>
        <w:t>3</w:t>
      </w:r>
      <w:r>
        <w:rPr>
          <w:rFonts w:ascii="Cambria" w:hAnsi="Cambria"/>
          <w:sz w:val="28"/>
          <w:szCs w:val="28"/>
          <w:lang w:eastAsia="en-US"/>
        </w:rPr>
        <w:t>)</w:t>
      </w:r>
    </w:p>
    <w:p w14:paraId="39925863" w14:textId="765B63C8" w:rsidR="00D1619B" w:rsidRDefault="00D1619B" w:rsidP="00D1619B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2B0FEA9D" wp14:editId="2A9D4698">
            <wp:extent cx="5308729" cy="939824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729" cy="9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096D" w14:textId="77777777" w:rsidR="000E1218" w:rsidRDefault="000E1218" w:rsidP="00AC2C38">
      <w:pPr>
        <w:rPr>
          <w:rFonts w:ascii="Cambria" w:hAnsi="Cambria"/>
          <w:sz w:val="28"/>
          <w:szCs w:val="28"/>
          <w:lang w:eastAsia="en-US"/>
        </w:rPr>
      </w:pPr>
    </w:p>
    <w:p w14:paraId="4CBE56C9" w14:textId="6587AA9F" w:rsidR="000E1218" w:rsidRPr="000E1218" w:rsidRDefault="000E1218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0E1218">
        <w:rPr>
          <w:rFonts w:ascii="Cambria" w:hAnsi="Cambria"/>
          <w:color w:val="FF0000"/>
          <w:sz w:val="28"/>
          <w:szCs w:val="28"/>
          <w:lang w:eastAsia="en-US"/>
        </w:rPr>
        <w:t>Conjugate Acids &amp; Bases</w:t>
      </w:r>
    </w:p>
    <w:p w14:paraId="30DCA6B1" w14:textId="77777777" w:rsidR="000E1218" w:rsidRPr="000E1218" w:rsidRDefault="000E1218" w:rsidP="000E1218">
      <w:pPr>
        <w:pStyle w:val="ListeParagraf"/>
        <w:numPr>
          <w:ilvl w:val="0"/>
          <w:numId w:val="2"/>
        </w:numPr>
        <w:rPr>
          <w:rFonts w:ascii="Cambria" w:hAnsi="Cambria"/>
          <w:sz w:val="28"/>
          <w:szCs w:val="28"/>
          <w:lang w:eastAsia="en-US"/>
        </w:rPr>
      </w:pPr>
      <w:r w:rsidRPr="000E1218">
        <w:rPr>
          <w:rFonts w:ascii="Cambria" w:hAnsi="Cambria"/>
          <w:sz w:val="28"/>
          <w:szCs w:val="28"/>
          <w:lang w:eastAsia="en-US"/>
        </w:rPr>
        <w:t>Conjugate acid is the type formed by the proton uptake (H +) of a base.</w:t>
      </w:r>
    </w:p>
    <w:p w14:paraId="08D86006" w14:textId="7CEC880C" w:rsidR="000E1218" w:rsidRPr="000E1218" w:rsidRDefault="000E1218" w:rsidP="000E1218">
      <w:pPr>
        <w:pStyle w:val="ListeParagraf"/>
        <w:numPr>
          <w:ilvl w:val="0"/>
          <w:numId w:val="2"/>
        </w:numPr>
        <w:rPr>
          <w:rFonts w:ascii="Cambria" w:hAnsi="Cambria"/>
          <w:sz w:val="28"/>
          <w:szCs w:val="28"/>
          <w:lang w:eastAsia="en-US"/>
        </w:rPr>
      </w:pPr>
      <w:r w:rsidRPr="000E1218">
        <w:rPr>
          <w:rFonts w:ascii="Cambria" w:hAnsi="Cambria"/>
          <w:sz w:val="28"/>
          <w:szCs w:val="28"/>
          <w:lang w:eastAsia="en-US"/>
        </w:rPr>
        <w:t>Conjugate base is the type that is formed after the acid donates protons.</w:t>
      </w:r>
    </w:p>
    <w:p w14:paraId="63502A4E" w14:textId="5A395DCE" w:rsidR="000E1218" w:rsidRDefault="000E1218" w:rsidP="000E1218">
      <w:pPr>
        <w:ind w:left="360"/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10CD7CB4" wp14:editId="549CFFD5">
            <wp:extent cx="4371975" cy="15525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9" cy="15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231E" w14:textId="77777777" w:rsidR="006503C1" w:rsidRDefault="006503C1" w:rsidP="000E1218">
      <w:pPr>
        <w:rPr>
          <w:rFonts w:ascii="Cambria" w:hAnsi="Cambria"/>
          <w:sz w:val="28"/>
          <w:szCs w:val="28"/>
          <w:lang w:eastAsia="en-US"/>
        </w:rPr>
      </w:pPr>
    </w:p>
    <w:p w14:paraId="65D0905C" w14:textId="2C4548FF" w:rsidR="000E1218" w:rsidRPr="000E1218" w:rsidRDefault="000E1218" w:rsidP="000E121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0E1218">
        <w:rPr>
          <w:rFonts w:ascii="Cambria" w:hAnsi="Cambria"/>
          <w:color w:val="FF0000"/>
          <w:sz w:val="28"/>
          <w:szCs w:val="28"/>
          <w:lang w:eastAsia="en-US"/>
        </w:rPr>
        <w:t>Strong and Weak Acids</w:t>
      </w:r>
    </w:p>
    <w:p w14:paraId="66021CD6" w14:textId="4EDFF02F" w:rsidR="000E1218" w:rsidRPr="00173BC9" w:rsidRDefault="000E1218" w:rsidP="00173BC9">
      <w:pPr>
        <w:pStyle w:val="ListeParagraf"/>
        <w:numPr>
          <w:ilvl w:val="0"/>
          <w:numId w:val="9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Strong acids ionize completely in aqueous solution.</w:t>
      </w:r>
    </w:p>
    <w:p w14:paraId="01A08F54" w14:textId="65BBDF43" w:rsidR="00173BC9" w:rsidRPr="00173BC9" w:rsidRDefault="00DC48BF" w:rsidP="00173BC9">
      <w:pPr>
        <w:pStyle w:val="ListeParagraf"/>
        <w:numPr>
          <w:ilvl w:val="0"/>
          <w:numId w:val="9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lastRenderedPageBreak/>
        <w:t>Weak acids ionize only partially in aqueous solution.</w:t>
      </w:r>
    </w:p>
    <w:p w14:paraId="405E7CD7" w14:textId="3DC98BF2" w:rsidR="00173BC9" w:rsidRPr="00173BC9" w:rsidRDefault="00173BC9" w:rsidP="00173BC9">
      <w:pPr>
        <w:pStyle w:val="ListeParagraf"/>
        <w:numPr>
          <w:ilvl w:val="0"/>
          <w:numId w:val="8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 xml:space="preserve">A stronger acid will produce a weaker conjugate. </w:t>
      </w:r>
    </w:p>
    <w:p w14:paraId="5F3A6136" w14:textId="3862B514" w:rsidR="00173BC9" w:rsidRPr="00173BC9" w:rsidRDefault="00173BC9" w:rsidP="00173BC9">
      <w:pPr>
        <w:pStyle w:val="ListeParagraf"/>
        <w:numPr>
          <w:ilvl w:val="0"/>
          <w:numId w:val="8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A weaker acid will produce a stronger conjugate.</w:t>
      </w:r>
    </w:p>
    <w:p w14:paraId="46514323" w14:textId="57DDF71F" w:rsidR="000E1218" w:rsidRDefault="000E1218" w:rsidP="000E1218">
      <w:pPr>
        <w:rPr>
          <w:rFonts w:ascii="Cambria" w:hAnsi="Cambria"/>
          <w:sz w:val="28"/>
          <w:szCs w:val="28"/>
          <w:lang w:eastAsia="en-US"/>
        </w:rPr>
      </w:pPr>
      <w:r w:rsidRPr="000E1218">
        <w:rPr>
          <w:rFonts w:ascii="Cambria" w:hAnsi="Cambria"/>
          <w:sz w:val="28"/>
          <w:szCs w:val="28"/>
          <w:lang w:eastAsia="en-US"/>
        </w:rPr>
        <w:t>To explain with an example,</w:t>
      </w:r>
    </w:p>
    <w:p w14:paraId="0F63A53D" w14:textId="4A3361CC" w:rsidR="000E1218" w:rsidRDefault="000E1218" w:rsidP="000E1218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76E32619" wp14:editId="338662A6">
            <wp:extent cx="5353050" cy="24003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25" b="9000"/>
                    <a:stretch/>
                  </pic:blipFill>
                  <pic:spPr bwMode="auto">
                    <a:xfrm>
                      <a:off x="0" y="0"/>
                      <a:ext cx="53530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BAEDE" w14:textId="7B4B233F" w:rsidR="000E1218" w:rsidRDefault="000E1218" w:rsidP="000E1218">
      <w:pPr>
        <w:rPr>
          <w:rFonts w:ascii="Cambria" w:hAnsi="Cambria"/>
          <w:sz w:val="28"/>
          <w:szCs w:val="28"/>
          <w:lang w:eastAsia="en-US"/>
        </w:rPr>
      </w:pPr>
      <w:r w:rsidRPr="000E1218">
        <w:rPr>
          <w:rFonts w:ascii="Cambria" w:hAnsi="Cambria"/>
          <w:sz w:val="28"/>
          <w:szCs w:val="28"/>
          <w:lang w:eastAsia="en-US"/>
        </w:rPr>
        <w:t>If we show it graphically</w:t>
      </w:r>
      <w:r>
        <w:rPr>
          <w:rFonts w:ascii="Cambria" w:hAnsi="Cambria"/>
          <w:sz w:val="28"/>
          <w:szCs w:val="28"/>
          <w:lang w:eastAsia="en-US"/>
        </w:rPr>
        <w:t>,</w:t>
      </w:r>
    </w:p>
    <w:p w14:paraId="0C94124A" w14:textId="2239E6D5" w:rsidR="000E1218" w:rsidRDefault="000E1218" w:rsidP="000E1218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3399D10C" wp14:editId="26A08A92">
            <wp:extent cx="2914650" cy="200046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70" cy="20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2AE9" w14:textId="1100E060" w:rsidR="00122BE8" w:rsidRPr="000E1218" w:rsidRDefault="00122BE8" w:rsidP="00122BE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122BE8">
        <w:rPr>
          <w:rFonts w:ascii="Cambria" w:hAnsi="Cambria"/>
          <w:sz w:val="28"/>
          <w:szCs w:val="28"/>
          <w:lang w:eastAsia="en-US"/>
        </w:rPr>
        <w:t>Most important difference between strong and weak acids: once the reaction reaches equilibrium, strong acids will be dominantly in the conjugate base form. Weak acids will exist as a mixture of the original acid and the conjugate base form.</w:t>
      </w:r>
    </w:p>
    <w:p w14:paraId="2DCE6DFD" w14:textId="77777777" w:rsidR="00173BC9" w:rsidRDefault="00173BC9" w:rsidP="00DC48BF">
      <w:pPr>
        <w:rPr>
          <w:rFonts w:ascii="Cambria" w:hAnsi="Cambria"/>
          <w:color w:val="FF0000"/>
          <w:sz w:val="28"/>
          <w:szCs w:val="28"/>
          <w:lang w:eastAsia="en-US"/>
        </w:rPr>
      </w:pPr>
    </w:p>
    <w:p w14:paraId="3D8047D4" w14:textId="3C1286E9" w:rsidR="000E1218" w:rsidRDefault="00DC48BF" w:rsidP="00DC48BF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DC48BF">
        <w:rPr>
          <w:rFonts w:ascii="Cambria" w:hAnsi="Cambria"/>
          <w:color w:val="FF0000"/>
          <w:sz w:val="28"/>
          <w:szCs w:val="28"/>
          <w:lang w:eastAsia="en-US"/>
        </w:rPr>
        <w:t>Strong and Weak Bases</w:t>
      </w:r>
    </w:p>
    <w:p w14:paraId="22D76F0C" w14:textId="0815BD8B" w:rsidR="00DC48BF" w:rsidRPr="00173BC9" w:rsidRDefault="00173BC9" w:rsidP="00173BC9">
      <w:pPr>
        <w:pStyle w:val="ListeParagraf"/>
        <w:numPr>
          <w:ilvl w:val="0"/>
          <w:numId w:val="10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S</w:t>
      </w:r>
      <w:r w:rsidR="00DC48BF" w:rsidRPr="00173BC9">
        <w:rPr>
          <w:rFonts w:ascii="Cambria" w:hAnsi="Cambria"/>
          <w:sz w:val="28"/>
          <w:szCs w:val="28"/>
          <w:lang w:eastAsia="en-US"/>
        </w:rPr>
        <w:t>trong bases ionize completely in aqueous solution.</w:t>
      </w:r>
    </w:p>
    <w:p w14:paraId="5D5038E3" w14:textId="046FF020" w:rsidR="00DC48BF" w:rsidRPr="00173BC9" w:rsidRDefault="00DC48BF" w:rsidP="00173BC9">
      <w:pPr>
        <w:pStyle w:val="ListeParagraf"/>
        <w:numPr>
          <w:ilvl w:val="0"/>
          <w:numId w:val="10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Weak bases ionize only partially in aqueous solution.</w:t>
      </w:r>
    </w:p>
    <w:p w14:paraId="3FA8CF9E" w14:textId="6DBA6ABF" w:rsidR="00173BC9" w:rsidRPr="00173BC9" w:rsidRDefault="00173BC9" w:rsidP="00173BC9">
      <w:pPr>
        <w:pStyle w:val="ListeParagraf"/>
        <w:numPr>
          <w:ilvl w:val="0"/>
          <w:numId w:val="10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 xml:space="preserve">A stronger base will produce a weaker conjugate. </w:t>
      </w:r>
    </w:p>
    <w:p w14:paraId="470D4DBD" w14:textId="4A31A602" w:rsidR="00173BC9" w:rsidRPr="00173BC9" w:rsidRDefault="00173BC9" w:rsidP="00173BC9">
      <w:pPr>
        <w:pStyle w:val="ListeParagraf"/>
        <w:numPr>
          <w:ilvl w:val="0"/>
          <w:numId w:val="10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A weaker base will produce a stronger conjugate.</w:t>
      </w:r>
    </w:p>
    <w:p w14:paraId="1BEC11E0" w14:textId="74DA6899" w:rsidR="00DC48BF" w:rsidRDefault="00DC48BF" w:rsidP="00DC48BF">
      <w:pPr>
        <w:rPr>
          <w:rFonts w:ascii="Cambria" w:hAnsi="Cambria"/>
          <w:sz w:val="28"/>
          <w:szCs w:val="28"/>
          <w:lang w:eastAsia="en-US"/>
        </w:rPr>
      </w:pPr>
      <w:r w:rsidRPr="00DC48BF">
        <w:rPr>
          <w:rFonts w:ascii="Cambria" w:hAnsi="Cambria"/>
          <w:sz w:val="28"/>
          <w:szCs w:val="28"/>
          <w:lang w:eastAsia="en-US"/>
        </w:rPr>
        <w:lastRenderedPageBreak/>
        <w:t>To explain with an example,</w:t>
      </w:r>
    </w:p>
    <w:p w14:paraId="000AE724" w14:textId="77777777" w:rsidR="00DC48BF" w:rsidRPr="00DC48BF" w:rsidRDefault="00DC48BF" w:rsidP="00DC48BF">
      <w:pPr>
        <w:pStyle w:val="ListeParagraf"/>
        <w:numPr>
          <w:ilvl w:val="0"/>
          <w:numId w:val="3"/>
        </w:numPr>
        <w:rPr>
          <w:rFonts w:ascii="Cambria" w:hAnsi="Cambria"/>
          <w:sz w:val="28"/>
          <w:szCs w:val="28"/>
          <w:lang w:eastAsia="en-US"/>
        </w:rPr>
      </w:pPr>
      <w:r w:rsidRPr="00DC48BF">
        <w:rPr>
          <w:rFonts w:ascii="Cambria" w:hAnsi="Cambria"/>
          <w:sz w:val="28"/>
          <w:szCs w:val="28"/>
          <w:lang w:eastAsia="en-US"/>
        </w:rPr>
        <w:t>LiOH - lithium hydroxide</w:t>
      </w:r>
    </w:p>
    <w:p w14:paraId="3D51FE3C" w14:textId="77777777" w:rsidR="00DC48BF" w:rsidRPr="00DC48BF" w:rsidRDefault="00DC48BF" w:rsidP="00DC48BF">
      <w:pPr>
        <w:pStyle w:val="ListeParagraf"/>
        <w:numPr>
          <w:ilvl w:val="0"/>
          <w:numId w:val="3"/>
        </w:numPr>
        <w:rPr>
          <w:rFonts w:ascii="Cambria" w:hAnsi="Cambria"/>
          <w:sz w:val="28"/>
          <w:szCs w:val="28"/>
          <w:lang w:eastAsia="en-US"/>
        </w:rPr>
      </w:pPr>
      <w:r w:rsidRPr="00DC48BF">
        <w:rPr>
          <w:rFonts w:ascii="Cambria" w:hAnsi="Cambria"/>
          <w:sz w:val="28"/>
          <w:szCs w:val="28"/>
          <w:lang w:eastAsia="en-US"/>
        </w:rPr>
        <w:t>NaOH - sodium hydroxide</w:t>
      </w:r>
    </w:p>
    <w:p w14:paraId="0D931972" w14:textId="77777777" w:rsidR="00DC48BF" w:rsidRPr="00DC48BF" w:rsidRDefault="00DC48BF" w:rsidP="00DC48BF">
      <w:pPr>
        <w:pStyle w:val="ListeParagraf"/>
        <w:numPr>
          <w:ilvl w:val="0"/>
          <w:numId w:val="3"/>
        </w:numPr>
        <w:rPr>
          <w:rFonts w:ascii="Cambria" w:hAnsi="Cambria"/>
          <w:sz w:val="28"/>
          <w:szCs w:val="28"/>
          <w:lang w:eastAsia="en-US"/>
        </w:rPr>
      </w:pPr>
      <w:r w:rsidRPr="00DC48BF">
        <w:rPr>
          <w:rFonts w:ascii="Cambria" w:hAnsi="Cambria"/>
          <w:sz w:val="28"/>
          <w:szCs w:val="28"/>
          <w:lang w:eastAsia="en-US"/>
        </w:rPr>
        <w:t>KOH - potassium hydroxide</w:t>
      </w:r>
    </w:p>
    <w:p w14:paraId="1D9CF137" w14:textId="77777777" w:rsidR="00122BE8" w:rsidRDefault="00DC48BF" w:rsidP="00122BE8">
      <w:pPr>
        <w:pStyle w:val="ListeParagraf"/>
        <w:numPr>
          <w:ilvl w:val="0"/>
          <w:numId w:val="3"/>
        </w:numPr>
        <w:rPr>
          <w:rFonts w:ascii="Cambria" w:hAnsi="Cambria"/>
          <w:sz w:val="28"/>
          <w:szCs w:val="28"/>
          <w:lang w:eastAsia="en-US"/>
        </w:rPr>
      </w:pPr>
      <w:r w:rsidRPr="00DC48BF">
        <w:rPr>
          <w:rFonts w:ascii="Cambria" w:hAnsi="Cambria"/>
          <w:sz w:val="28"/>
          <w:szCs w:val="28"/>
          <w:lang w:eastAsia="en-US"/>
        </w:rPr>
        <w:t>RbOH - rubidium hydroxide</w:t>
      </w:r>
    </w:p>
    <w:p w14:paraId="08978FDF" w14:textId="0DAC148C" w:rsidR="00DC48BF" w:rsidRPr="00122BE8" w:rsidRDefault="00DC48BF" w:rsidP="00122BE8">
      <w:pPr>
        <w:pStyle w:val="ListeParagraf"/>
        <w:numPr>
          <w:ilvl w:val="0"/>
          <w:numId w:val="3"/>
        </w:numPr>
        <w:rPr>
          <w:rFonts w:ascii="Cambria" w:hAnsi="Cambria"/>
          <w:sz w:val="28"/>
          <w:szCs w:val="28"/>
          <w:lang w:eastAsia="en-US"/>
        </w:rPr>
      </w:pPr>
      <w:r w:rsidRPr="00122BE8">
        <w:rPr>
          <w:rFonts w:ascii="Georgia" w:eastAsia="Times New Roman" w:hAnsi="Georgia"/>
          <w:color w:val="282828"/>
          <w:sz w:val="26"/>
          <w:szCs w:val="26"/>
        </w:rPr>
        <w:t>CsOH - cesium hydroxide</w:t>
      </w:r>
    </w:p>
    <w:p w14:paraId="378ACEE7" w14:textId="77777777" w:rsidR="00DC48BF" w:rsidRDefault="00DC48BF" w:rsidP="00DC48BF">
      <w:pPr>
        <w:rPr>
          <w:rFonts w:ascii="Cambria" w:hAnsi="Cambria"/>
          <w:sz w:val="28"/>
          <w:szCs w:val="28"/>
          <w:lang w:eastAsia="en-US"/>
        </w:rPr>
      </w:pPr>
      <w:r w:rsidRPr="00DC48BF">
        <w:rPr>
          <w:rFonts w:ascii="Cambria" w:hAnsi="Cambria"/>
          <w:sz w:val="28"/>
          <w:szCs w:val="28"/>
          <w:lang w:eastAsia="en-US"/>
        </w:rPr>
        <w:t xml:space="preserve">If we show it in </w:t>
      </w:r>
      <w:r>
        <w:rPr>
          <w:rFonts w:ascii="Cambria" w:hAnsi="Cambria"/>
          <w:sz w:val="28"/>
          <w:szCs w:val="28"/>
          <w:lang w:eastAsia="en-US"/>
        </w:rPr>
        <w:t>P</w:t>
      </w:r>
      <w:r w:rsidRPr="00DC48BF">
        <w:rPr>
          <w:rFonts w:ascii="Cambria" w:hAnsi="Cambria"/>
          <w:sz w:val="28"/>
          <w:szCs w:val="28"/>
          <w:lang w:eastAsia="en-US"/>
        </w:rPr>
        <w:t>h meter</w:t>
      </w:r>
      <w:r>
        <w:rPr>
          <w:rFonts w:ascii="Cambria" w:hAnsi="Cambria"/>
          <w:sz w:val="28"/>
          <w:szCs w:val="28"/>
          <w:lang w:eastAsia="en-US"/>
        </w:rPr>
        <w:t>,</w:t>
      </w:r>
    </w:p>
    <w:p w14:paraId="7B021C09" w14:textId="32EA0342" w:rsidR="00122BE8" w:rsidRPr="00173BC9" w:rsidRDefault="00DC48BF" w:rsidP="00173BC9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79EA9B13" wp14:editId="7CC4F4FE">
            <wp:extent cx="6235291" cy="160551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2"/>
                    <a:stretch/>
                  </pic:blipFill>
                  <pic:spPr bwMode="auto">
                    <a:xfrm>
                      <a:off x="0" y="0"/>
                      <a:ext cx="6607595" cy="170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F26F" w14:textId="77777777" w:rsidR="006503C1" w:rsidRDefault="006503C1" w:rsidP="00721EA7">
      <w:pPr>
        <w:rPr>
          <w:rFonts w:ascii="Cambria" w:hAnsi="Cambria"/>
          <w:color w:val="FF0000"/>
          <w:sz w:val="28"/>
          <w:szCs w:val="28"/>
          <w:lang w:eastAsia="en-US"/>
        </w:rPr>
      </w:pPr>
    </w:p>
    <w:p w14:paraId="22570E9F" w14:textId="5ECF54E0" w:rsidR="00DC48BF" w:rsidRDefault="00742A16" w:rsidP="00721EA7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742A16">
        <w:rPr>
          <w:rFonts w:ascii="Cambria" w:hAnsi="Cambria"/>
          <w:color w:val="FF0000"/>
          <w:sz w:val="28"/>
          <w:szCs w:val="28"/>
          <w:lang w:eastAsia="en-US"/>
        </w:rPr>
        <w:t>Ka</w:t>
      </w:r>
      <w:r>
        <w:rPr>
          <w:rFonts w:ascii="Cambria" w:hAnsi="Cambria"/>
          <w:color w:val="FF0000"/>
          <w:sz w:val="28"/>
          <w:szCs w:val="28"/>
          <w:lang w:eastAsia="en-US"/>
        </w:rPr>
        <w:t>,</w:t>
      </w:r>
      <w:r w:rsidRPr="00742A16">
        <w:rPr>
          <w:rFonts w:ascii="Cambria" w:hAnsi="Cambria"/>
          <w:color w:val="FF0000"/>
          <w:sz w:val="28"/>
          <w:szCs w:val="28"/>
          <w:lang w:eastAsia="en-US"/>
        </w:rPr>
        <w:t xml:space="preserve"> Kb</w:t>
      </w:r>
      <w:r>
        <w:rPr>
          <w:rFonts w:ascii="Cambria" w:hAnsi="Cambria"/>
          <w:color w:val="FF0000"/>
          <w:sz w:val="28"/>
          <w:szCs w:val="28"/>
          <w:lang w:eastAsia="en-US"/>
        </w:rPr>
        <w:t>, Kw, pKa, pKb, pKw</w:t>
      </w:r>
    </w:p>
    <w:p w14:paraId="432CEB15" w14:textId="68ED2656" w:rsidR="00122BE8" w:rsidRDefault="00122BE8" w:rsidP="00742A16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122BE8">
        <w:rPr>
          <w:rFonts w:ascii="Cambria" w:hAnsi="Cambria"/>
          <w:sz w:val="28"/>
          <w:szCs w:val="28"/>
          <w:lang w:eastAsia="en-US"/>
        </w:rPr>
        <w:t>We use a specific type of equilibrium constant when describing the dissociation reactions of acids and bases.</w:t>
      </w:r>
    </w:p>
    <w:p w14:paraId="639B755D" w14:textId="77777777" w:rsidR="00122BE8" w:rsidRPr="00122BE8" w:rsidRDefault="00122BE8" w:rsidP="00122BE8">
      <w:pPr>
        <w:pStyle w:val="ListeParagraf"/>
        <w:numPr>
          <w:ilvl w:val="0"/>
          <w:numId w:val="7"/>
        </w:numPr>
        <w:rPr>
          <w:rFonts w:ascii="Cambria" w:hAnsi="Cambria"/>
          <w:sz w:val="28"/>
          <w:szCs w:val="28"/>
          <w:lang w:eastAsia="en-US"/>
        </w:rPr>
      </w:pPr>
      <w:r w:rsidRPr="00122BE8">
        <w:rPr>
          <w:rFonts w:ascii="Cambria" w:hAnsi="Cambria"/>
          <w:sz w:val="28"/>
          <w:szCs w:val="28"/>
          <w:lang w:eastAsia="en-US"/>
        </w:rPr>
        <w:t>Ka is the acidity equilibrium constant.</w:t>
      </w:r>
    </w:p>
    <w:p w14:paraId="5DF25E54" w14:textId="77777777" w:rsidR="00122BE8" w:rsidRPr="00122BE8" w:rsidRDefault="00122BE8" w:rsidP="00122BE8">
      <w:pPr>
        <w:pStyle w:val="ListeParagraf"/>
        <w:numPr>
          <w:ilvl w:val="0"/>
          <w:numId w:val="7"/>
        </w:numPr>
        <w:rPr>
          <w:rFonts w:ascii="Cambria" w:hAnsi="Cambria"/>
          <w:sz w:val="28"/>
          <w:szCs w:val="28"/>
          <w:lang w:eastAsia="en-US"/>
        </w:rPr>
      </w:pPr>
      <w:r w:rsidRPr="00122BE8">
        <w:rPr>
          <w:rFonts w:ascii="Cambria" w:hAnsi="Cambria"/>
          <w:sz w:val="28"/>
          <w:szCs w:val="28"/>
          <w:lang w:eastAsia="en-US"/>
        </w:rPr>
        <w:t>Kb is the basic equilibrium constant.</w:t>
      </w:r>
    </w:p>
    <w:p w14:paraId="3619ABC9" w14:textId="6E1B289C" w:rsidR="00122BE8" w:rsidRDefault="00173BC9" w:rsidP="00122BE8">
      <w:pPr>
        <w:pStyle w:val="ListeParagraf"/>
        <w:numPr>
          <w:ilvl w:val="0"/>
          <w:numId w:val="7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Kw is</w:t>
      </w:r>
      <w:r w:rsidR="00E71568">
        <w:rPr>
          <w:rFonts w:ascii="Cambria" w:hAnsi="Cambria"/>
          <w:sz w:val="28"/>
          <w:szCs w:val="28"/>
          <w:lang w:eastAsia="en-US"/>
        </w:rPr>
        <w:t xml:space="preserve"> the</w:t>
      </w:r>
      <w:r w:rsidRPr="00173BC9">
        <w:rPr>
          <w:rFonts w:ascii="Cambria" w:hAnsi="Cambria"/>
          <w:sz w:val="28"/>
          <w:szCs w:val="28"/>
          <w:lang w:eastAsia="en-US"/>
        </w:rPr>
        <w:t xml:space="preserve"> water ionization constant</w:t>
      </w:r>
      <w:r w:rsidR="00122BE8" w:rsidRPr="00122BE8">
        <w:rPr>
          <w:rFonts w:ascii="Cambria" w:hAnsi="Cambria"/>
          <w:sz w:val="28"/>
          <w:szCs w:val="28"/>
          <w:lang w:eastAsia="en-US"/>
        </w:rPr>
        <w:t>.</w:t>
      </w:r>
    </w:p>
    <w:p w14:paraId="22F1E44E" w14:textId="7B86E1CD" w:rsidR="00E71568" w:rsidRPr="00122BE8" w:rsidRDefault="00E71568" w:rsidP="00122BE8">
      <w:pPr>
        <w:pStyle w:val="ListeParagraf"/>
        <w:numPr>
          <w:ilvl w:val="0"/>
          <w:numId w:val="7"/>
        </w:numPr>
        <w:rPr>
          <w:rFonts w:ascii="Cambria" w:hAnsi="Cambria"/>
          <w:sz w:val="28"/>
          <w:szCs w:val="28"/>
          <w:lang w:eastAsia="en-US"/>
        </w:rPr>
      </w:pPr>
      <w:r w:rsidRPr="00E71568">
        <w:rPr>
          <w:rFonts w:ascii="Cambria" w:hAnsi="Cambria"/>
          <w:sz w:val="28"/>
          <w:szCs w:val="28"/>
          <w:lang w:eastAsia="en-US"/>
        </w:rPr>
        <w:t>Pure water at 25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E71568">
        <w:rPr>
          <w:rFonts w:ascii="Cambria" w:hAnsi="Cambria"/>
          <w:sz w:val="28"/>
          <w:szCs w:val="28"/>
          <w:lang w:eastAsia="en-US"/>
        </w:rPr>
        <w:t>C: [H3O+] = [OH-] = 1.0 x 10-7 M</w:t>
      </w:r>
    </w:p>
    <w:p w14:paraId="6CE4975E" w14:textId="5B7C160D" w:rsidR="00122BE8" w:rsidRPr="00122BE8" w:rsidRDefault="00122BE8" w:rsidP="00122BE8">
      <w:pPr>
        <w:pStyle w:val="ListeParagraf"/>
        <w:numPr>
          <w:ilvl w:val="0"/>
          <w:numId w:val="7"/>
        </w:numPr>
        <w:rPr>
          <w:rFonts w:ascii="Cambria" w:hAnsi="Cambria"/>
          <w:sz w:val="28"/>
          <w:szCs w:val="28"/>
          <w:lang w:eastAsia="en-US"/>
        </w:rPr>
      </w:pPr>
      <w:r w:rsidRPr="00122BE8">
        <w:rPr>
          <w:rFonts w:ascii="Cambria" w:hAnsi="Cambria"/>
          <w:sz w:val="28"/>
          <w:szCs w:val="28"/>
          <w:lang w:eastAsia="en-US"/>
        </w:rPr>
        <w:t>The unit of equilibrium constants is Molarity. (mol / liter)</w:t>
      </w:r>
    </w:p>
    <w:p w14:paraId="201D3385" w14:textId="77777777" w:rsidR="00173BC9" w:rsidRDefault="00122BE8" w:rsidP="00173BC9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01D48B8C" wp14:editId="3EDC0837">
            <wp:extent cx="4438650" cy="13335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13E7" w14:textId="71115E6A" w:rsidR="006503C1" w:rsidRDefault="00122BE8" w:rsidP="006503C1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0D365698" wp14:editId="7FEAE2F2">
            <wp:extent cx="2541182" cy="132293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492" cy="13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D17A" w14:textId="608046E5" w:rsidR="00122BE8" w:rsidRDefault="00122BE8" w:rsidP="00122BE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lastRenderedPageBreak/>
        <w:t xml:space="preserve">    </w:t>
      </w:r>
      <w:r w:rsidRPr="00122BE8">
        <w:rPr>
          <w:rFonts w:ascii="Cambria" w:hAnsi="Cambria"/>
          <w:sz w:val="28"/>
          <w:szCs w:val="28"/>
          <w:lang w:eastAsia="en-US"/>
        </w:rPr>
        <w:t>Likewise, the equilibrium constant for a base dissociation is given by Kb, its Base Dissociation Constant.</w:t>
      </w:r>
    </w:p>
    <w:p w14:paraId="15AA8DFA" w14:textId="5E74EBDF" w:rsidR="00122BE8" w:rsidRDefault="00122BE8" w:rsidP="00122BE8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05DC6BAA" wp14:editId="6DE75356">
            <wp:extent cx="2447925" cy="1347470"/>
            <wp:effectExtent l="0" t="0" r="9525" b="508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32" cy="13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BDED" w14:textId="3AE5187D" w:rsidR="00173BC9" w:rsidRPr="00173BC9" w:rsidRDefault="00173BC9" w:rsidP="00173BC9">
      <w:pPr>
        <w:pStyle w:val="ListeParagraf"/>
        <w:numPr>
          <w:ilvl w:val="0"/>
          <w:numId w:val="15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The product of K of conjugated acid base pairs gives Kw.</w:t>
      </w:r>
    </w:p>
    <w:p w14:paraId="31DDB278" w14:textId="27CEB500" w:rsidR="00173BC9" w:rsidRDefault="00173BC9" w:rsidP="00173BC9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40029765" wp14:editId="5C42EC17">
            <wp:extent cx="3267075" cy="1400175"/>
            <wp:effectExtent l="0" t="0" r="9525" b="9525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16FD" w14:textId="3CD8034D" w:rsidR="00173BC9" w:rsidRPr="00173BC9" w:rsidRDefault="00173BC9" w:rsidP="00173BC9">
      <w:pPr>
        <w:pStyle w:val="ListeParagraf"/>
        <w:numPr>
          <w:ilvl w:val="0"/>
          <w:numId w:val="11"/>
        </w:numPr>
        <w:rPr>
          <w:rFonts w:ascii="Cambria" w:hAnsi="Cambria"/>
          <w:sz w:val="28"/>
          <w:szCs w:val="28"/>
          <w:lang w:eastAsia="en-US"/>
        </w:rPr>
      </w:pPr>
      <w:r w:rsidRPr="00173BC9">
        <w:rPr>
          <w:rFonts w:ascii="Cambria" w:hAnsi="Cambria"/>
          <w:sz w:val="28"/>
          <w:szCs w:val="28"/>
          <w:lang w:eastAsia="en-US"/>
        </w:rPr>
        <w:t>This simple equation converts between Ka, Kb, Kw and pKa, pKb, pKw.</w:t>
      </w:r>
    </w:p>
    <w:p w14:paraId="46037C03" w14:textId="77777777" w:rsidR="00173BC9" w:rsidRDefault="00173BC9" w:rsidP="00173BC9">
      <w:pPr>
        <w:rPr>
          <w:rFonts w:ascii="Cambria" w:hAnsi="Cambria"/>
          <w:sz w:val="28"/>
          <w:szCs w:val="28"/>
          <w:lang w:eastAsia="en-US"/>
        </w:rPr>
      </w:pPr>
    </w:p>
    <w:p w14:paraId="19EC2685" w14:textId="5ABCAC68" w:rsidR="00173BC9" w:rsidRDefault="00173BC9" w:rsidP="00173BC9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132F04E0" wp14:editId="75403FAF">
            <wp:extent cx="4470077" cy="1724025"/>
            <wp:effectExtent l="0" t="0" r="6985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 t="22331" r="9392" b="28599"/>
                    <a:stretch/>
                  </pic:blipFill>
                  <pic:spPr bwMode="auto">
                    <a:xfrm>
                      <a:off x="0" y="0"/>
                      <a:ext cx="4471990" cy="172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F963C" w14:textId="77777777" w:rsidR="00E71568" w:rsidRPr="00E71568" w:rsidRDefault="00E71568" w:rsidP="00173BC9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E71568">
        <w:rPr>
          <w:rFonts w:ascii="Cambria" w:hAnsi="Cambria"/>
          <w:color w:val="FF0000"/>
          <w:sz w:val="28"/>
          <w:szCs w:val="28"/>
          <w:lang w:eastAsia="en-US"/>
        </w:rPr>
        <w:t xml:space="preserve">Neutralization </w:t>
      </w:r>
    </w:p>
    <w:p w14:paraId="06F6C77B" w14:textId="0C549767" w:rsidR="00DC48BF" w:rsidRDefault="00E71568" w:rsidP="00E71568">
      <w:pPr>
        <w:jc w:val="center"/>
        <w:rPr>
          <w:rFonts w:ascii="Cambria" w:hAnsi="Cambria"/>
          <w:sz w:val="28"/>
          <w:szCs w:val="28"/>
          <w:lang w:eastAsia="en-US"/>
        </w:rPr>
      </w:pPr>
      <w:r w:rsidRPr="00E71568">
        <w:rPr>
          <w:rFonts w:ascii="Cambria" w:hAnsi="Cambria"/>
          <w:sz w:val="28"/>
          <w:szCs w:val="28"/>
          <w:lang w:eastAsia="en-US"/>
        </w:rPr>
        <w:t xml:space="preserve">Acid + Base </w:t>
      </w:r>
      <w:r w:rsidRPr="00E71568">
        <w:rPr>
          <w:rFonts w:ascii="Cambria" w:hAnsi="Cambria"/>
          <w:sz w:val="28"/>
          <w:szCs w:val="28"/>
          <w:lang w:eastAsia="en-US"/>
        </w:rPr>
        <w:sym w:font="Wingdings" w:char="F0E0"/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E71568">
        <w:rPr>
          <w:rFonts w:ascii="Cambria" w:hAnsi="Cambria"/>
          <w:sz w:val="28"/>
          <w:szCs w:val="28"/>
          <w:lang w:eastAsia="en-US"/>
        </w:rPr>
        <w:t>Salt + Water</w:t>
      </w:r>
    </w:p>
    <w:p w14:paraId="3B12AD1F" w14:textId="53510951" w:rsidR="00E71568" w:rsidRDefault="00E71568" w:rsidP="00E71568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1D504376" wp14:editId="6921DE10">
            <wp:extent cx="4249437" cy="1552043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5"/>
                    <a:stretch/>
                  </pic:blipFill>
                  <pic:spPr bwMode="auto">
                    <a:xfrm>
                      <a:off x="0" y="0"/>
                      <a:ext cx="4264179" cy="155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4BC7" w14:textId="72708067" w:rsidR="00E71568" w:rsidRPr="00E71568" w:rsidRDefault="00E71568" w:rsidP="00E7156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E71568">
        <w:rPr>
          <w:rFonts w:ascii="Cambria" w:hAnsi="Cambria"/>
          <w:color w:val="FF0000"/>
          <w:sz w:val="28"/>
          <w:szCs w:val="28"/>
          <w:lang w:eastAsia="en-US"/>
        </w:rPr>
        <w:lastRenderedPageBreak/>
        <w:t>What is the pH scale?</w:t>
      </w:r>
    </w:p>
    <w:p w14:paraId="60FAEC3F" w14:textId="783728C3" w:rsidR="00E71568" w:rsidRDefault="00E71568" w:rsidP="00E7156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E71568">
        <w:rPr>
          <w:rFonts w:ascii="Cambria" w:hAnsi="Cambria"/>
          <w:sz w:val="28"/>
          <w:szCs w:val="28"/>
          <w:lang w:eastAsia="en-US"/>
        </w:rPr>
        <w:t>pH is a measure of how acidic/basic water is. The range goes from 0 - 14, with 7 being neutral. pH of less than 7 indicate acidity, whereas a pH of greater than 7 indicates a base.</w:t>
      </w: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3FD38CB7" wp14:editId="61C8F0C5">
            <wp:extent cx="5752465" cy="1754505"/>
            <wp:effectExtent l="0" t="0" r="63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EA17" w14:textId="37EE7FA7" w:rsidR="00E71568" w:rsidRDefault="00E71568" w:rsidP="00E7156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566439A4" wp14:editId="6AE380F1">
            <wp:extent cx="5752465" cy="2381693"/>
            <wp:effectExtent l="0" t="0" r="63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1" cy="23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DBCC" w14:textId="629DD6F6" w:rsidR="00E71568" w:rsidRPr="00E71568" w:rsidRDefault="00E71568" w:rsidP="00E71568">
      <w:pPr>
        <w:pStyle w:val="ListeParagraf"/>
        <w:numPr>
          <w:ilvl w:val="0"/>
          <w:numId w:val="16"/>
        </w:numPr>
        <w:rPr>
          <w:rFonts w:ascii="Cambria" w:hAnsi="Cambria"/>
          <w:sz w:val="28"/>
          <w:szCs w:val="28"/>
          <w:lang w:eastAsia="en-US"/>
        </w:rPr>
      </w:pPr>
      <w:r w:rsidRPr="00E71568">
        <w:rPr>
          <w:rFonts w:ascii="Cambria" w:hAnsi="Cambria"/>
          <w:sz w:val="28"/>
          <w:szCs w:val="28"/>
          <w:lang w:eastAsia="en-US"/>
        </w:rPr>
        <w:t xml:space="preserve">Ph values are measured with a </w:t>
      </w:r>
      <w:r>
        <w:rPr>
          <w:rFonts w:ascii="Cambria" w:hAnsi="Cambria"/>
          <w:sz w:val="28"/>
          <w:szCs w:val="28"/>
          <w:lang w:eastAsia="en-US"/>
        </w:rPr>
        <w:t>P</w:t>
      </w:r>
      <w:r w:rsidRPr="00E71568">
        <w:rPr>
          <w:rFonts w:ascii="Cambria" w:hAnsi="Cambria"/>
          <w:sz w:val="28"/>
          <w:szCs w:val="28"/>
          <w:lang w:eastAsia="en-US"/>
        </w:rPr>
        <w:t>h meter.</w:t>
      </w:r>
    </w:p>
    <w:p w14:paraId="2DF126C1" w14:textId="01844AF0" w:rsidR="006503C1" w:rsidRPr="006503C1" w:rsidRDefault="00E71568" w:rsidP="006503C1">
      <w:pPr>
        <w:pStyle w:val="ListeParagraf"/>
        <w:numPr>
          <w:ilvl w:val="0"/>
          <w:numId w:val="16"/>
        </w:numPr>
        <w:rPr>
          <w:rFonts w:ascii="Cambria" w:hAnsi="Cambria"/>
          <w:sz w:val="28"/>
          <w:szCs w:val="28"/>
          <w:lang w:eastAsia="en-US"/>
        </w:rPr>
      </w:pPr>
      <w:r w:rsidRPr="00E71568">
        <w:rPr>
          <w:rFonts w:ascii="Cambria" w:hAnsi="Cambria"/>
          <w:sz w:val="28"/>
          <w:szCs w:val="28"/>
          <w:lang w:eastAsia="en-US"/>
        </w:rPr>
        <w:t>It is measured with various indicators.</w:t>
      </w:r>
    </w:p>
    <w:p w14:paraId="0E0684FE" w14:textId="78DB057D" w:rsidR="006503C1" w:rsidRDefault="006503C1" w:rsidP="006503C1">
      <w:pPr>
        <w:rPr>
          <w:rFonts w:ascii="Cambria" w:hAnsi="Cambria"/>
          <w:sz w:val="28"/>
          <w:szCs w:val="28"/>
          <w:lang w:eastAsia="en-US"/>
        </w:rPr>
      </w:pPr>
      <w:r w:rsidRPr="006503C1">
        <w:rPr>
          <w:rFonts w:ascii="Cambria" w:hAnsi="Cambria"/>
          <w:sz w:val="28"/>
          <w:szCs w:val="28"/>
          <w:lang w:eastAsia="en-US"/>
        </w:rPr>
        <w:t>To explain with an example,</w:t>
      </w:r>
    </w:p>
    <w:p w14:paraId="07D95F54" w14:textId="77777777" w:rsidR="006503C1" w:rsidRDefault="006503C1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0D71ADC1" wp14:editId="324E12E2">
            <wp:extent cx="5847077" cy="2562447"/>
            <wp:effectExtent l="0" t="0" r="190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12" cy="259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80E2" w14:textId="257522AA" w:rsidR="009A7970" w:rsidRPr="00F90D17" w:rsidRDefault="006503C1" w:rsidP="00AC2C38">
      <w:pPr>
        <w:rPr>
          <w:rFonts w:ascii="Cambria" w:hAnsi="Cambria"/>
          <w:noProof/>
          <w:color w:val="FF0000"/>
          <w:sz w:val="28"/>
          <w:szCs w:val="28"/>
          <w:lang w:eastAsia="en-US"/>
        </w:rPr>
      </w:pPr>
      <w:r w:rsidRPr="00F90D17">
        <w:rPr>
          <w:rFonts w:ascii="Cambria" w:hAnsi="Cambria"/>
          <w:color w:val="FF0000"/>
          <w:sz w:val="28"/>
          <w:szCs w:val="28"/>
          <w:lang w:eastAsia="en-US"/>
        </w:rPr>
        <w:lastRenderedPageBreak/>
        <w:t>Data of the experiment;</w:t>
      </w:r>
      <w:r w:rsidR="009A7970" w:rsidRPr="00F90D17">
        <w:rPr>
          <w:rFonts w:ascii="Cambria" w:hAnsi="Cambria"/>
          <w:noProof/>
          <w:color w:val="FF0000"/>
          <w:sz w:val="28"/>
          <w:szCs w:val="28"/>
          <w:lang w:eastAsia="en-US"/>
        </w:rPr>
        <w:t xml:space="preserve"> </w:t>
      </w:r>
    </w:p>
    <w:p w14:paraId="19BF8EF4" w14:textId="07F0E960" w:rsidR="009A7970" w:rsidRPr="00F90D17" w:rsidRDefault="009A7970" w:rsidP="00AC2C38">
      <w:pPr>
        <w:rPr>
          <w:rFonts w:ascii="Cambria" w:hAnsi="Cambria"/>
          <w:noProof/>
          <w:color w:val="FF0000"/>
          <w:sz w:val="28"/>
          <w:szCs w:val="28"/>
          <w:lang w:eastAsia="en-US"/>
        </w:rPr>
      </w:pPr>
      <w:r w:rsidRPr="00F90D17">
        <w:rPr>
          <w:rFonts w:ascii="Cambria" w:hAnsi="Cambria"/>
          <w:noProof/>
          <w:color w:val="FF0000"/>
          <w:sz w:val="28"/>
          <w:szCs w:val="28"/>
          <w:lang w:eastAsia="en-US"/>
        </w:rPr>
        <w:t>Experiment-1</w:t>
      </w:r>
    </w:p>
    <w:p w14:paraId="679D3983" w14:textId="4035B20F" w:rsidR="000E1218" w:rsidRDefault="009A7970" w:rsidP="009A7970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136326AA" wp14:editId="771D0BEC">
            <wp:extent cx="3806570" cy="3402419"/>
            <wp:effectExtent l="0" t="0" r="381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97" cy="34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CD67" w14:textId="2C5A6386" w:rsidR="009A7970" w:rsidRPr="00F90D17" w:rsidRDefault="009A7970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F90D17">
        <w:rPr>
          <w:rFonts w:ascii="Cambria" w:hAnsi="Cambria"/>
          <w:color w:val="FF0000"/>
          <w:sz w:val="28"/>
          <w:szCs w:val="28"/>
          <w:lang w:eastAsia="en-US"/>
        </w:rPr>
        <w:t>Experimen-2</w:t>
      </w:r>
    </w:p>
    <w:p w14:paraId="37F615BE" w14:textId="6A5BBF27" w:rsidR="006503C1" w:rsidRDefault="009A7970" w:rsidP="009A7970">
      <w:pPr>
        <w:jc w:val="center"/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   </w:t>
      </w: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58E4F162" wp14:editId="71795A0B">
            <wp:extent cx="4163707" cy="3753293"/>
            <wp:effectExtent l="0" t="0" r="825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34" cy="38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F454" w14:textId="77777777" w:rsidR="009A7970" w:rsidRDefault="009A7970" w:rsidP="00AC2C38">
      <w:pPr>
        <w:rPr>
          <w:rFonts w:ascii="Cambria" w:hAnsi="Cambria"/>
          <w:sz w:val="28"/>
          <w:szCs w:val="28"/>
          <w:lang w:eastAsia="en-US"/>
        </w:rPr>
      </w:pPr>
    </w:p>
    <w:p w14:paraId="6FEC160C" w14:textId="12D0FD33" w:rsidR="006503C1" w:rsidRDefault="006503C1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3C2A89">
        <w:rPr>
          <w:rFonts w:ascii="Cambria" w:hAnsi="Cambria"/>
          <w:color w:val="FF0000"/>
          <w:sz w:val="28"/>
          <w:szCs w:val="28"/>
          <w:lang w:eastAsia="en-US"/>
        </w:rPr>
        <w:lastRenderedPageBreak/>
        <w:t>Calculations of the experiment;</w:t>
      </w:r>
    </w:p>
    <w:p w14:paraId="768E4FD6" w14:textId="7C58A35F" w:rsidR="009B1F89" w:rsidRPr="003C2A89" w:rsidRDefault="009B1F89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>
        <w:rPr>
          <w:rFonts w:ascii="Cambria" w:hAnsi="Cambria"/>
          <w:noProof/>
          <w:color w:val="FF0000"/>
          <w:sz w:val="28"/>
          <w:szCs w:val="28"/>
          <w:lang w:eastAsia="en-US"/>
        </w:rPr>
        <w:drawing>
          <wp:inline distT="0" distB="0" distL="0" distR="0" wp14:anchorId="7FA55A92" wp14:editId="0F1DE475">
            <wp:extent cx="5836827" cy="41148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44" cy="412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0293" w14:textId="308253AE" w:rsidR="00E75A77" w:rsidRDefault="009B1F89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0556736D" wp14:editId="29EAAD99">
            <wp:extent cx="5836285" cy="408290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350" cy="409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6D29" w14:textId="1C31D1C4" w:rsidR="006503C1" w:rsidRPr="003C2A89" w:rsidRDefault="006503C1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3C2A89">
        <w:rPr>
          <w:rFonts w:ascii="Cambria" w:hAnsi="Cambria"/>
          <w:color w:val="FF0000"/>
          <w:sz w:val="28"/>
          <w:szCs w:val="28"/>
          <w:lang w:eastAsia="en-US"/>
        </w:rPr>
        <w:lastRenderedPageBreak/>
        <w:t>Results of the experiment;</w:t>
      </w:r>
    </w:p>
    <w:p w14:paraId="7105B850" w14:textId="67039815" w:rsidR="003C2A89" w:rsidRPr="003C2A89" w:rsidRDefault="003C2A89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3C2A89">
        <w:rPr>
          <w:rFonts w:ascii="Cambria" w:hAnsi="Cambria"/>
          <w:color w:val="FF0000"/>
          <w:sz w:val="28"/>
          <w:szCs w:val="28"/>
          <w:lang w:eastAsia="en-US"/>
        </w:rPr>
        <w:t>Experiment-1(H</w:t>
      </w:r>
      <w:r w:rsidRPr="004D4923">
        <w:rPr>
          <w:rStyle w:val="GlVurgulama"/>
        </w:rPr>
        <w:t>3</w:t>
      </w:r>
      <w:r w:rsidRPr="003C2A89">
        <w:rPr>
          <w:rFonts w:ascii="Cambria" w:hAnsi="Cambria"/>
          <w:color w:val="FF0000"/>
          <w:sz w:val="28"/>
          <w:szCs w:val="28"/>
          <w:lang w:eastAsia="en-US"/>
        </w:rPr>
        <w:t>BO</w:t>
      </w:r>
      <w:r w:rsidRPr="004D4923">
        <w:rPr>
          <w:rStyle w:val="GlVurgulama"/>
        </w:rPr>
        <w:t>3</w:t>
      </w:r>
      <w:r w:rsidRPr="003C2A89">
        <w:rPr>
          <w:rFonts w:ascii="Cambria" w:hAnsi="Cambria"/>
          <w:color w:val="FF0000"/>
          <w:sz w:val="28"/>
          <w:szCs w:val="28"/>
          <w:lang w:eastAsia="en-US"/>
        </w:rPr>
        <w:t>)</w:t>
      </w:r>
    </w:p>
    <w:p w14:paraId="14699201" w14:textId="4F62568B" w:rsidR="003C2A89" w:rsidRDefault="003C2A89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pH= 6</w:t>
      </w:r>
    </w:p>
    <w:p w14:paraId="0A9EE333" w14:textId="47BAAF4A" w:rsidR="00BD6C5F" w:rsidRDefault="00BD6C5F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[H</w:t>
      </w:r>
      <w:r w:rsidRPr="00BD6C5F">
        <w:rPr>
          <w:rStyle w:val="GlVurgulama"/>
        </w:rPr>
        <w:t>3</w:t>
      </w:r>
      <w:r>
        <w:rPr>
          <w:rFonts w:ascii="Cambria" w:hAnsi="Cambria"/>
          <w:sz w:val="28"/>
          <w:szCs w:val="28"/>
          <w:lang w:eastAsia="en-US"/>
        </w:rPr>
        <w:t>O+] = 1x10-6 M</w:t>
      </w:r>
    </w:p>
    <w:p w14:paraId="5DFD8283" w14:textId="622305A7" w:rsidR="003C2A89" w:rsidRDefault="003C2A89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Ka=</w:t>
      </w:r>
      <w:r w:rsidR="00523296">
        <w:rPr>
          <w:rFonts w:ascii="Cambria" w:hAnsi="Cambria"/>
          <w:sz w:val="28"/>
          <w:szCs w:val="28"/>
          <w:lang w:eastAsia="en-US"/>
        </w:rPr>
        <w:t>1x10-11/(0,1-1x10-5)</w:t>
      </w:r>
    </w:p>
    <w:p w14:paraId="749CC583" w14:textId="4D9D5442" w:rsidR="00BD6C5F" w:rsidRDefault="00BD6C5F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P</w:t>
      </w:r>
      <w:r w:rsidRPr="00BD6C5F">
        <w:rPr>
          <w:rFonts w:ascii="Cambria" w:hAnsi="Cambria"/>
          <w:sz w:val="28"/>
          <w:szCs w:val="28"/>
          <w:lang w:eastAsia="en-US"/>
        </w:rPr>
        <w:t>ercent dissociation</w:t>
      </w:r>
      <w:r>
        <w:rPr>
          <w:rFonts w:ascii="Cambria" w:hAnsi="Cambria"/>
          <w:sz w:val="28"/>
          <w:szCs w:val="28"/>
          <w:lang w:eastAsia="en-US"/>
        </w:rPr>
        <w:t xml:space="preserve"> = %1x10-3</w:t>
      </w:r>
    </w:p>
    <w:p w14:paraId="49899C69" w14:textId="5277D068" w:rsidR="003C2A89" w:rsidRDefault="003C2A89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%Error=</w:t>
      </w:r>
      <w:r w:rsidR="00523296">
        <w:rPr>
          <w:rFonts w:ascii="Cambria" w:hAnsi="Cambria"/>
          <w:sz w:val="28"/>
          <w:szCs w:val="28"/>
          <w:lang w:eastAsia="en-US"/>
        </w:rPr>
        <w:t>98,27</w:t>
      </w:r>
    </w:p>
    <w:p w14:paraId="30CA3952" w14:textId="0DEB77B5" w:rsidR="003C2A89" w:rsidRPr="003C2A89" w:rsidRDefault="003C2A89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3C2A89">
        <w:rPr>
          <w:rFonts w:ascii="Cambria" w:hAnsi="Cambria"/>
          <w:color w:val="FF0000"/>
          <w:sz w:val="28"/>
          <w:szCs w:val="28"/>
          <w:lang w:eastAsia="en-US"/>
        </w:rPr>
        <w:t>Experiment-2(NH</w:t>
      </w:r>
      <w:r w:rsidRPr="004D4923">
        <w:rPr>
          <w:rStyle w:val="GlVurgulama"/>
        </w:rPr>
        <w:t>3</w:t>
      </w:r>
      <w:r w:rsidRPr="003C2A89">
        <w:rPr>
          <w:rFonts w:ascii="Cambria" w:hAnsi="Cambria"/>
          <w:color w:val="FF0000"/>
          <w:sz w:val="28"/>
          <w:szCs w:val="28"/>
          <w:lang w:eastAsia="en-US"/>
        </w:rPr>
        <w:t>)</w:t>
      </w:r>
    </w:p>
    <w:p w14:paraId="164C5944" w14:textId="0B2527A6" w:rsidR="003C2A89" w:rsidRDefault="003C2A89" w:rsidP="003C2A89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pOH</w:t>
      </w:r>
      <w:r w:rsidRPr="003C2A89">
        <w:rPr>
          <w:rFonts w:ascii="Cambria" w:hAnsi="Cambria"/>
          <w:sz w:val="28"/>
          <w:szCs w:val="28"/>
          <w:lang w:eastAsia="en-US"/>
        </w:rPr>
        <w:t>=</w:t>
      </w:r>
      <w:r>
        <w:rPr>
          <w:rFonts w:ascii="Cambria" w:hAnsi="Cambria"/>
          <w:sz w:val="28"/>
          <w:szCs w:val="28"/>
          <w:lang w:eastAsia="en-US"/>
        </w:rPr>
        <w:t xml:space="preserve"> 3</w:t>
      </w:r>
    </w:p>
    <w:p w14:paraId="2B6EC214" w14:textId="43745D10" w:rsidR="00BD6C5F" w:rsidRPr="003C2A89" w:rsidRDefault="00BD6C5F" w:rsidP="003C2A89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[OH-] = 1x10-3 M</w:t>
      </w:r>
    </w:p>
    <w:p w14:paraId="525F28C4" w14:textId="27B64B69" w:rsidR="003C2A89" w:rsidRDefault="003C2A89" w:rsidP="003C2A89">
      <w:pPr>
        <w:rPr>
          <w:rFonts w:ascii="Cambria" w:hAnsi="Cambria"/>
          <w:sz w:val="28"/>
          <w:szCs w:val="28"/>
          <w:lang w:eastAsia="en-US"/>
        </w:rPr>
      </w:pPr>
      <w:r w:rsidRPr="003C2A89">
        <w:rPr>
          <w:rFonts w:ascii="Cambria" w:hAnsi="Cambria"/>
          <w:sz w:val="28"/>
          <w:szCs w:val="28"/>
          <w:lang w:eastAsia="en-US"/>
        </w:rPr>
        <w:t>K</w:t>
      </w:r>
      <w:r>
        <w:rPr>
          <w:rFonts w:ascii="Cambria" w:hAnsi="Cambria"/>
          <w:sz w:val="28"/>
          <w:szCs w:val="28"/>
          <w:lang w:eastAsia="en-US"/>
        </w:rPr>
        <w:t>b</w:t>
      </w:r>
      <w:r w:rsidRPr="003C2A89">
        <w:rPr>
          <w:rFonts w:ascii="Cambria" w:hAnsi="Cambria"/>
          <w:sz w:val="28"/>
          <w:szCs w:val="28"/>
          <w:lang w:eastAsia="en-US"/>
        </w:rPr>
        <w:t>=</w:t>
      </w:r>
      <w:r w:rsidR="00523296" w:rsidRPr="00523296">
        <w:rPr>
          <w:rFonts w:ascii="Cambria" w:hAnsi="Cambria"/>
          <w:sz w:val="28"/>
          <w:szCs w:val="28"/>
          <w:lang w:eastAsia="en-US"/>
        </w:rPr>
        <w:t>1x10-</w:t>
      </w:r>
      <w:r w:rsidR="00523296">
        <w:rPr>
          <w:rFonts w:ascii="Cambria" w:hAnsi="Cambria"/>
          <w:sz w:val="28"/>
          <w:szCs w:val="28"/>
          <w:lang w:eastAsia="en-US"/>
        </w:rPr>
        <w:t>3</w:t>
      </w:r>
      <w:r w:rsidR="00523296" w:rsidRPr="00523296">
        <w:rPr>
          <w:rFonts w:ascii="Cambria" w:hAnsi="Cambria"/>
          <w:sz w:val="28"/>
          <w:szCs w:val="28"/>
          <w:lang w:eastAsia="en-US"/>
        </w:rPr>
        <w:t>/(0,</w:t>
      </w:r>
      <w:r w:rsidR="00523296">
        <w:rPr>
          <w:rFonts w:ascii="Cambria" w:hAnsi="Cambria"/>
          <w:sz w:val="28"/>
          <w:szCs w:val="28"/>
          <w:lang w:eastAsia="en-US"/>
        </w:rPr>
        <w:t>05</w:t>
      </w:r>
      <w:r w:rsidR="00523296" w:rsidRPr="00523296">
        <w:rPr>
          <w:rFonts w:ascii="Cambria" w:hAnsi="Cambria"/>
          <w:sz w:val="28"/>
          <w:szCs w:val="28"/>
          <w:lang w:eastAsia="en-US"/>
        </w:rPr>
        <w:t>-1x10-</w:t>
      </w:r>
      <w:r w:rsidR="00523296">
        <w:rPr>
          <w:rFonts w:ascii="Cambria" w:hAnsi="Cambria"/>
          <w:sz w:val="28"/>
          <w:szCs w:val="28"/>
          <w:lang w:eastAsia="en-US"/>
        </w:rPr>
        <w:t>3</w:t>
      </w:r>
      <w:r w:rsidR="00523296" w:rsidRPr="00523296">
        <w:rPr>
          <w:rFonts w:ascii="Cambria" w:hAnsi="Cambria"/>
          <w:sz w:val="28"/>
          <w:szCs w:val="28"/>
          <w:lang w:eastAsia="en-US"/>
        </w:rPr>
        <w:t>)</w:t>
      </w:r>
    </w:p>
    <w:p w14:paraId="1777B00C" w14:textId="05966C90" w:rsidR="00BD6C5F" w:rsidRDefault="00BD6C5F" w:rsidP="003C2A89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P</w:t>
      </w:r>
      <w:r w:rsidRPr="00BD6C5F">
        <w:rPr>
          <w:rFonts w:ascii="Cambria" w:hAnsi="Cambria"/>
          <w:sz w:val="28"/>
          <w:szCs w:val="28"/>
          <w:lang w:eastAsia="en-US"/>
        </w:rPr>
        <w:t>ercent dissociation</w:t>
      </w:r>
      <w:r>
        <w:rPr>
          <w:rFonts w:ascii="Cambria" w:hAnsi="Cambria"/>
          <w:sz w:val="28"/>
          <w:szCs w:val="28"/>
          <w:lang w:eastAsia="en-US"/>
        </w:rPr>
        <w:t xml:space="preserve"> = %2</w:t>
      </w:r>
    </w:p>
    <w:p w14:paraId="30170DBE" w14:textId="5D693990" w:rsidR="003C2A89" w:rsidRDefault="003C2A89" w:rsidP="003C2A89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>%Error=</w:t>
      </w:r>
      <w:r w:rsidR="00523296">
        <w:rPr>
          <w:rFonts w:ascii="Cambria" w:hAnsi="Cambria"/>
          <w:sz w:val="28"/>
          <w:szCs w:val="28"/>
          <w:lang w:eastAsia="en-US"/>
        </w:rPr>
        <w:t>88,88</w:t>
      </w:r>
    </w:p>
    <w:p w14:paraId="25E160B8" w14:textId="387617F2" w:rsidR="00AC2C38" w:rsidRDefault="00AC2C38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3C2A89">
        <w:rPr>
          <w:rFonts w:ascii="Cambria" w:hAnsi="Cambria"/>
          <w:color w:val="FF0000"/>
          <w:sz w:val="28"/>
          <w:szCs w:val="28"/>
          <w:lang w:eastAsia="en-US"/>
        </w:rPr>
        <w:t>Discussion part of the experiment;</w:t>
      </w:r>
    </w:p>
    <w:p w14:paraId="6CB3EECC" w14:textId="0EC90F37" w:rsidR="00C06964" w:rsidRDefault="00D6436B" w:rsidP="00442AB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="00442AB8" w:rsidRPr="00442AB8">
        <w:rPr>
          <w:rFonts w:ascii="Cambria" w:hAnsi="Cambria"/>
          <w:sz w:val="28"/>
          <w:szCs w:val="28"/>
          <w:lang w:eastAsia="en-US"/>
        </w:rPr>
        <w:t>The purpose of this experiment is to find the Ph values of the two substances. While finding these values, we used two substances with known pH values.</w:t>
      </w:r>
    </w:p>
    <w:p w14:paraId="52596727" w14:textId="6BF86CF6" w:rsidR="00D6436B" w:rsidRPr="00D6436B" w:rsidRDefault="00D6436B" w:rsidP="00442AB8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D6436B">
        <w:rPr>
          <w:rFonts w:ascii="Cambria" w:hAnsi="Cambria"/>
          <w:color w:val="C00000"/>
          <w:sz w:val="28"/>
          <w:szCs w:val="28"/>
          <w:lang w:eastAsia="en-US"/>
        </w:rPr>
        <w:t>Experiment making process</w:t>
      </w:r>
    </w:p>
    <w:p w14:paraId="7F319DAB" w14:textId="77777777" w:rsidR="00442AB8" w:rsidRPr="00E8686A" w:rsidRDefault="00442AB8" w:rsidP="00442AB8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E8686A">
        <w:rPr>
          <w:rFonts w:ascii="Cambria" w:hAnsi="Cambria"/>
          <w:color w:val="C00000"/>
          <w:sz w:val="28"/>
          <w:szCs w:val="28"/>
          <w:lang w:eastAsia="en-US"/>
        </w:rPr>
        <w:t>Experiment 1</w:t>
      </w:r>
    </w:p>
    <w:p w14:paraId="3DEE2B8B" w14:textId="06792CA8" w:rsidR="00442AB8" w:rsidRPr="00442AB8" w:rsidRDefault="00E8686A" w:rsidP="00442AB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="00442AB8" w:rsidRPr="00442AB8">
        <w:rPr>
          <w:rFonts w:ascii="Cambria" w:hAnsi="Cambria"/>
          <w:sz w:val="28"/>
          <w:szCs w:val="28"/>
          <w:lang w:eastAsia="en-US"/>
        </w:rPr>
        <w:t>We added 25 ml of HCl to 5 test tubes. (Value 10-3 M)</w:t>
      </w:r>
      <w:r w:rsidR="00442AB8">
        <w:rPr>
          <w:rFonts w:ascii="Cambria" w:hAnsi="Cambria"/>
          <w:sz w:val="28"/>
          <w:szCs w:val="28"/>
          <w:lang w:eastAsia="en-US"/>
        </w:rPr>
        <w:t xml:space="preserve"> </w:t>
      </w:r>
      <w:r w:rsidR="00442AB8" w:rsidRPr="00442AB8">
        <w:rPr>
          <w:rFonts w:ascii="Cambria" w:hAnsi="Cambria"/>
          <w:sz w:val="28"/>
          <w:szCs w:val="28"/>
          <w:lang w:eastAsia="en-US"/>
        </w:rPr>
        <w:t xml:space="preserve">Then we added 45 ml pure water to a separate 5 ml HCl with the help of the formula </w:t>
      </w:r>
      <w:r>
        <w:rPr>
          <w:rFonts w:ascii="Cambria" w:hAnsi="Cambria"/>
          <w:sz w:val="28"/>
          <w:szCs w:val="28"/>
          <w:lang w:eastAsia="en-US"/>
        </w:rPr>
        <w:t>M</w:t>
      </w:r>
      <w:r w:rsidR="00442AB8" w:rsidRPr="00442AB8">
        <w:rPr>
          <w:rFonts w:ascii="Cambria" w:hAnsi="Cambria"/>
          <w:sz w:val="28"/>
          <w:szCs w:val="28"/>
          <w:lang w:eastAsia="en-US"/>
        </w:rPr>
        <w:t>1x</w:t>
      </w:r>
      <w:r>
        <w:rPr>
          <w:rFonts w:ascii="Cambria" w:hAnsi="Cambria"/>
          <w:sz w:val="28"/>
          <w:szCs w:val="28"/>
          <w:lang w:eastAsia="en-US"/>
        </w:rPr>
        <w:t>V</w:t>
      </w:r>
      <w:r w:rsidR="00442AB8" w:rsidRPr="00442AB8">
        <w:rPr>
          <w:rFonts w:ascii="Cambria" w:hAnsi="Cambria"/>
          <w:sz w:val="28"/>
          <w:szCs w:val="28"/>
          <w:lang w:eastAsia="en-US"/>
        </w:rPr>
        <w:t xml:space="preserve">1 = </w:t>
      </w:r>
      <w:r>
        <w:rPr>
          <w:rFonts w:ascii="Cambria" w:hAnsi="Cambria"/>
          <w:sz w:val="28"/>
          <w:szCs w:val="28"/>
          <w:lang w:eastAsia="en-US"/>
        </w:rPr>
        <w:t>M</w:t>
      </w:r>
      <w:r w:rsidR="00442AB8" w:rsidRPr="00442AB8">
        <w:rPr>
          <w:rFonts w:ascii="Cambria" w:hAnsi="Cambria"/>
          <w:sz w:val="28"/>
          <w:szCs w:val="28"/>
          <w:lang w:eastAsia="en-US"/>
        </w:rPr>
        <w:t>2x</w:t>
      </w:r>
      <w:r>
        <w:rPr>
          <w:rFonts w:ascii="Cambria" w:hAnsi="Cambria"/>
          <w:sz w:val="28"/>
          <w:szCs w:val="28"/>
          <w:lang w:eastAsia="en-US"/>
        </w:rPr>
        <w:t>V</w:t>
      </w:r>
      <w:r w:rsidR="00442AB8" w:rsidRPr="00442AB8">
        <w:rPr>
          <w:rFonts w:ascii="Cambria" w:hAnsi="Cambria"/>
          <w:sz w:val="28"/>
          <w:szCs w:val="28"/>
          <w:lang w:eastAsia="en-US"/>
        </w:rPr>
        <w:t>2. We made the new molarity 10-4M.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="00442AB8" w:rsidRPr="00442AB8">
        <w:rPr>
          <w:rFonts w:ascii="Cambria" w:hAnsi="Cambria"/>
          <w:sz w:val="28"/>
          <w:szCs w:val="28"/>
          <w:lang w:eastAsia="en-US"/>
        </w:rPr>
        <w:t>We added the solution in 5 ml form to 5 new tubes.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="00442AB8" w:rsidRPr="00442AB8">
        <w:rPr>
          <w:rFonts w:ascii="Cambria" w:hAnsi="Cambria"/>
          <w:sz w:val="28"/>
          <w:szCs w:val="28"/>
          <w:lang w:eastAsia="en-US"/>
        </w:rPr>
        <w:t>We separated 5 ml of solution and put the excess substance in the waste container.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="00442AB8" w:rsidRPr="00442AB8">
        <w:rPr>
          <w:rFonts w:ascii="Cambria" w:hAnsi="Cambria"/>
          <w:sz w:val="28"/>
          <w:szCs w:val="28"/>
          <w:lang w:eastAsia="en-US"/>
        </w:rPr>
        <w:t>Then we did the same 3 more times.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="00442AB8" w:rsidRPr="00442AB8">
        <w:rPr>
          <w:rFonts w:ascii="Cambria" w:hAnsi="Cambria"/>
          <w:sz w:val="28"/>
          <w:szCs w:val="28"/>
          <w:lang w:eastAsia="en-US"/>
        </w:rPr>
        <w:t>The change in molarity was 10-3&gt; 10-4M&gt; 10-5M&gt; 10-6M&gt; 10-7M.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="00442AB8" w:rsidRPr="00442AB8">
        <w:rPr>
          <w:rFonts w:ascii="Cambria" w:hAnsi="Cambria"/>
          <w:sz w:val="28"/>
          <w:szCs w:val="28"/>
          <w:lang w:eastAsia="en-US"/>
        </w:rPr>
        <w:t>Finally, we took 25 ml of 0.1 M boric acid and added 5 ml to 5 tubes each.</w:t>
      </w:r>
    </w:p>
    <w:p w14:paraId="769F60CD" w14:textId="77777777" w:rsidR="00E8686A" w:rsidRPr="00E8686A" w:rsidRDefault="00442AB8" w:rsidP="00E8686A">
      <w:pPr>
        <w:pStyle w:val="ListeParagraf"/>
        <w:numPr>
          <w:ilvl w:val="0"/>
          <w:numId w:val="19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For testing, we have 6 rows of 5 test tubes.</w:t>
      </w:r>
      <w:r w:rsidR="00E8686A" w:rsidRPr="00E8686A">
        <w:rPr>
          <w:rFonts w:ascii="Cambria" w:hAnsi="Cambria"/>
          <w:sz w:val="28"/>
          <w:szCs w:val="28"/>
          <w:lang w:eastAsia="en-US"/>
        </w:rPr>
        <w:t xml:space="preserve"> </w:t>
      </w:r>
    </w:p>
    <w:p w14:paraId="70EAE856" w14:textId="7EE01C01" w:rsidR="00E8686A" w:rsidRPr="00E8686A" w:rsidRDefault="00442AB8" w:rsidP="00E8686A">
      <w:pPr>
        <w:pStyle w:val="ListeParagraf"/>
        <w:numPr>
          <w:ilvl w:val="0"/>
          <w:numId w:val="19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In the first place, there is pure HCI whose ph value we know.</w:t>
      </w:r>
    </w:p>
    <w:p w14:paraId="02E737DF" w14:textId="4BA415F3" w:rsidR="00442AB8" w:rsidRPr="00E8686A" w:rsidRDefault="00442AB8" w:rsidP="00E8686A">
      <w:pPr>
        <w:pStyle w:val="ListeParagraf"/>
        <w:numPr>
          <w:ilvl w:val="0"/>
          <w:numId w:val="19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There are solutions prepared by solution dilution method in the 2nd, 3rd, 4th and 5th rows.</w:t>
      </w:r>
    </w:p>
    <w:p w14:paraId="7B571285" w14:textId="5B08B96C" w:rsidR="00442AB8" w:rsidRDefault="00442AB8" w:rsidP="00E8686A">
      <w:pPr>
        <w:pStyle w:val="ListeParagraf"/>
        <w:numPr>
          <w:ilvl w:val="0"/>
          <w:numId w:val="19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lastRenderedPageBreak/>
        <w:t>In the 6th row, there is pure boric acid (H3BO3) for which we do not know the ph value.</w:t>
      </w:r>
    </w:p>
    <w:p w14:paraId="4BF196CC" w14:textId="6A0D10C0" w:rsidR="00D6436B" w:rsidRPr="00D6436B" w:rsidRDefault="00D6436B" w:rsidP="00D6436B">
      <w:pPr>
        <w:pStyle w:val="ListeParagraf"/>
        <w:numPr>
          <w:ilvl w:val="0"/>
          <w:numId w:val="19"/>
        </w:numPr>
        <w:rPr>
          <w:rFonts w:ascii="Cambria" w:hAnsi="Cambria"/>
          <w:sz w:val="28"/>
          <w:szCs w:val="28"/>
          <w:lang w:eastAsia="en-US"/>
        </w:rPr>
      </w:pPr>
      <w:r w:rsidRPr="00D6436B">
        <w:rPr>
          <w:rFonts w:ascii="Cambria" w:hAnsi="Cambria"/>
          <w:sz w:val="28"/>
          <w:szCs w:val="28"/>
          <w:lang w:eastAsia="en-US"/>
        </w:rPr>
        <w:t xml:space="preserve">5 different indicators are added to the </w:t>
      </w:r>
      <w:r>
        <w:rPr>
          <w:rFonts w:ascii="Cambria" w:hAnsi="Cambria"/>
          <w:sz w:val="28"/>
          <w:szCs w:val="28"/>
          <w:lang w:eastAsia="en-US"/>
        </w:rPr>
        <w:t xml:space="preserve">test </w:t>
      </w:r>
      <w:r w:rsidRPr="00D6436B">
        <w:rPr>
          <w:rFonts w:ascii="Cambria" w:hAnsi="Cambria"/>
          <w:sz w:val="28"/>
          <w:szCs w:val="28"/>
          <w:lang w:eastAsia="en-US"/>
        </w:rPr>
        <w:t>tubes.</w:t>
      </w:r>
    </w:p>
    <w:p w14:paraId="566E651B" w14:textId="77777777" w:rsidR="00442AB8" w:rsidRPr="00E8686A" w:rsidRDefault="00442AB8" w:rsidP="00E8686A">
      <w:pPr>
        <w:pStyle w:val="ListeParagraf"/>
        <w:numPr>
          <w:ilvl w:val="0"/>
          <w:numId w:val="20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Methyl orange indicator was added to the 1st test tube of each row.</w:t>
      </w:r>
    </w:p>
    <w:p w14:paraId="6429ABA0" w14:textId="356899DD" w:rsidR="00442AB8" w:rsidRPr="00E8686A" w:rsidRDefault="00442AB8" w:rsidP="00E8686A">
      <w:pPr>
        <w:pStyle w:val="ListeParagraf"/>
        <w:numPr>
          <w:ilvl w:val="0"/>
          <w:numId w:val="20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 xml:space="preserve">Bromine phenol blue indicator was added to the </w:t>
      </w:r>
      <w:r w:rsidR="00E8686A">
        <w:rPr>
          <w:rFonts w:ascii="Cambria" w:hAnsi="Cambria"/>
          <w:sz w:val="28"/>
          <w:szCs w:val="28"/>
          <w:lang w:eastAsia="en-US"/>
        </w:rPr>
        <w:t>2</w:t>
      </w:r>
      <w:r w:rsidRPr="00E8686A">
        <w:rPr>
          <w:rFonts w:ascii="Cambria" w:hAnsi="Cambria"/>
          <w:sz w:val="28"/>
          <w:szCs w:val="28"/>
          <w:lang w:eastAsia="en-US"/>
        </w:rPr>
        <w:t>nd test tube of each row.</w:t>
      </w:r>
    </w:p>
    <w:p w14:paraId="2DAA0BC4" w14:textId="0025B88C" w:rsidR="00442AB8" w:rsidRPr="00E8686A" w:rsidRDefault="00442AB8" w:rsidP="00E8686A">
      <w:pPr>
        <w:pStyle w:val="ListeParagraf"/>
        <w:numPr>
          <w:ilvl w:val="0"/>
          <w:numId w:val="20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 xml:space="preserve">Bromthymol indicator blue was added to the </w:t>
      </w:r>
      <w:r w:rsidR="00E8686A">
        <w:rPr>
          <w:rFonts w:ascii="Cambria" w:hAnsi="Cambria"/>
          <w:sz w:val="28"/>
          <w:szCs w:val="28"/>
          <w:lang w:eastAsia="en-US"/>
        </w:rPr>
        <w:t>3rd</w:t>
      </w:r>
      <w:r w:rsidRPr="00E8686A">
        <w:rPr>
          <w:rFonts w:ascii="Cambria" w:hAnsi="Cambria"/>
          <w:sz w:val="28"/>
          <w:szCs w:val="28"/>
          <w:lang w:eastAsia="en-US"/>
        </w:rPr>
        <w:t xml:space="preserve"> test tube of each row.</w:t>
      </w:r>
    </w:p>
    <w:p w14:paraId="6F923498" w14:textId="77777777" w:rsidR="00442AB8" w:rsidRPr="00E8686A" w:rsidRDefault="00442AB8" w:rsidP="00E8686A">
      <w:pPr>
        <w:pStyle w:val="ListeParagraf"/>
        <w:numPr>
          <w:ilvl w:val="0"/>
          <w:numId w:val="20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Alizarin yellow indicator was added to the 4th test tube of each row.</w:t>
      </w:r>
    </w:p>
    <w:p w14:paraId="5314D7A3" w14:textId="6C47F81F" w:rsidR="00D6436B" w:rsidRPr="00D6436B" w:rsidRDefault="00442AB8" w:rsidP="00D6436B">
      <w:pPr>
        <w:pStyle w:val="ListeParagraf"/>
        <w:numPr>
          <w:ilvl w:val="0"/>
          <w:numId w:val="20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Phenolphthalein indicator was added to the 5th test tube of each row.</w:t>
      </w:r>
    </w:p>
    <w:p w14:paraId="171F3991" w14:textId="6C59E9BB" w:rsidR="00442AB8" w:rsidRPr="00D6436B" w:rsidRDefault="00442AB8" w:rsidP="00D6436B">
      <w:pPr>
        <w:pStyle w:val="ListeParagraf"/>
        <w:numPr>
          <w:ilvl w:val="0"/>
          <w:numId w:val="24"/>
        </w:numPr>
        <w:rPr>
          <w:rFonts w:ascii="Cambria" w:hAnsi="Cambria"/>
          <w:sz w:val="28"/>
          <w:szCs w:val="28"/>
          <w:lang w:eastAsia="en-US"/>
        </w:rPr>
      </w:pPr>
      <w:r w:rsidRPr="00D6436B">
        <w:rPr>
          <w:rFonts w:ascii="Cambria" w:hAnsi="Cambria"/>
          <w:sz w:val="28"/>
          <w:szCs w:val="28"/>
          <w:lang w:eastAsia="en-US"/>
        </w:rPr>
        <w:t>At the end of the addition we shake out all the solutions.</w:t>
      </w:r>
    </w:p>
    <w:p w14:paraId="47D9C404" w14:textId="77777777" w:rsidR="00E8686A" w:rsidRPr="00E8686A" w:rsidRDefault="00E8686A" w:rsidP="00E8686A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E8686A">
        <w:rPr>
          <w:rFonts w:ascii="Cambria" w:hAnsi="Cambria"/>
          <w:color w:val="C00000"/>
          <w:sz w:val="28"/>
          <w:szCs w:val="28"/>
          <w:lang w:eastAsia="en-US"/>
        </w:rPr>
        <w:t>Experiment 2</w:t>
      </w:r>
    </w:p>
    <w:p w14:paraId="1BC3E0A5" w14:textId="59DB8B2F" w:rsidR="00E8686A" w:rsidRPr="00442AB8" w:rsidRDefault="00E8686A" w:rsidP="00E8686A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E8686A">
        <w:rPr>
          <w:rFonts w:ascii="Cambria" w:hAnsi="Cambria"/>
          <w:sz w:val="28"/>
          <w:szCs w:val="28"/>
          <w:lang w:eastAsia="en-US"/>
        </w:rPr>
        <w:t>In the second experiment, we prepared the tubes with NaOH instead of HCl. In the 6th row, we added ammonia for which we do not know the ph value and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E8686A">
        <w:rPr>
          <w:rFonts w:ascii="Cambria" w:hAnsi="Cambria"/>
          <w:sz w:val="28"/>
          <w:szCs w:val="28"/>
          <w:lang w:eastAsia="en-US"/>
        </w:rPr>
        <w:t>we added the indicator in the same order.</w:t>
      </w:r>
    </w:p>
    <w:p w14:paraId="486BFC76" w14:textId="03ED177E" w:rsidR="00E8686A" w:rsidRPr="00E8686A" w:rsidRDefault="00E8686A" w:rsidP="00E8686A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E8686A">
        <w:rPr>
          <w:rFonts w:ascii="Cambria" w:hAnsi="Cambria"/>
          <w:color w:val="C00000"/>
          <w:sz w:val="28"/>
          <w:szCs w:val="28"/>
          <w:lang w:eastAsia="en-US"/>
        </w:rPr>
        <w:t>Observation process</w:t>
      </w:r>
    </w:p>
    <w:p w14:paraId="71C1202B" w14:textId="77777777" w:rsidR="00E8686A" w:rsidRPr="00E8686A" w:rsidRDefault="00E8686A" w:rsidP="00E8686A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E8686A">
        <w:rPr>
          <w:rFonts w:ascii="Cambria" w:hAnsi="Cambria"/>
          <w:color w:val="C00000"/>
          <w:sz w:val="28"/>
          <w:szCs w:val="28"/>
          <w:lang w:eastAsia="en-US"/>
        </w:rPr>
        <w:t>Experiment 1</w:t>
      </w:r>
    </w:p>
    <w:p w14:paraId="18FC01A4" w14:textId="77777777" w:rsidR="00E8686A" w:rsidRPr="00E8686A" w:rsidRDefault="00E8686A" w:rsidP="00E8686A">
      <w:pPr>
        <w:pStyle w:val="ListeParagraf"/>
        <w:numPr>
          <w:ilvl w:val="0"/>
          <w:numId w:val="21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Finally, we take 5 boric acid tubes to observe and compare the colors of the 1st, 2nd, 3rd, 4th and 5th solutions in turn.</w:t>
      </w:r>
    </w:p>
    <w:p w14:paraId="16D7B956" w14:textId="77777777" w:rsidR="00E8686A" w:rsidRPr="00E8686A" w:rsidRDefault="00E8686A" w:rsidP="00E8686A">
      <w:pPr>
        <w:pStyle w:val="ListeParagraf"/>
        <w:numPr>
          <w:ilvl w:val="0"/>
          <w:numId w:val="21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According to the observation result, we found the ph value of 6.</w:t>
      </w:r>
    </w:p>
    <w:p w14:paraId="6CEDDA07" w14:textId="77777777" w:rsidR="00E8686A" w:rsidRPr="00E8686A" w:rsidRDefault="00E8686A" w:rsidP="00E8686A">
      <w:pPr>
        <w:pStyle w:val="ListeParagraf"/>
        <w:numPr>
          <w:ilvl w:val="0"/>
          <w:numId w:val="21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The theoretical boric acid ph value is 5.1.</w:t>
      </w:r>
    </w:p>
    <w:p w14:paraId="031FF23D" w14:textId="48C15989" w:rsidR="00CC73A1" w:rsidRPr="00E8686A" w:rsidRDefault="00E8686A" w:rsidP="00E8686A">
      <w:pPr>
        <w:pStyle w:val="ListeParagraf"/>
        <w:numPr>
          <w:ilvl w:val="0"/>
          <w:numId w:val="21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The error rate from the Ka value is 98.27%.</w:t>
      </w:r>
    </w:p>
    <w:p w14:paraId="4F08CA3D" w14:textId="69201C9A" w:rsidR="00E8686A" w:rsidRPr="00E8686A" w:rsidRDefault="00E8686A" w:rsidP="00E8686A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E8686A">
        <w:rPr>
          <w:rFonts w:ascii="Cambria" w:hAnsi="Cambria"/>
          <w:color w:val="C00000"/>
          <w:sz w:val="28"/>
          <w:szCs w:val="28"/>
          <w:lang w:eastAsia="en-US"/>
        </w:rPr>
        <w:t xml:space="preserve">Experiment </w:t>
      </w:r>
      <w:r w:rsidRPr="00E8686A">
        <w:rPr>
          <w:rFonts w:ascii="Cambria" w:hAnsi="Cambria"/>
          <w:color w:val="C00000"/>
          <w:sz w:val="28"/>
          <w:szCs w:val="28"/>
          <w:lang w:eastAsia="en-US"/>
        </w:rPr>
        <w:t>2</w:t>
      </w:r>
    </w:p>
    <w:p w14:paraId="3C94ACDE" w14:textId="0FF6398F" w:rsidR="00E8686A" w:rsidRPr="00E8686A" w:rsidRDefault="00E8686A" w:rsidP="00E8686A">
      <w:pPr>
        <w:pStyle w:val="ListeParagraf"/>
        <w:numPr>
          <w:ilvl w:val="0"/>
          <w:numId w:val="22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Finally, we get 5 ammonia tubes to observe and compare the colors of the 1st, 2nd, 3rd, 4th and 5th solutions, respectively.</w:t>
      </w:r>
    </w:p>
    <w:p w14:paraId="740ACEDB" w14:textId="4664AA4F" w:rsidR="00E8686A" w:rsidRPr="00E8686A" w:rsidRDefault="00E8686A" w:rsidP="00E8686A">
      <w:pPr>
        <w:pStyle w:val="ListeParagraf"/>
        <w:numPr>
          <w:ilvl w:val="0"/>
          <w:numId w:val="22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According to the observation result, we found the ph value of 11.</w:t>
      </w:r>
    </w:p>
    <w:p w14:paraId="138239B0" w14:textId="77777777" w:rsidR="00E8686A" w:rsidRPr="00E8686A" w:rsidRDefault="00E8686A" w:rsidP="00E8686A">
      <w:pPr>
        <w:pStyle w:val="ListeParagraf"/>
        <w:numPr>
          <w:ilvl w:val="0"/>
          <w:numId w:val="22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The theoretical ph value of ammonia is 11.5.</w:t>
      </w:r>
    </w:p>
    <w:p w14:paraId="1EE66E92" w14:textId="55B59FF6" w:rsidR="00E8686A" w:rsidRDefault="00E8686A" w:rsidP="00E8686A">
      <w:pPr>
        <w:pStyle w:val="ListeParagraf"/>
        <w:numPr>
          <w:ilvl w:val="0"/>
          <w:numId w:val="22"/>
        </w:numPr>
        <w:rPr>
          <w:rFonts w:ascii="Cambria" w:hAnsi="Cambria"/>
          <w:sz w:val="28"/>
          <w:szCs w:val="28"/>
          <w:lang w:eastAsia="en-US"/>
        </w:rPr>
      </w:pPr>
      <w:r w:rsidRPr="00E8686A">
        <w:rPr>
          <w:rFonts w:ascii="Cambria" w:hAnsi="Cambria"/>
          <w:sz w:val="28"/>
          <w:szCs w:val="28"/>
          <w:lang w:eastAsia="en-US"/>
        </w:rPr>
        <w:t>Error rate from Kb value is 88.88%.</w:t>
      </w:r>
    </w:p>
    <w:p w14:paraId="33C68838" w14:textId="1F316462" w:rsidR="00E8686A" w:rsidRDefault="00E8686A" w:rsidP="00E8686A">
      <w:pPr>
        <w:rPr>
          <w:rFonts w:ascii="Cambria" w:hAnsi="Cambria"/>
          <w:sz w:val="28"/>
          <w:szCs w:val="28"/>
          <w:lang w:eastAsia="en-US"/>
        </w:rPr>
      </w:pPr>
    </w:p>
    <w:p w14:paraId="44E4BF52" w14:textId="39AAE682" w:rsidR="00E8686A" w:rsidRPr="00403422" w:rsidRDefault="00E8686A" w:rsidP="00E8686A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403422">
        <w:rPr>
          <w:rFonts w:ascii="Cambria" w:hAnsi="Cambria"/>
          <w:color w:val="C00000"/>
          <w:sz w:val="28"/>
          <w:szCs w:val="28"/>
          <w:lang w:eastAsia="en-US"/>
        </w:rPr>
        <w:t>C</w:t>
      </w:r>
      <w:r w:rsidRPr="00403422">
        <w:rPr>
          <w:rFonts w:ascii="Cambria" w:hAnsi="Cambria"/>
          <w:color w:val="C00000"/>
          <w:sz w:val="28"/>
          <w:szCs w:val="28"/>
          <w:lang w:eastAsia="en-US"/>
        </w:rPr>
        <w:t>olor ranges of used indicators</w:t>
      </w:r>
    </w:p>
    <w:p w14:paraId="7EDC119F" w14:textId="1FD21F55" w:rsidR="00403422" w:rsidRDefault="00403422" w:rsidP="00403422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403422">
        <w:rPr>
          <w:rFonts w:ascii="Cambria" w:hAnsi="Cambria"/>
          <w:sz w:val="28"/>
          <w:szCs w:val="28"/>
          <w:lang w:eastAsia="en-US"/>
        </w:rPr>
        <w:t>Methyl orange</w:t>
      </w:r>
      <w:r>
        <w:rPr>
          <w:rFonts w:ascii="Cambria" w:hAnsi="Cambria"/>
          <w:sz w:val="28"/>
          <w:szCs w:val="28"/>
          <w:lang w:eastAsia="en-US"/>
        </w:rPr>
        <w:t>,</w:t>
      </w:r>
      <w:r w:rsidRPr="00403422">
        <w:rPr>
          <w:rFonts w:ascii="Cambria" w:hAnsi="Cambria"/>
          <w:sz w:val="28"/>
          <w:szCs w:val="28"/>
          <w:lang w:eastAsia="en-US"/>
        </w:rPr>
        <w:t xml:space="preserve"> purple&gt; red&gt; pink&gt; orange&gt; yellow makes the color transformation in acids and contains 7-14 yellow tones in bases.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403422">
        <w:rPr>
          <w:rFonts w:ascii="Cambria" w:hAnsi="Cambria"/>
          <w:sz w:val="28"/>
          <w:szCs w:val="28"/>
          <w:lang w:eastAsia="en-US"/>
        </w:rPr>
        <w:t xml:space="preserve">The pH </w:t>
      </w:r>
      <w:r w:rsidRPr="00403422">
        <w:rPr>
          <w:rFonts w:ascii="Cambria" w:hAnsi="Cambria"/>
          <w:sz w:val="28"/>
          <w:szCs w:val="28"/>
          <w:lang w:eastAsia="en-US"/>
        </w:rPr>
        <w:lastRenderedPageBreak/>
        <w:t>range is 3.1-4.5.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403422">
        <w:rPr>
          <w:rFonts w:ascii="Cambria" w:hAnsi="Cambria"/>
          <w:sz w:val="28"/>
          <w:szCs w:val="28"/>
          <w:lang w:eastAsia="en-US"/>
        </w:rPr>
        <w:t>Methyl orange is a useful in</w:t>
      </w:r>
      <w:r w:rsidR="00D6436B">
        <w:rPr>
          <w:rFonts w:ascii="Cambria" w:hAnsi="Cambria"/>
          <w:sz w:val="28"/>
          <w:szCs w:val="28"/>
          <w:lang w:eastAsia="en-US"/>
        </w:rPr>
        <w:t>d</w:t>
      </w:r>
      <w:r w:rsidRPr="00403422">
        <w:rPr>
          <w:rFonts w:ascii="Cambria" w:hAnsi="Cambria"/>
          <w:sz w:val="28"/>
          <w:szCs w:val="28"/>
          <w:lang w:eastAsia="en-US"/>
        </w:rPr>
        <w:t>icator as a color scale and should be used in acids.</w:t>
      </w:r>
    </w:p>
    <w:p w14:paraId="1AB3A07E" w14:textId="4E4BBDDB" w:rsidR="00403422" w:rsidRPr="00403422" w:rsidRDefault="00403422" w:rsidP="00403422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 </w:t>
      </w:r>
      <w:r w:rsidRPr="00403422">
        <w:rPr>
          <w:rFonts w:ascii="Cambria" w:hAnsi="Cambria"/>
          <w:sz w:val="28"/>
          <w:szCs w:val="28"/>
          <w:lang w:eastAsia="en-US"/>
        </w:rPr>
        <w:t>Bromine phenol blue acid color is yellow, base color is blue. The ph range is 3.0 - 4.6.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403422">
        <w:rPr>
          <w:rFonts w:ascii="Cambria" w:hAnsi="Cambria"/>
          <w:sz w:val="28"/>
          <w:szCs w:val="28"/>
          <w:lang w:eastAsia="en-US"/>
        </w:rPr>
        <w:t>Bromine phenol blue can be used in medium-weak class acids. Its usage area is limited.</w:t>
      </w:r>
    </w:p>
    <w:p w14:paraId="169504F8" w14:textId="309F5E93" w:rsidR="00403422" w:rsidRPr="00403422" w:rsidRDefault="00403422" w:rsidP="00403422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403422">
        <w:rPr>
          <w:rFonts w:ascii="Cambria" w:hAnsi="Cambria"/>
          <w:sz w:val="28"/>
          <w:szCs w:val="28"/>
          <w:lang w:eastAsia="en-US"/>
        </w:rPr>
        <w:t>Bromthymol indicator transforms acids from yellow to green, bases blue tones. The pH range is 6.0 - 7.6.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403422">
        <w:rPr>
          <w:rFonts w:ascii="Cambria" w:hAnsi="Cambria"/>
          <w:sz w:val="28"/>
          <w:szCs w:val="28"/>
          <w:lang w:eastAsia="en-US"/>
        </w:rPr>
        <w:t>Bromthymol indicator is generally average in ph color scale since its values ​​close to neutral are greenish. Used on weak bases.</w:t>
      </w:r>
    </w:p>
    <w:p w14:paraId="3F331F65" w14:textId="66BB0AEF" w:rsidR="00403422" w:rsidRDefault="00403422" w:rsidP="00403422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403422">
        <w:rPr>
          <w:rFonts w:ascii="Cambria" w:hAnsi="Cambria"/>
          <w:sz w:val="28"/>
          <w:szCs w:val="28"/>
          <w:lang w:eastAsia="en-US"/>
        </w:rPr>
        <w:t>Alizarin is yellow in yellow acids and red in bases. The ph range is 10.0-12.1.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403422">
        <w:rPr>
          <w:rFonts w:ascii="Cambria" w:hAnsi="Cambria"/>
          <w:sz w:val="28"/>
          <w:szCs w:val="28"/>
          <w:lang w:eastAsia="en-US"/>
        </w:rPr>
        <w:t>Used in middle-high grade bases.</w:t>
      </w:r>
    </w:p>
    <w:p w14:paraId="27CD75BD" w14:textId="4ABF476F" w:rsidR="00E8686A" w:rsidRDefault="00403422" w:rsidP="00403422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403422">
        <w:rPr>
          <w:rFonts w:ascii="Cambria" w:hAnsi="Cambria"/>
          <w:sz w:val="28"/>
          <w:szCs w:val="28"/>
          <w:lang w:eastAsia="en-US"/>
        </w:rPr>
        <w:t>Phenolphthalein is colorless in acids, while bases have a light pink to dark pink tint. The ph range is 8.3-10.0.</w:t>
      </w:r>
      <w:r>
        <w:rPr>
          <w:rFonts w:ascii="Cambria" w:hAnsi="Cambria"/>
          <w:sz w:val="28"/>
          <w:szCs w:val="28"/>
          <w:lang w:eastAsia="en-US"/>
        </w:rPr>
        <w:t xml:space="preserve"> </w:t>
      </w:r>
      <w:r w:rsidRPr="00403422">
        <w:rPr>
          <w:rFonts w:ascii="Cambria" w:hAnsi="Cambria"/>
          <w:sz w:val="28"/>
          <w:szCs w:val="28"/>
          <w:lang w:eastAsia="en-US"/>
        </w:rPr>
        <w:t>It is used to give a clear answer to the acid base problem. It is used in medium-weak bases.</w:t>
      </w:r>
    </w:p>
    <w:p w14:paraId="2724551A" w14:textId="68B0C89E" w:rsidR="00403422" w:rsidRPr="00403422" w:rsidRDefault="00403422" w:rsidP="00403422">
      <w:pPr>
        <w:rPr>
          <w:rFonts w:ascii="Cambria" w:hAnsi="Cambria"/>
          <w:color w:val="C00000"/>
          <w:sz w:val="28"/>
          <w:szCs w:val="28"/>
          <w:lang w:eastAsia="en-US"/>
        </w:rPr>
      </w:pPr>
      <w:r w:rsidRPr="00403422">
        <w:rPr>
          <w:rFonts w:ascii="Cambria" w:hAnsi="Cambria"/>
          <w:color w:val="C00000"/>
          <w:sz w:val="28"/>
          <w:szCs w:val="28"/>
          <w:lang w:eastAsia="en-US"/>
        </w:rPr>
        <w:t>To get better results in the experiment;</w:t>
      </w:r>
    </w:p>
    <w:p w14:paraId="610D4B8F" w14:textId="37EBFE2E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The purity of the products used in the experiment is very important.</w:t>
      </w:r>
    </w:p>
    <w:p w14:paraId="7382F017" w14:textId="39CB7A80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While the solutions are being prepared in the experiment, the solution is transferred to a separate container to prepare a new solution. In this process, the container should be cleaned after the solution is used, that is, the resulting molarity changes should be complete.</w:t>
      </w:r>
    </w:p>
    <w:p w14:paraId="4E27407D" w14:textId="736BD26B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Indicator selections should be made by paying attention to the pH ranges in order to obtain a healthier and safer result.</w:t>
      </w:r>
    </w:p>
    <w:p w14:paraId="0A7450D4" w14:textId="670BD957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Indicators with a wide color scale and classified according to the acidity or base of the selected substances should be preferred.</w:t>
      </w:r>
    </w:p>
    <w:p w14:paraId="1F707F74" w14:textId="475AE26F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Indicators should be added to the solutions in golden ratio to get a healthy image.</w:t>
      </w:r>
    </w:p>
    <w:p w14:paraId="6DB38FA0" w14:textId="04ADA96C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After adding the indicators, they should be mixed sufficiently.</w:t>
      </w:r>
    </w:p>
    <w:p w14:paraId="53BD54AE" w14:textId="154959B2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For a more accurate observation, the number of indicators should be increased.</w:t>
      </w:r>
    </w:p>
    <w:p w14:paraId="4C9DD1C5" w14:textId="7208F185" w:rsidR="00403422" w:rsidRPr="002E158B" w:rsidRDefault="00403422" w:rsidP="002E158B">
      <w:pPr>
        <w:pStyle w:val="ListeParagraf"/>
        <w:numPr>
          <w:ilvl w:val="0"/>
          <w:numId w:val="23"/>
        </w:numPr>
        <w:rPr>
          <w:rFonts w:ascii="Cambria" w:hAnsi="Cambria"/>
          <w:sz w:val="28"/>
          <w:szCs w:val="28"/>
          <w:lang w:eastAsia="en-US"/>
        </w:rPr>
      </w:pPr>
      <w:r w:rsidRPr="002E158B">
        <w:rPr>
          <w:rFonts w:ascii="Cambria" w:hAnsi="Cambria"/>
          <w:sz w:val="28"/>
          <w:szCs w:val="28"/>
          <w:lang w:eastAsia="en-US"/>
        </w:rPr>
        <w:t>The light factor of the environment should be improved for observation.</w:t>
      </w:r>
    </w:p>
    <w:p w14:paraId="795D8D8A" w14:textId="77777777" w:rsidR="002E158B" w:rsidRDefault="002E158B" w:rsidP="00403422">
      <w:pPr>
        <w:rPr>
          <w:rFonts w:ascii="Cambria" w:hAnsi="Cambria"/>
          <w:sz w:val="28"/>
          <w:szCs w:val="28"/>
          <w:lang w:eastAsia="en-US"/>
        </w:rPr>
      </w:pPr>
    </w:p>
    <w:p w14:paraId="084359FC" w14:textId="77777777" w:rsidR="00D6436B" w:rsidRDefault="002E158B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="00403422" w:rsidRPr="00403422">
        <w:rPr>
          <w:rFonts w:ascii="Cambria" w:hAnsi="Cambria"/>
          <w:sz w:val="28"/>
          <w:szCs w:val="28"/>
          <w:lang w:eastAsia="en-US"/>
        </w:rPr>
        <w:t>As a result, error rates will be minimized when these factors are taken into consideration.</w:t>
      </w:r>
    </w:p>
    <w:p w14:paraId="62D96705" w14:textId="23D6F35F" w:rsidR="00AC2C38" w:rsidRPr="00D6436B" w:rsidRDefault="00AC2C38" w:rsidP="00AC2C38">
      <w:pPr>
        <w:rPr>
          <w:rFonts w:ascii="Cambria" w:hAnsi="Cambria"/>
          <w:sz w:val="28"/>
          <w:szCs w:val="28"/>
          <w:lang w:eastAsia="en-US"/>
        </w:rPr>
      </w:pPr>
      <w:r w:rsidRPr="00CC73A1">
        <w:rPr>
          <w:rFonts w:ascii="Cambria" w:hAnsi="Cambria"/>
          <w:color w:val="FF0000"/>
          <w:sz w:val="28"/>
          <w:szCs w:val="28"/>
          <w:lang w:eastAsia="en-US"/>
        </w:rPr>
        <w:lastRenderedPageBreak/>
        <w:t>Questions &amp; Answers:</w:t>
      </w:r>
    </w:p>
    <w:p w14:paraId="2E0AF090" w14:textId="2702BAB3" w:rsidR="00AC2C38" w:rsidRPr="002753FA" w:rsidRDefault="002753FA" w:rsidP="002753FA">
      <w:pPr>
        <w:rPr>
          <w:rFonts w:ascii="Cambria" w:hAnsi="Cambria"/>
          <w:sz w:val="28"/>
          <w:szCs w:val="28"/>
          <w:lang w:eastAsia="en-US"/>
        </w:rPr>
      </w:pPr>
      <w:r w:rsidRPr="002753FA">
        <w:rPr>
          <w:rFonts w:ascii="Cambria" w:hAnsi="Cambria"/>
          <w:color w:val="FF0000"/>
          <w:sz w:val="28"/>
          <w:szCs w:val="28"/>
          <w:lang w:eastAsia="en-US"/>
        </w:rPr>
        <w:t>1)</w:t>
      </w:r>
      <w:r w:rsidR="00AC2C38" w:rsidRPr="002753FA">
        <w:rPr>
          <w:rFonts w:ascii="Cambria" w:hAnsi="Cambria"/>
          <w:sz w:val="28"/>
          <w:szCs w:val="28"/>
          <w:lang w:eastAsia="en-US"/>
        </w:rPr>
        <w:t>Why is the pH of distilled water contains dissolved CO2 less than 7? Explain with related equations.</w:t>
      </w:r>
    </w:p>
    <w:p w14:paraId="18167E32" w14:textId="1230EB0C" w:rsidR="002753FA" w:rsidRDefault="002753FA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  <w:lang w:eastAsia="en-US"/>
        </w:rPr>
        <w:t xml:space="preserve">    </w:t>
      </w:r>
      <w:r w:rsidRPr="002753FA">
        <w:rPr>
          <w:rFonts w:ascii="Cambria" w:hAnsi="Cambria"/>
          <w:sz w:val="28"/>
          <w:szCs w:val="28"/>
          <w:lang w:eastAsia="en-US"/>
        </w:rPr>
        <w:t>The pH of distilled water immediately after distillation is 7, but within hours after distillation, it has absorbed carbon dioxide from the atmosphere and become acidic with a pH of 5.8.</w:t>
      </w:r>
    </w:p>
    <w:p w14:paraId="77929EB2" w14:textId="07316FE4" w:rsidR="002753FA" w:rsidRPr="002753FA" w:rsidRDefault="002753FA" w:rsidP="002753FA">
      <w:pPr>
        <w:jc w:val="center"/>
        <w:rPr>
          <w:rFonts w:ascii="Cambria" w:hAnsi="Cambria"/>
          <w:b/>
          <w:bCs/>
          <w:sz w:val="28"/>
          <w:szCs w:val="28"/>
          <w:lang w:eastAsia="en-US"/>
        </w:rPr>
      </w:pPr>
      <w:r w:rsidRPr="002753FA">
        <w:rPr>
          <w:rFonts w:ascii="Cambria" w:hAnsi="Cambria"/>
          <w:b/>
          <w:bCs/>
          <w:sz w:val="28"/>
          <w:szCs w:val="28"/>
          <w:lang w:eastAsia="en-US"/>
        </w:rPr>
        <w:t>2H20 + CO2 --&gt; H2O + H2CO3 (carbonic acid) --&gt; H3O+ (hydronium) + HCO3- (bicarbonate ions)</w:t>
      </w:r>
    </w:p>
    <w:p w14:paraId="1AECFC40" w14:textId="79B5F59C" w:rsidR="00AC2C38" w:rsidRDefault="00AC2C38" w:rsidP="00AC2C38">
      <w:pPr>
        <w:rPr>
          <w:rFonts w:ascii="Cambria" w:hAnsi="Cambria"/>
          <w:sz w:val="28"/>
          <w:szCs w:val="28"/>
          <w:lang w:eastAsia="en-US"/>
        </w:rPr>
      </w:pPr>
      <w:r w:rsidRPr="002753FA">
        <w:rPr>
          <w:rFonts w:ascii="Cambria" w:hAnsi="Cambria"/>
          <w:color w:val="FF0000"/>
          <w:sz w:val="28"/>
          <w:szCs w:val="28"/>
          <w:lang w:eastAsia="en-US"/>
        </w:rPr>
        <w:t xml:space="preserve">2) </w:t>
      </w:r>
      <w:r w:rsidRPr="00AC2C38">
        <w:rPr>
          <w:rFonts w:ascii="Cambria" w:hAnsi="Cambria"/>
          <w:sz w:val="28"/>
          <w:szCs w:val="28"/>
          <w:lang w:eastAsia="en-US"/>
        </w:rPr>
        <w:t>Calculate the percent dissociation of week acid or weak base which used.</w:t>
      </w:r>
    </w:p>
    <w:p w14:paraId="549C6219" w14:textId="2E78283D" w:rsidR="002753FA" w:rsidRDefault="009B1F89" w:rsidP="00AC2C38">
      <w:pPr>
        <w:rPr>
          <w:rFonts w:ascii="Cambria" w:hAnsi="Cambria"/>
          <w:sz w:val="28"/>
          <w:szCs w:val="28"/>
          <w:lang w:eastAsia="en-US"/>
        </w:rPr>
      </w:pPr>
      <w:r>
        <w:rPr>
          <w:rFonts w:ascii="Cambria" w:hAnsi="Cambria"/>
          <w:noProof/>
          <w:sz w:val="28"/>
          <w:szCs w:val="28"/>
          <w:lang w:eastAsia="en-US"/>
        </w:rPr>
        <w:drawing>
          <wp:inline distT="0" distB="0" distL="0" distR="0" wp14:anchorId="29BEC66D" wp14:editId="2541602A">
            <wp:extent cx="5890537" cy="2934586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63" cy="294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B179" w14:textId="77777777" w:rsidR="00CC73A1" w:rsidRDefault="00CC73A1" w:rsidP="00AC2C38">
      <w:pPr>
        <w:rPr>
          <w:rFonts w:ascii="Cambria" w:hAnsi="Cambria"/>
          <w:sz w:val="28"/>
          <w:szCs w:val="28"/>
          <w:lang w:eastAsia="en-US"/>
        </w:rPr>
      </w:pPr>
    </w:p>
    <w:p w14:paraId="4DCF0D2B" w14:textId="5812E972" w:rsidR="00AC2C38" w:rsidRPr="00CC73A1" w:rsidRDefault="00AC2C38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CC73A1">
        <w:rPr>
          <w:rFonts w:ascii="Cambria" w:hAnsi="Cambria"/>
          <w:color w:val="FF0000"/>
          <w:sz w:val="28"/>
          <w:szCs w:val="28"/>
          <w:lang w:eastAsia="en-US"/>
        </w:rPr>
        <w:t xml:space="preserve">Referenced sources: </w:t>
      </w:r>
    </w:p>
    <w:p w14:paraId="1B3900CB" w14:textId="77777777" w:rsidR="00AC2C38" w:rsidRPr="00CC73A1" w:rsidRDefault="00AC2C38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CC73A1">
        <w:rPr>
          <w:rFonts w:ascii="Cambria" w:hAnsi="Cambria"/>
          <w:color w:val="FF0000"/>
          <w:sz w:val="28"/>
          <w:szCs w:val="28"/>
          <w:lang w:eastAsia="en-US"/>
        </w:rPr>
        <w:t xml:space="preserve">Websites: </w:t>
      </w:r>
    </w:p>
    <w:p w14:paraId="74E01AE0" w14:textId="537ADE93" w:rsidR="00AC2C38" w:rsidRPr="00AC2C38" w:rsidRDefault="00D6436B" w:rsidP="00AC2C38">
      <w:pPr>
        <w:rPr>
          <w:rFonts w:ascii="Cambria" w:hAnsi="Cambria"/>
          <w:sz w:val="28"/>
          <w:szCs w:val="28"/>
          <w:lang w:eastAsia="en-US"/>
        </w:rPr>
      </w:pPr>
      <w:hyperlink r:id="rId27" w:history="1">
        <w:r w:rsidR="00AC2C38" w:rsidRPr="00DE25B2">
          <w:rPr>
            <w:rStyle w:val="Kpr"/>
            <w:rFonts w:ascii="Cambria" w:hAnsi="Cambria"/>
            <w:sz w:val="28"/>
            <w:szCs w:val="28"/>
            <w:lang w:eastAsia="en-US"/>
          </w:rPr>
          <w:t>https://tr.wikipedia.org/</w:t>
        </w:r>
      </w:hyperlink>
      <w:r w:rsidR="00AC2C38">
        <w:rPr>
          <w:rFonts w:ascii="Cambria" w:hAnsi="Cambria"/>
          <w:sz w:val="28"/>
          <w:szCs w:val="28"/>
          <w:lang w:eastAsia="en-US"/>
        </w:rPr>
        <w:t xml:space="preserve"> </w:t>
      </w:r>
    </w:p>
    <w:p w14:paraId="1F7A451A" w14:textId="77777777" w:rsidR="00BD6C5F" w:rsidRDefault="00D6436B" w:rsidP="00AC2C38">
      <w:pPr>
        <w:rPr>
          <w:rFonts w:ascii="Cambria" w:hAnsi="Cambria"/>
          <w:sz w:val="28"/>
          <w:szCs w:val="28"/>
          <w:lang w:eastAsia="en-US"/>
        </w:rPr>
      </w:pPr>
      <w:hyperlink r:id="rId28" w:history="1">
        <w:r w:rsidR="00AC2C38" w:rsidRPr="00DE25B2">
          <w:rPr>
            <w:rStyle w:val="Kpr"/>
            <w:rFonts w:ascii="Cambria" w:hAnsi="Cambria"/>
            <w:sz w:val="28"/>
            <w:szCs w:val="28"/>
            <w:lang w:eastAsia="en-US"/>
          </w:rPr>
          <w:t>http://www.kimyaevi.org/</w:t>
        </w:r>
      </w:hyperlink>
      <w:r w:rsidR="00AC2C38">
        <w:rPr>
          <w:rFonts w:ascii="Cambria" w:hAnsi="Cambria"/>
          <w:sz w:val="28"/>
          <w:szCs w:val="28"/>
          <w:lang w:eastAsia="en-US"/>
        </w:rPr>
        <w:t xml:space="preserve"> </w:t>
      </w:r>
      <w:r w:rsidR="00AC2C38" w:rsidRPr="00AC2C38">
        <w:rPr>
          <w:rFonts w:ascii="Cambria" w:hAnsi="Cambria"/>
          <w:sz w:val="28"/>
          <w:szCs w:val="28"/>
          <w:lang w:eastAsia="en-US"/>
        </w:rPr>
        <w:t xml:space="preserve"> </w:t>
      </w:r>
    </w:p>
    <w:p w14:paraId="753478C4" w14:textId="7A83705B" w:rsidR="00DC48BF" w:rsidRDefault="00D6436B" w:rsidP="00AC2C38">
      <w:pPr>
        <w:rPr>
          <w:rFonts w:ascii="Cambria" w:hAnsi="Cambria"/>
          <w:sz w:val="28"/>
          <w:szCs w:val="28"/>
          <w:lang w:eastAsia="en-US"/>
        </w:rPr>
      </w:pPr>
      <w:hyperlink r:id="rId29" w:history="1">
        <w:r w:rsidR="00DC48BF" w:rsidRPr="00DE25B2">
          <w:rPr>
            <w:rStyle w:val="Kpr"/>
            <w:rFonts w:ascii="Cambria" w:hAnsi="Cambria"/>
            <w:sz w:val="28"/>
            <w:szCs w:val="28"/>
            <w:lang w:eastAsia="en-US"/>
          </w:rPr>
          <w:t>https://www.thoughtco.com/</w:t>
        </w:r>
      </w:hyperlink>
      <w:r w:rsidR="00DC48BF">
        <w:rPr>
          <w:rFonts w:ascii="Cambria" w:hAnsi="Cambria"/>
          <w:sz w:val="28"/>
          <w:szCs w:val="28"/>
          <w:lang w:eastAsia="en-US"/>
        </w:rPr>
        <w:t xml:space="preserve"> </w:t>
      </w:r>
    </w:p>
    <w:p w14:paraId="036427AC" w14:textId="71BF00CE" w:rsidR="002F39E5" w:rsidRPr="00AC2C38" w:rsidRDefault="00D6436B" w:rsidP="00AC2C38">
      <w:pPr>
        <w:rPr>
          <w:rFonts w:ascii="Cambria" w:hAnsi="Cambria"/>
          <w:sz w:val="28"/>
          <w:szCs w:val="28"/>
          <w:lang w:eastAsia="en-US"/>
        </w:rPr>
      </w:pPr>
      <w:hyperlink r:id="rId30" w:history="1">
        <w:r w:rsidR="002F39E5" w:rsidRPr="00DE25B2">
          <w:rPr>
            <w:rStyle w:val="Kpr"/>
            <w:rFonts w:ascii="Cambria" w:hAnsi="Cambria"/>
            <w:sz w:val="28"/>
            <w:szCs w:val="28"/>
            <w:lang w:eastAsia="en-US"/>
          </w:rPr>
          <w:t>https://www.greelane.com/</w:t>
        </w:r>
      </w:hyperlink>
      <w:r w:rsidR="002F39E5">
        <w:rPr>
          <w:rFonts w:ascii="Cambria" w:hAnsi="Cambria"/>
          <w:sz w:val="28"/>
          <w:szCs w:val="28"/>
          <w:lang w:eastAsia="en-US"/>
        </w:rPr>
        <w:t xml:space="preserve"> </w:t>
      </w:r>
    </w:p>
    <w:p w14:paraId="5FA333F4" w14:textId="77777777" w:rsidR="00AC2C38" w:rsidRPr="00CC73A1" w:rsidRDefault="00AC2C38" w:rsidP="00AC2C38">
      <w:pPr>
        <w:rPr>
          <w:rFonts w:ascii="Cambria" w:hAnsi="Cambria"/>
          <w:color w:val="FF0000"/>
          <w:sz w:val="28"/>
          <w:szCs w:val="28"/>
          <w:lang w:eastAsia="en-US"/>
        </w:rPr>
      </w:pPr>
      <w:r w:rsidRPr="00CC73A1">
        <w:rPr>
          <w:rFonts w:ascii="Cambria" w:hAnsi="Cambria"/>
          <w:color w:val="FF0000"/>
          <w:sz w:val="28"/>
          <w:szCs w:val="28"/>
          <w:lang w:eastAsia="en-US"/>
        </w:rPr>
        <w:t xml:space="preserve">Books: </w:t>
      </w:r>
    </w:p>
    <w:p w14:paraId="2113961B" w14:textId="5EAF60D9" w:rsidR="00AC2C38" w:rsidRPr="00CC73A1" w:rsidRDefault="00AC2C38" w:rsidP="00CC73A1">
      <w:pPr>
        <w:rPr>
          <w:rFonts w:ascii="Cambria" w:hAnsi="Cambria"/>
          <w:sz w:val="28"/>
          <w:szCs w:val="28"/>
          <w:lang w:eastAsia="en-US"/>
        </w:rPr>
      </w:pPr>
      <w:r w:rsidRPr="00AC2C38">
        <w:rPr>
          <w:rFonts w:ascii="Cambria" w:hAnsi="Cambria"/>
          <w:sz w:val="28"/>
          <w:szCs w:val="28"/>
          <w:lang w:eastAsia="en-US"/>
        </w:rPr>
        <w:t xml:space="preserve">General Chemistry Principles and Modern Applications (10th Edition, Chapter </w:t>
      </w:r>
      <w:r>
        <w:rPr>
          <w:rFonts w:ascii="Cambria" w:hAnsi="Cambria"/>
          <w:sz w:val="28"/>
          <w:szCs w:val="28"/>
          <w:lang w:eastAsia="en-US"/>
        </w:rPr>
        <w:t>16 and Chapter 17</w:t>
      </w:r>
      <w:r w:rsidRPr="00AC2C38">
        <w:rPr>
          <w:rFonts w:ascii="Cambria" w:hAnsi="Cambria"/>
          <w:sz w:val="28"/>
          <w:szCs w:val="28"/>
          <w:lang w:eastAsia="en-US"/>
        </w:rPr>
        <w:t>).</w:t>
      </w:r>
    </w:p>
    <w:sectPr w:rsidR="00AC2C38" w:rsidRPr="00CC73A1" w:rsidSect="003422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E358F"/>
    <w:multiLevelType w:val="hybridMultilevel"/>
    <w:tmpl w:val="F2322C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97004"/>
    <w:multiLevelType w:val="hybridMultilevel"/>
    <w:tmpl w:val="5364A4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87797"/>
    <w:multiLevelType w:val="hybridMultilevel"/>
    <w:tmpl w:val="6F08FA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02CEA"/>
    <w:multiLevelType w:val="hybridMultilevel"/>
    <w:tmpl w:val="A57AD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975D1"/>
    <w:multiLevelType w:val="hybridMultilevel"/>
    <w:tmpl w:val="34CAB7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D5DF5"/>
    <w:multiLevelType w:val="hybridMultilevel"/>
    <w:tmpl w:val="73AAA9DA"/>
    <w:lvl w:ilvl="0" w:tplc="041F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EF2F89"/>
    <w:multiLevelType w:val="hybridMultilevel"/>
    <w:tmpl w:val="F65E2A0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619D7"/>
    <w:multiLevelType w:val="hybridMultilevel"/>
    <w:tmpl w:val="F7446D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A6922"/>
    <w:multiLevelType w:val="hybridMultilevel"/>
    <w:tmpl w:val="36BA0F0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80EB7"/>
    <w:multiLevelType w:val="multilevel"/>
    <w:tmpl w:val="514C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5B4B2E"/>
    <w:multiLevelType w:val="hybridMultilevel"/>
    <w:tmpl w:val="DEA895C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5C35CD"/>
    <w:multiLevelType w:val="hybridMultilevel"/>
    <w:tmpl w:val="6AACA15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67F46"/>
    <w:multiLevelType w:val="hybridMultilevel"/>
    <w:tmpl w:val="D91CC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B17F8D"/>
    <w:multiLevelType w:val="hybridMultilevel"/>
    <w:tmpl w:val="505652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145B9B"/>
    <w:multiLevelType w:val="hybridMultilevel"/>
    <w:tmpl w:val="41E081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7222A"/>
    <w:multiLevelType w:val="hybridMultilevel"/>
    <w:tmpl w:val="D63099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8119BB"/>
    <w:multiLevelType w:val="hybridMultilevel"/>
    <w:tmpl w:val="892A8F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940ADD"/>
    <w:multiLevelType w:val="hybridMultilevel"/>
    <w:tmpl w:val="F1BE8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6D008C"/>
    <w:multiLevelType w:val="hybridMultilevel"/>
    <w:tmpl w:val="EFAA0D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06055"/>
    <w:multiLevelType w:val="hybridMultilevel"/>
    <w:tmpl w:val="2B56D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008B1"/>
    <w:multiLevelType w:val="hybridMultilevel"/>
    <w:tmpl w:val="2244F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A05E4"/>
    <w:multiLevelType w:val="hybridMultilevel"/>
    <w:tmpl w:val="78444374"/>
    <w:lvl w:ilvl="0" w:tplc="041F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6AA225E3"/>
    <w:multiLevelType w:val="hybridMultilevel"/>
    <w:tmpl w:val="4462F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E375E"/>
    <w:multiLevelType w:val="hybridMultilevel"/>
    <w:tmpl w:val="944A6F9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3"/>
  </w:num>
  <w:num w:numId="4">
    <w:abstractNumId w:val="9"/>
  </w:num>
  <w:num w:numId="5">
    <w:abstractNumId w:val="5"/>
  </w:num>
  <w:num w:numId="6">
    <w:abstractNumId w:val="16"/>
  </w:num>
  <w:num w:numId="7">
    <w:abstractNumId w:val="12"/>
  </w:num>
  <w:num w:numId="8">
    <w:abstractNumId w:val="2"/>
  </w:num>
  <w:num w:numId="9">
    <w:abstractNumId w:val="0"/>
  </w:num>
  <w:num w:numId="10">
    <w:abstractNumId w:val="14"/>
  </w:num>
  <w:num w:numId="11">
    <w:abstractNumId w:val="4"/>
  </w:num>
  <w:num w:numId="12">
    <w:abstractNumId w:val="1"/>
  </w:num>
  <w:num w:numId="13">
    <w:abstractNumId w:val="15"/>
  </w:num>
  <w:num w:numId="14">
    <w:abstractNumId w:val="10"/>
  </w:num>
  <w:num w:numId="15">
    <w:abstractNumId w:val="7"/>
  </w:num>
  <w:num w:numId="16">
    <w:abstractNumId w:val="3"/>
  </w:num>
  <w:num w:numId="17">
    <w:abstractNumId w:val="6"/>
  </w:num>
  <w:num w:numId="18">
    <w:abstractNumId w:val="18"/>
  </w:num>
  <w:num w:numId="19">
    <w:abstractNumId w:val="19"/>
  </w:num>
  <w:num w:numId="20">
    <w:abstractNumId w:val="21"/>
  </w:num>
  <w:num w:numId="21">
    <w:abstractNumId w:val="11"/>
  </w:num>
  <w:num w:numId="22">
    <w:abstractNumId w:val="8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7FA"/>
    <w:rsid w:val="000E1218"/>
    <w:rsid w:val="00122BE8"/>
    <w:rsid w:val="00173BC9"/>
    <w:rsid w:val="002753FA"/>
    <w:rsid w:val="002E158B"/>
    <w:rsid w:val="002E6364"/>
    <w:rsid w:val="002F39E5"/>
    <w:rsid w:val="00342210"/>
    <w:rsid w:val="003C2A89"/>
    <w:rsid w:val="00403422"/>
    <w:rsid w:val="00442AB8"/>
    <w:rsid w:val="004C62E6"/>
    <w:rsid w:val="004D4923"/>
    <w:rsid w:val="00523296"/>
    <w:rsid w:val="006503C1"/>
    <w:rsid w:val="00721EA7"/>
    <w:rsid w:val="00742A16"/>
    <w:rsid w:val="007C37FA"/>
    <w:rsid w:val="008323B0"/>
    <w:rsid w:val="009A7970"/>
    <w:rsid w:val="009B1F89"/>
    <w:rsid w:val="00AC2C38"/>
    <w:rsid w:val="00BD6C5F"/>
    <w:rsid w:val="00C06964"/>
    <w:rsid w:val="00C365DB"/>
    <w:rsid w:val="00C5756D"/>
    <w:rsid w:val="00CC73A1"/>
    <w:rsid w:val="00D1619B"/>
    <w:rsid w:val="00D6436B"/>
    <w:rsid w:val="00DC48BF"/>
    <w:rsid w:val="00E71568"/>
    <w:rsid w:val="00E75A77"/>
    <w:rsid w:val="00E8686A"/>
    <w:rsid w:val="00F9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5A32A"/>
  <w15:chartTrackingRefBased/>
  <w15:docId w15:val="{D9302BD6-A653-4C59-B5B0-442309D39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C38"/>
    <w:rPr>
      <w:rFonts w:eastAsiaTheme="minorEastAsia" w:cs="Times New Roman"/>
      <w:lang w:eastAsia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C2C38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C2C38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D1619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1619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6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thoughtco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kimyaevi.or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tr.wikipedia.org/" TargetMode="External"/><Relationship Id="rId30" Type="http://schemas.openxmlformats.org/officeDocument/2006/relationships/hyperlink" Target="https://www.greelane.com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13</Pages>
  <Words>1324</Words>
  <Characters>7549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Gökay Kart</dc:creator>
  <cp:keywords/>
  <dc:description/>
  <cp:lastModifiedBy>Gökay Kart</cp:lastModifiedBy>
  <cp:revision>12</cp:revision>
  <dcterms:created xsi:type="dcterms:W3CDTF">2020-12-06T11:03:00Z</dcterms:created>
  <dcterms:modified xsi:type="dcterms:W3CDTF">2020-12-10T21:04:00Z</dcterms:modified>
</cp:coreProperties>
</file>