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BBEF" w14:textId="77777777" w:rsidR="00216E6C" w:rsidRPr="00216E6C" w:rsidRDefault="00216E6C" w:rsidP="00216E6C">
      <w:pPr>
        <w:rPr>
          <w:b/>
          <w:bCs/>
        </w:rPr>
      </w:pPr>
      <w:r w:rsidRPr="00216E6C">
        <w:rPr>
          <w:b/>
          <w:bCs/>
        </w:rPr>
        <w:t>Schritt-für-Schritt Anleitung: Client-Hardening (GPO) konfigurieren</w:t>
      </w:r>
    </w:p>
    <w:p w14:paraId="6F9F8A27" w14:textId="77777777" w:rsidR="00216E6C" w:rsidRPr="00216E6C" w:rsidRDefault="00216E6C" w:rsidP="00216E6C">
      <w:r w:rsidRPr="00216E6C">
        <w:t>Diese Anleitung beschreibt die exakten Klickpfade zur Einrichtung der vier Sicherheitsrichtlinien aus Projekt 08.</w:t>
      </w:r>
    </w:p>
    <w:p w14:paraId="5683DB33" w14:textId="77777777" w:rsidR="00216E6C" w:rsidRPr="00216E6C" w:rsidRDefault="00216E6C" w:rsidP="00216E6C">
      <w:pPr>
        <w:rPr>
          <w:b/>
          <w:bCs/>
        </w:rPr>
      </w:pPr>
      <w:r w:rsidRPr="00216E6C">
        <w:rPr>
          <w:b/>
          <w:bCs/>
        </w:rPr>
        <w:t>1. Vorbereitung: Firmenlogo bereitstellen</w:t>
      </w:r>
    </w:p>
    <w:p w14:paraId="1B7D1610" w14:textId="77777777" w:rsidR="00216E6C" w:rsidRPr="00216E6C" w:rsidRDefault="00216E6C" w:rsidP="00216E6C">
      <w:pPr>
        <w:numPr>
          <w:ilvl w:val="0"/>
          <w:numId w:val="1"/>
        </w:numPr>
      </w:pPr>
      <w:r w:rsidRPr="00216E6C">
        <w:t>Speichern Sie das Firmenlogo als JPEG-Datei (z.B. gfn-logo.jpg).</w:t>
      </w:r>
    </w:p>
    <w:p w14:paraId="28C411D2" w14:textId="77777777" w:rsidR="00216E6C" w:rsidRPr="00216E6C" w:rsidRDefault="00216E6C" w:rsidP="00216E6C">
      <w:pPr>
        <w:numPr>
          <w:ilvl w:val="0"/>
          <w:numId w:val="1"/>
        </w:numPr>
      </w:pPr>
      <w:r w:rsidRPr="00216E6C">
        <w:t>Kopieren Sie die Datei auf den zentralen FileServer in einen freigegebenen Ordner, auf den alle Domänen-Benutzer Leserechte haben (z.B. \\FileServer\Unternehmensdaten\Gemeinsam\gfn-logo.jpg).</w:t>
      </w:r>
    </w:p>
    <w:p w14:paraId="04EC6D00" w14:textId="77777777" w:rsidR="00216E6C" w:rsidRPr="00216E6C" w:rsidRDefault="00216E6C" w:rsidP="00216E6C">
      <w:pPr>
        <w:rPr>
          <w:b/>
          <w:bCs/>
        </w:rPr>
      </w:pPr>
      <w:r w:rsidRPr="00216E6C">
        <w:rPr>
          <w:b/>
          <w:bCs/>
        </w:rPr>
        <w:t>2. Gruppenrichtlinienobjekt (GPO) erstellen</w:t>
      </w:r>
    </w:p>
    <w:p w14:paraId="7D1E45F4" w14:textId="77777777" w:rsidR="00216E6C" w:rsidRPr="00216E6C" w:rsidRDefault="00216E6C" w:rsidP="00216E6C">
      <w:pPr>
        <w:numPr>
          <w:ilvl w:val="0"/>
          <w:numId w:val="2"/>
        </w:numPr>
      </w:pPr>
      <w:r w:rsidRPr="00216E6C">
        <w:t xml:space="preserve">Öffnen Sie den </w:t>
      </w:r>
      <w:r w:rsidRPr="00216E6C">
        <w:rPr>
          <w:b/>
          <w:bCs/>
        </w:rPr>
        <w:t>Server-Manager</w:t>
      </w:r>
      <w:r w:rsidRPr="00216E6C">
        <w:t xml:space="preserve"> -&gt; </w:t>
      </w:r>
      <w:r w:rsidRPr="00216E6C">
        <w:rPr>
          <w:b/>
          <w:bCs/>
        </w:rPr>
        <w:t>Tools</w:t>
      </w:r>
      <w:r w:rsidRPr="00216E6C">
        <w:t xml:space="preserve"> -&gt; </w:t>
      </w:r>
      <w:r w:rsidRPr="00216E6C">
        <w:rPr>
          <w:b/>
          <w:bCs/>
        </w:rPr>
        <w:t>Gruppenrichtlinienverwaltung</w:t>
      </w:r>
      <w:r w:rsidRPr="00216E6C">
        <w:t>.</w:t>
      </w:r>
    </w:p>
    <w:p w14:paraId="0D6EA13F" w14:textId="77777777" w:rsidR="00216E6C" w:rsidRPr="00216E6C" w:rsidRDefault="00216E6C" w:rsidP="00216E6C">
      <w:pPr>
        <w:numPr>
          <w:ilvl w:val="0"/>
          <w:numId w:val="2"/>
        </w:numPr>
      </w:pPr>
      <w:r w:rsidRPr="00216E6C">
        <w:t>Navigieren Sie zu Gesamtstruktur: [Ihre Domäne] &gt; Domänen &gt; [Ihre Domäne].</w:t>
      </w:r>
    </w:p>
    <w:p w14:paraId="682CAE3F" w14:textId="77777777" w:rsidR="00216E6C" w:rsidRPr="00216E6C" w:rsidRDefault="00216E6C" w:rsidP="00216E6C">
      <w:pPr>
        <w:numPr>
          <w:ilvl w:val="0"/>
          <w:numId w:val="2"/>
        </w:numPr>
      </w:pPr>
      <w:r w:rsidRPr="00216E6C">
        <w:t xml:space="preserve">Machen Sie einen Rechtsklick auf den Domänennamen (z.B. gfn_lab.local) und wählen Sie </w:t>
      </w:r>
      <w:r w:rsidRPr="00216E6C">
        <w:rPr>
          <w:b/>
          <w:bCs/>
        </w:rPr>
        <w:t>"Gruppenrichtlinienobjekt hier erstellen und verknüpfen..."</w:t>
      </w:r>
      <w:r w:rsidRPr="00216E6C">
        <w:t>.</w:t>
      </w:r>
    </w:p>
    <w:p w14:paraId="1525A837" w14:textId="77777777" w:rsidR="00216E6C" w:rsidRPr="00216E6C" w:rsidRDefault="00216E6C" w:rsidP="00216E6C">
      <w:pPr>
        <w:numPr>
          <w:ilvl w:val="0"/>
          <w:numId w:val="2"/>
        </w:numPr>
      </w:pPr>
      <w:r w:rsidRPr="00216E6C">
        <w:t xml:space="preserve">Vergeben Sie den Namen </w:t>
      </w:r>
      <w:r w:rsidRPr="00216E6C">
        <w:rPr>
          <w:b/>
          <w:bCs/>
        </w:rPr>
        <w:t>GPO_Client_Hardening</w:t>
      </w:r>
      <w:r w:rsidRPr="00216E6C">
        <w:t xml:space="preserve"> und bestätigen Sie mit </w:t>
      </w:r>
      <w:r w:rsidRPr="00216E6C">
        <w:rPr>
          <w:b/>
          <w:bCs/>
        </w:rPr>
        <w:t>OK</w:t>
      </w:r>
      <w:r w:rsidRPr="00216E6C">
        <w:t>.</w:t>
      </w:r>
    </w:p>
    <w:p w14:paraId="60B30D16" w14:textId="77777777" w:rsidR="00216E6C" w:rsidRPr="00216E6C" w:rsidRDefault="00216E6C" w:rsidP="00216E6C">
      <w:pPr>
        <w:numPr>
          <w:ilvl w:val="0"/>
          <w:numId w:val="2"/>
        </w:numPr>
      </w:pPr>
      <w:r w:rsidRPr="00216E6C">
        <w:t xml:space="preserve">Rechtsklick auf die neu erstellte GPO -&gt; </w:t>
      </w:r>
      <w:r w:rsidRPr="00216E6C">
        <w:rPr>
          <w:b/>
          <w:bCs/>
        </w:rPr>
        <w:t>Bearbeiten...</w:t>
      </w:r>
      <w:r w:rsidRPr="00216E6C">
        <w:t xml:space="preserve"> (Der Gruppenrichtlinienverwaltungs-Editor öffnet sich).</w:t>
      </w:r>
    </w:p>
    <w:p w14:paraId="5009ED4B" w14:textId="77777777" w:rsidR="00216E6C" w:rsidRPr="00216E6C" w:rsidRDefault="00216E6C" w:rsidP="00216E6C">
      <w:r w:rsidRPr="00216E6C">
        <w:pict w14:anchorId="36A65613">
          <v:rect id="_x0000_i1037" style="width:0;height:1.5pt" o:hralign="center" o:hrstd="t" o:hr="t" fillcolor="#a0a0a0" stroked="f"/>
        </w:pict>
      </w:r>
    </w:p>
    <w:p w14:paraId="27E12A18" w14:textId="77777777" w:rsidR="00216E6C" w:rsidRPr="00216E6C" w:rsidRDefault="00216E6C" w:rsidP="00216E6C">
      <w:pPr>
        <w:rPr>
          <w:b/>
          <w:bCs/>
        </w:rPr>
      </w:pPr>
      <w:r w:rsidRPr="00216E6C">
        <w:rPr>
          <w:b/>
          <w:bCs/>
        </w:rPr>
        <w:t>3. Richtlinien konfigurieren (Im Editor)</w:t>
      </w:r>
    </w:p>
    <w:p w14:paraId="04189804" w14:textId="77777777" w:rsidR="00216E6C" w:rsidRPr="00216E6C" w:rsidRDefault="00216E6C" w:rsidP="00216E6C">
      <w:r w:rsidRPr="00216E6C">
        <w:rPr>
          <w:b/>
          <w:bCs/>
        </w:rPr>
        <w:t>Schritt A: USB-Sperre (Data Loss Prevention) aktivieren</w:t>
      </w:r>
    </w:p>
    <w:p w14:paraId="3E8C74E5" w14:textId="77777777" w:rsidR="00216E6C" w:rsidRPr="00216E6C" w:rsidRDefault="00216E6C" w:rsidP="00216E6C">
      <w:pPr>
        <w:numPr>
          <w:ilvl w:val="0"/>
          <w:numId w:val="3"/>
        </w:numPr>
      </w:pPr>
      <w:r w:rsidRPr="00216E6C">
        <w:rPr>
          <w:b/>
          <w:bCs/>
        </w:rPr>
        <w:t>Pfad:</w:t>
      </w:r>
      <w:r w:rsidRPr="00216E6C">
        <w:t xml:space="preserve"> Benutzerkonfiguration -&gt; Richtlinien -&gt; Administrative Vorlagen -&gt; System -&gt; Wechselmedienzugriff</w:t>
      </w:r>
    </w:p>
    <w:p w14:paraId="2D6D4BCF" w14:textId="77777777" w:rsidR="00216E6C" w:rsidRPr="00216E6C" w:rsidRDefault="00216E6C" w:rsidP="00216E6C">
      <w:pPr>
        <w:numPr>
          <w:ilvl w:val="0"/>
          <w:numId w:val="3"/>
        </w:numPr>
      </w:pPr>
      <w:r w:rsidRPr="00216E6C">
        <w:rPr>
          <w:b/>
          <w:bCs/>
        </w:rPr>
        <w:t>Aktion:</w:t>
      </w:r>
      <w:r w:rsidRPr="00216E6C">
        <w:t xml:space="preserve"> Doppelklick auf </w:t>
      </w:r>
      <w:r w:rsidRPr="00216E6C">
        <w:rPr>
          <w:b/>
          <w:bCs/>
        </w:rPr>
        <w:t>"Alle Wechselmedienklassen: Jeglichen Zugriff verweigern"</w:t>
      </w:r>
      <w:r w:rsidRPr="00216E6C">
        <w:t>.</w:t>
      </w:r>
    </w:p>
    <w:p w14:paraId="55021D23" w14:textId="77777777" w:rsidR="00216E6C" w:rsidRPr="00216E6C" w:rsidRDefault="00216E6C" w:rsidP="00216E6C">
      <w:pPr>
        <w:numPr>
          <w:ilvl w:val="0"/>
          <w:numId w:val="3"/>
        </w:numPr>
      </w:pPr>
      <w:r w:rsidRPr="00216E6C">
        <w:rPr>
          <w:b/>
          <w:bCs/>
        </w:rPr>
        <w:t>Einstellung:</w:t>
      </w:r>
      <w:r w:rsidRPr="00216E6C">
        <w:t xml:space="preserve"> Wählen Sie </w:t>
      </w:r>
      <w:r w:rsidRPr="00216E6C">
        <w:rPr>
          <w:b/>
          <w:bCs/>
        </w:rPr>
        <w:t>Aktiviert</w:t>
      </w:r>
      <w:r w:rsidRPr="00216E6C">
        <w:t xml:space="preserve"> und klicken Sie auf </w:t>
      </w:r>
      <w:r w:rsidRPr="00216E6C">
        <w:rPr>
          <w:b/>
          <w:bCs/>
        </w:rPr>
        <w:t>OK</w:t>
      </w:r>
      <w:r w:rsidRPr="00216E6C">
        <w:t>.</w:t>
      </w:r>
    </w:p>
    <w:p w14:paraId="4D24B8DB" w14:textId="77777777" w:rsidR="00216E6C" w:rsidRPr="00216E6C" w:rsidRDefault="00216E6C" w:rsidP="00216E6C">
      <w:r w:rsidRPr="00216E6C">
        <w:rPr>
          <w:b/>
          <w:bCs/>
        </w:rPr>
        <w:t>Schritt B: Automatische Bildschirmsperre einrichten (Inaktivitäts-Timeout)</w:t>
      </w:r>
    </w:p>
    <w:p w14:paraId="14D48E0A" w14:textId="77777777" w:rsidR="00216E6C" w:rsidRPr="00216E6C" w:rsidRDefault="00216E6C" w:rsidP="00216E6C">
      <w:pPr>
        <w:numPr>
          <w:ilvl w:val="0"/>
          <w:numId w:val="4"/>
        </w:numPr>
      </w:pPr>
      <w:r w:rsidRPr="00216E6C">
        <w:rPr>
          <w:b/>
          <w:bCs/>
        </w:rPr>
        <w:t>Pfad:</w:t>
      </w:r>
      <w:r w:rsidRPr="00216E6C">
        <w:t xml:space="preserve"> Benutzerkonfiguration -&gt; Richtlinien -&gt; Administrative Vorlagen -&gt; Systemsteuerung -&gt; Anpassung</w:t>
      </w:r>
    </w:p>
    <w:p w14:paraId="3959DF5D" w14:textId="77777777" w:rsidR="00216E6C" w:rsidRPr="00216E6C" w:rsidRDefault="00216E6C" w:rsidP="00216E6C">
      <w:pPr>
        <w:numPr>
          <w:ilvl w:val="0"/>
          <w:numId w:val="4"/>
        </w:numPr>
      </w:pPr>
      <w:r w:rsidRPr="00216E6C">
        <w:rPr>
          <w:b/>
          <w:bCs/>
        </w:rPr>
        <w:t>Aktion 1:</w:t>
      </w:r>
      <w:r w:rsidRPr="00216E6C">
        <w:t xml:space="preserve"> Doppelklick auf </w:t>
      </w:r>
      <w:r w:rsidRPr="00216E6C">
        <w:rPr>
          <w:b/>
          <w:bCs/>
        </w:rPr>
        <w:t>"Bildschirmschoner aktivieren"</w:t>
      </w:r>
      <w:r w:rsidRPr="00216E6C">
        <w:t xml:space="preserve"> -&gt; </w:t>
      </w:r>
      <w:r w:rsidRPr="00216E6C">
        <w:rPr>
          <w:b/>
          <w:bCs/>
        </w:rPr>
        <w:t>Aktiviert</w:t>
      </w:r>
      <w:r w:rsidRPr="00216E6C">
        <w:t xml:space="preserve"> -&gt; </w:t>
      </w:r>
      <w:r w:rsidRPr="00216E6C">
        <w:rPr>
          <w:b/>
          <w:bCs/>
        </w:rPr>
        <w:t>OK</w:t>
      </w:r>
      <w:r w:rsidRPr="00216E6C">
        <w:t>.</w:t>
      </w:r>
    </w:p>
    <w:p w14:paraId="47DAC26F" w14:textId="77777777" w:rsidR="00216E6C" w:rsidRPr="00216E6C" w:rsidRDefault="00216E6C" w:rsidP="00216E6C">
      <w:pPr>
        <w:numPr>
          <w:ilvl w:val="0"/>
          <w:numId w:val="4"/>
        </w:numPr>
      </w:pPr>
      <w:r w:rsidRPr="00216E6C">
        <w:rPr>
          <w:b/>
          <w:bCs/>
        </w:rPr>
        <w:t>Aktion 2:</w:t>
      </w:r>
      <w:r w:rsidRPr="00216E6C">
        <w:t xml:space="preserve"> Doppelklick auf </w:t>
      </w:r>
      <w:r w:rsidRPr="00216E6C">
        <w:rPr>
          <w:b/>
          <w:bCs/>
        </w:rPr>
        <w:t>"Kennwortschutz für den Bildschirmschoner verwenden"</w:t>
      </w:r>
      <w:r w:rsidRPr="00216E6C">
        <w:t xml:space="preserve"> -&gt; </w:t>
      </w:r>
      <w:r w:rsidRPr="00216E6C">
        <w:rPr>
          <w:b/>
          <w:bCs/>
        </w:rPr>
        <w:t>Aktiviert</w:t>
      </w:r>
      <w:r w:rsidRPr="00216E6C">
        <w:t xml:space="preserve"> -&gt; </w:t>
      </w:r>
      <w:r w:rsidRPr="00216E6C">
        <w:rPr>
          <w:b/>
          <w:bCs/>
        </w:rPr>
        <w:t>OK</w:t>
      </w:r>
      <w:r w:rsidRPr="00216E6C">
        <w:t>.</w:t>
      </w:r>
    </w:p>
    <w:p w14:paraId="2E61F963" w14:textId="77777777" w:rsidR="00216E6C" w:rsidRPr="00216E6C" w:rsidRDefault="00216E6C" w:rsidP="00216E6C">
      <w:pPr>
        <w:numPr>
          <w:ilvl w:val="0"/>
          <w:numId w:val="4"/>
        </w:numPr>
      </w:pPr>
      <w:r w:rsidRPr="00216E6C">
        <w:rPr>
          <w:b/>
          <w:bCs/>
        </w:rPr>
        <w:t>Aktion 3:</w:t>
      </w:r>
      <w:r w:rsidRPr="00216E6C">
        <w:t xml:space="preserve"> Doppelklick auf </w:t>
      </w:r>
      <w:r w:rsidRPr="00216E6C">
        <w:rPr>
          <w:b/>
          <w:bCs/>
        </w:rPr>
        <w:t>"Zeitlimit für Bildschirmschoner"</w:t>
      </w:r>
      <w:r w:rsidRPr="00216E6C">
        <w:t xml:space="preserve"> -&gt; </w:t>
      </w:r>
      <w:r w:rsidRPr="00216E6C">
        <w:rPr>
          <w:b/>
          <w:bCs/>
        </w:rPr>
        <w:t>Aktiviert</w:t>
      </w:r>
      <w:r w:rsidRPr="00216E6C">
        <w:t xml:space="preserve"> -&gt; Unter Optionen die Sekunden auf </w:t>
      </w:r>
      <w:r w:rsidRPr="00216E6C">
        <w:rPr>
          <w:b/>
          <w:bCs/>
        </w:rPr>
        <w:t>300</w:t>
      </w:r>
      <w:r w:rsidRPr="00216E6C">
        <w:t xml:space="preserve"> (für 5 Minuten) setzen -&gt; </w:t>
      </w:r>
      <w:r w:rsidRPr="00216E6C">
        <w:rPr>
          <w:b/>
          <w:bCs/>
        </w:rPr>
        <w:t>OK</w:t>
      </w:r>
      <w:r w:rsidRPr="00216E6C">
        <w:t>.</w:t>
      </w:r>
    </w:p>
    <w:p w14:paraId="7FA9155D" w14:textId="77777777" w:rsidR="00216E6C" w:rsidRPr="00216E6C" w:rsidRDefault="00216E6C" w:rsidP="00216E6C">
      <w:r w:rsidRPr="00216E6C">
        <w:rPr>
          <w:b/>
          <w:bCs/>
        </w:rPr>
        <w:lastRenderedPageBreak/>
        <w:t>Schritt C: Systemwerkzeuge blockieren (CMD &amp; Regedit)</w:t>
      </w:r>
    </w:p>
    <w:p w14:paraId="14A59F27" w14:textId="77777777" w:rsidR="00216E6C" w:rsidRPr="00216E6C" w:rsidRDefault="00216E6C" w:rsidP="00216E6C">
      <w:pPr>
        <w:numPr>
          <w:ilvl w:val="0"/>
          <w:numId w:val="5"/>
        </w:numPr>
      </w:pPr>
      <w:r w:rsidRPr="00216E6C">
        <w:rPr>
          <w:b/>
          <w:bCs/>
        </w:rPr>
        <w:t>Pfad:</w:t>
      </w:r>
      <w:r w:rsidRPr="00216E6C">
        <w:t xml:space="preserve"> Benutzerkonfiguration -&gt; Richtlinien -&gt; Administrative Vorlagen -&gt; System</w:t>
      </w:r>
    </w:p>
    <w:p w14:paraId="30D75324" w14:textId="77777777" w:rsidR="00216E6C" w:rsidRPr="00216E6C" w:rsidRDefault="00216E6C" w:rsidP="00216E6C">
      <w:pPr>
        <w:numPr>
          <w:ilvl w:val="0"/>
          <w:numId w:val="5"/>
        </w:numPr>
      </w:pPr>
      <w:r w:rsidRPr="00216E6C">
        <w:rPr>
          <w:b/>
          <w:bCs/>
        </w:rPr>
        <w:t>Aktion 1:</w:t>
      </w:r>
      <w:r w:rsidRPr="00216E6C">
        <w:t xml:space="preserve"> Doppelklick auf </w:t>
      </w:r>
      <w:r w:rsidRPr="00216E6C">
        <w:rPr>
          <w:b/>
          <w:bCs/>
        </w:rPr>
        <w:t>"Zugriff auf Eingabeaufforderung verhindern"</w:t>
      </w:r>
      <w:r w:rsidRPr="00216E6C">
        <w:t xml:space="preserve"> -&gt; </w:t>
      </w:r>
      <w:r w:rsidRPr="00216E6C">
        <w:rPr>
          <w:b/>
          <w:bCs/>
        </w:rPr>
        <w:t>Aktiviert</w:t>
      </w:r>
      <w:r w:rsidRPr="00216E6C">
        <w:t xml:space="preserve"> -&gt; </w:t>
      </w:r>
      <w:r w:rsidRPr="00216E6C">
        <w:rPr>
          <w:b/>
          <w:bCs/>
        </w:rPr>
        <w:t>OK</w:t>
      </w:r>
      <w:r w:rsidRPr="00216E6C">
        <w:t>.</w:t>
      </w:r>
    </w:p>
    <w:p w14:paraId="4F9D59DA" w14:textId="77777777" w:rsidR="00216E6C" w:rsidRPr="00216E6C" w:rsidRDefault="00216E6C" w:rsidP="00216E6C">
      <w:pPr>
        <w:numPr>
          <w:ilvl w:val="0"/>
          <w:numId w:val="5"/>
        </w:numPr>
      </w:pPr>
      <w:r w:rsidRPr="00216E6C">
        <w:rPr>
          <w:b/>
          <w:bCs/>
        </w:rPr>
        <w:t>Aktion 2:</w:t>
      </w:r>
      <w:r w:rsidRPr="00216E6C">
        <w:t xml:space="preserve"> Doppelklick auf </w:t>
      </w:r>
      <w:r w:rsidRPr="00216E6C">
        <w:rPr>
          <w:b/>
          <w:bCs/>
        </w:rPr>
        <w:t>"Zugriff auf Programme zum Bearbeiten der Registrierung verhindern"</w:t>
      </w:r>
      <w:r w:rsidRPr="00216E6C">
        <w:t xml:space="preserve"> -&gt; </w:t>
      </w:r>
      <w:r w:rsidRPr="00216E6C">
        <w:rPr>
          <w:b/>
          <w:bCs/>
        </w:rPr>
        <w:t>Aktiviert</w:t>
      </w:r>
      <w:r w:rsidRPr="00216E6C">
        <w:t xml:space="preserve"> -&gt; </w:t>
      </w:r>
      <w:r w:rsidRPr="00216E6C">
        <w:rPr>
          <w:b/>
          <w:bCs/>
        </w:rPr>
        <w:t>OK</w:t>
      </w:r>
      <w:r w:rsidRPr="00216E6C">
        <w:t>.</w:t>
      </w:r>
    </w:p>
    <w:p w14:paraId="628CEEDD" w14:textId="77777777" w:rsidR="00216E6C" w:rsidRPr="00216E6C" w:rsidRDefault="00216E6C" w:rsidP="00216E6C">
      <w:r w:rsidRPr="00216E6C">
        <w:rPr>
          <w:b/>
          <w:bCs/>
        </w:rPr>
        <w:t>Schritt D: Firmen-Hintergrundbild erzwingen</w:t>
      </w:r>
    </w:p>
    <w:p w14:paraId="53B478FD" w14:textId="77777777" w:rsidR="00216E6C" w:rsidRPr="00216E6C" w:rsidRDefault="00216E6C" w:rsidP="00216E6C">
      <w:pPr>
        <w:numPr>
          <w:ilvl w:val="0"/>
          <w:numId w:val="6"/>
        </w:numPr>
      </w:pPr>
      <w:r w:rsidRPr="00216E6C">
        <w:rPr>
          <w:b/>
          <w:bCs/>
        </w:rPr>
        <w:t>Pfad:</w:t>
      </w:r>
      <w:r w:rsidRPr="00216E6C">
        <w:t xml:space="preserve"> Benutzerkonfiguration -&gt; Richtlinien -&gt; Administrative Vorlagen -&gt; Desktop -&gt; Desktop</w:t>
      </w:r>
    </w:p>
    <w:p w14:paraId="4D92608B" w14:textId="77777777" w:rsidR="00216E6C" w:rsidRPr="00216E6C" w:rsidRDefault="00216E6C" w:rsidP="00216E6C">
      <w:pPr>
        <w:numPr>
          <w:ilvl w:val="0"/>
          <w:numId w:val="6"/>
        </w:numPr>
      </w:pPr>
      <w:r w:rsidRPr="00216E6C">
        <w:rPr>
          <w:b/>
          <w:bCs/>
        </w:rPr>
        <w:t>Aktion:</w:t>
      </w:r>
      <w:r w:rsidRPr="00216E6C">
        <w:t xml:space="preserve"> Doppelklick auf </w:t>
      </w:r>
      <w:r w:rsidRPr="00216E6C">
        <w:rPr>
          <w:b/>
          <w:bCs/>
        </w:rPr>
        <w:t>"Desktophintergrund"</w:t>
      </w:r>
      <w:r w:rsidRPr="00216E6C">
        <w:t>.</w:t>
      </w:r>
    </w:p>
    <w:p w14:paraId="038E9E26" w14:textId="77777777" w:rsidR="00216E6C" w:rsidRPr="00216E6C" w:rsidRDefault="00216E6C" w:rsidP="00216E6C">
      <w:pPr>
        <w:numPr>
          <w:ilvl w:val="0"/>
          <w:numId w:val="6"/>
        </w:numPr>
      </w:pPr>
      <w:r w:rsidRPr="00216E6C">
        <w:rPr>
          <w:b/>
          <w:bCs/>
        </w:rPr>
        <w:t>Einstellung:</w:t>
      </w:r>
      <w:r w:rsidRPr="00216E6C">
        <w:t xml:space="preserve"> Wählen Sie </w:t>
      </w:r>
      <w:r w:rsidRPr="00216E6C">
        <w:rPr>
          <w:b/>
          <w:bCs/>
        </w:rPr>
        <w:t>Aktiviert</w:t>
      </w:r>
      <w:r w:rsidRPr="00216E6C">
        <w:t>.</w:t>
      </w:r>
    </w:p>
    <w:p w14:paraId="1155CFA1" w14:textId="77777777" w:rsidR="00216E6C" w:rsidRPr="00216E6C" w:rsidRDefault="00216E6C" w:rsidP="00216E6C">
      <w:pPr>
        <w:numPr>
          <w:ilvl w:val="0"/>
          <w:numId w:val="6"/>
        </w:numPr>
      </w:pPr>
      <w:r w:rsidRPr="00216E6C">
        <w:rPr>
          <w:b/>
          <w:bCs/>
        </w:rPr>
        <w:t>Optionen:</w:t>
      </w:r>
      <w:r w:rsidRPr="00216E6C">
        <w:t xml:space="preserve"> * </w:t>
      </w:r>
      <w:r w:rsidRPr="00216E6C">
        <w:rPr>
          <w:i/>
          <w:iCs/>
        </w:rPr>
        <w:t>Hintergrundname:</w:t>
      </w:r>
      <w:r w:rsidRPr="00216E6C">
        <w:t xml:space="preserve"> Tragen Sie den vollständigen UNC-Pfad ein (z.B. \\FileServer\Unternehmensdaten\Gemeinsam\gfn-logo.jpg).</w:t>
      </w:r>
    </w:p>
    <w:p w14:paraId="240B1354" w14:textId="77777777" w:rsidR="00216E6C" w:rsidRPr="00216E6C" w:rsidRDefault="00216E6C" w:rsidP="00216E6C">
      <w:pPr>
        <w:numPr>
          <w:ilvl w:val="1"/>
          <w:numId w:val="6"/>
        </w:numPr>
      </w:pPr>
      <w:r w:rsidRPr="00216E6C">
        <w:rPr>
          <w:i/>
          <w:iCs/>
        </w:rPr>
        <w:t>Hintergrundstil:</w:t>
      </w:r>
      <w:r w:rsidRPr="00216E6C">
        <w:t xml:space="preserve"> </w:t>
      </w:r>
      <w:r w:rsidRPr="00216E6C">
        <w:rPr>
          <w:b/>
          <w:bCs/>
        </w:rPr>
        <w:t>Zentriert</w:t>
      </w:r>
      <w:r w:rsidRPr="00216E6C">
        <w:t xml:space="preserve"> oder </w:t>
      </w:r>
      <w:r w:rsidRPr="00216E6C">
        <w:rPr>
          <w:b/>
          <w:bCs/>
        </w:rPr>
        <w:t>Ausfüllen</w:t>
      </w:r>
      <w:r w:rsidRPr="00216E6C">
        <w:t>.</w:t>
      </w:r>
    </w:p>
    <w:p w14:paraId="57F14E10" w14:textId="77777777" w:rsidR="00216E6C" w:rsidRPr="00216E6C" w:rsidRDefault="00216E6C" w:rsidP="00216E6C">
      <w:pPr>
        <w:numPr>
          <w:ilvl w:val="0"/>
          <w:numId w:val="6"/>
        </w:numPr>
      </w:pPr>
      <w:r w:rsidRPr="00216E6C">
        <w:rPr>
          <w:b/>
          <w:bCs/>
        </w:rPr>
        <w:t>Bestätigung:</w:t>
      </w:r>
      <w:r w:rsidRPr="00216E6C">
        <w:t xml:space="preserve"> Klicken Sie auf </w:t>
      </w:r>
      <w:r w:rsidRPr="00216E6C">
        <w:rPr>
          <w:b/>
          <w:bCs/>
        </w:rPr>
        <w:t>OK</w:t>
      </w:r>
      <w:r w:rsidRPr="00216E6C">
        <w:t>.</w:t>
      </w:r>
    </w:p>
    <w:p w14:paraId="5F4C9FC4" w14:textId="77777777" w:rsidR="00216E6C" w:rsidRPr="00216E6C" w:rsidRDefault="00216E6C" w:rsidP="00216E6C">
      <w:r w:rsidRPr="00216E6C">
        <w:rPr>
          <w:b/>
          <w:bCs/>
        </w:rPr>
        <w:t>Schritt E: "Black-Screen" Fix (Netzwerk beim Start abwarten)</w:t>
      </w:r>
      <w:r w:rsidRPr="00216E6C">
        <w:t xml:space="preserve"> </w:t>
      </w:r>
      <w:r w:rsidRPr="00216E6C">
        <w:rPr>
          <w:i/>
          <w:iCs/>
        </w:rPr>
        <w:t>Damit das Hintergrundbild beim Systemstart vom Netzwerkserver geladen werden kann, muss der Client auf das Netzwerk warten.</w:t>
      </w:r>
    </w:p>
    <w:p w14:paraId="199A07E2" w14:textId="77777777" w:rsidR="00216E6C" w:rsidRPr="00216E6C" w:rsidRDefault="00216E6C" w:rsidP="00216E6C">
      <w:pPr>
        <w:numPr>
          <w:ilvl w:val="0"/>
          <w:numId w:val="7"/>
        </w:numPr>
      </w:pPr>
      <w:r w:rsidRPr="00216E6C">
        <w:rPr>
          <w:b/>
          <w:bCs/>
        </w:rPr>
        <w:t>Pfad:</w:t>
      </w:r>
      <w:r w:rsidRPr="00216E6C">
        <w:t xml:space="preserve"> Computerkonfiguration -&gt; Richtlinien -&gt; Administrative Vorlagen -&gt; System -&gt; Anmelden</w:t>
      </w:r>
    </w:p>
    <w:p w14:paraId="452D2F3C" w14:textId="77777777" w:rsidR="00216E6C" w:rsidRPr="00216E6C" w:rsidRDefault="00216E6C" w:rsidP="00216E6C">
      <w:pPr>
        <w:numPr>
          <w:ilvl w:val="0"/>
          <w:numId w:val="7"/>
        </w:numPr>
      </w:pPr>
      <w:r w:rsidRPr="00216E6C">
        <w:rPr>
          <w:b/>
          <w:bCs/>
        </w:rPr>
        <w:t>Aktion:</w:t>
      </w:r>
      <w:r w:rsidRPr="00216E6C">
        <w:t xml:space="preserve"> Doppelklick auf </w:t>
      </w:r>
      <w:r w:rsidRPr="00216E6C">
        <w:rPr>
          <w:b/>
          <w:bCs/>
        </w:rPr>
        <w:t>"Beim Neustart des Computers und bei der Anmeldung immer auf das Netzwerk warten"</w:t>
      </w:r>
      <w:r w:rsidRPr="00216E6C">
        <w:t>.</w:t>
      </w:r>
    </w:p>
    <w:p w14:paraId="7179EB3C" w14:textId="77777777" w:rsidR="00216E6C" w:rsidRPr="00216E6C" w:rsidRDefault="00216E6C" w:rsidP="00216E6C">
      <w:pPr>
        <w:numPr>
          <w:ilvl w:val="0"/>
          <w:numId w:val="7"/>
        </w:numPr>
      </w:pPr>
      <w:r w:rsidRPr="00216E6C">
        <w:rPr>
          <w:b/>
          <w:bCs/>
        </w:rPr>
        <w:t>Einstellung:</w:t>
      </w:r>
      <w:r w:rsidRPr="00216E6C">
        <w:t xml:space="preserve"> Wählen Sie </w:t>
      </w:r>
      <w:r w:rsidRPr="00216E6C">
        <w:rPr>
          <w:b/>
          <w:bCs/>
        </w:rPr>
        <w:t>Aktiviert</w:t>
      </w:r>
      <w:r w:rsidRPr="00216E6C">
        <w:t xml:space="preserve"> und klicken Sie auf </w:t>
      </w:r>
      <w:r w:rsidRPr="00216E6C">
        <w:rPr>
          <w:b/>
          <w:bCs/>
        </w:rPr>
        <w:t>OK</w:t>
      </w:r>
      <w:r w:rsidRPr="00216E6C">
        <w:t>.</w:t>
      </w:r>
    </w:p>
    <w:p w14:paraId="6D423FDA" w14:textId="77777777" w:rsidR="00216E6C" w:rsidRPr="00216E6C" w:rsidRDefault="00216E6C" w:rsidP="00216E6C">
      <w:r w:rsidRPr="00216E6C">
        <w:pict w14:anchorId="2640DD7D">
          <v:rect id="_x0000_i1038" style="width:0;height:1.5pt" o:hralign="center" o:hrstd="t" o:hr="t" fillcolor="#a0a0a0" stroked="f"/>
        </w:pict>
      </w:r>
    </w:p>
    <w:p w14:paraId="21986D22" w14:textId="77777777" w:rsidR="00216E6C" w:rsidRPr="00216E6C" w:rsidRDefault="00216E6C" w:rsidP="00216E6C">
      <w:pPr>
        <w:rPr>
          <w:b/>
          <w:bCs/>
        </w:rPr>
      </w:pPr>
      <w:r w:rsidRPr="00216E6C">
        <w:rPr>
          <w:b/>
          <w:bCs/>
        </w:rPr>
        <w:t>4. Richtlinien anwenden und testen</w:t>
      </w:r>
    </w:p>
    <w:p w14:paraId="6F9F6A38" w14:textId="77777777" w:rsidR="00216E6C" w:rsidRPr="00216E6C" w:rsidRDefault="00216E6C" w:rsidP="00216E6C">
      <w:pPr>
        <w:numPr>
          <w:ilvl w:val="0"/>
          <w:numId w:val="8"/>
        </w:numPr>
      </w:pPr>
      <w:r w:rsidRPr="00216E6C">
        <w:t>Melden Sie sich an einem Client-PC der Domäne an (z.B. als Standardbenutzer).</w:t>
      </w:r>
    </w:p>
    <w:p w14:paraId="51BAE160" w14:textId="77777777" w:rsidR="00216E6C" w:rsidRPr="00216E6C" w:rsidRDefault="00216E6C" w:rsidP="00216E6C">
      <w:pPr>
        <w:numPr>
          <w:ilvl w:val="0"/>
          <w:numId w:val="8"/>
        </w:numPr>
      </w:pPr>
      <w:r w:rsidRPr="00216E6C">
        <w:t>Da die CMD gesperrt ist, drücken Sie die Tastenkombination Windows-Taste + R, um den "Ausführen"-Dialog zu öffnen.</w:t>
      </w:r>
    </w:p>
    <w:p w14:paraId="0965039C" w14:textId="77777777" w:rsidR="00216E6C" w:rsidRPr="00216E6C" w:rsidRDefault="00216E6C" w:rsidP="00216E6C">
      <w:pPr>
        <w:numPr>
          <w:ilvl w:val="0"/>
          <w:numId w:val="8"/>
        </w:numPr>
      </w:pPr>
      <w:r w:rsidRPr="00216E6C">
        <w:t xml:space="preserve">Tippen Sie </w:t>
      </w:r>
      <w:r w:rsidRPr="00216E6C">
        <w:rPr>
          <w:b/>
          <w:bCs/>
        </w:rPr>
        <w:t>gpupdate /force</w:t>
      </w:r>
      <w:r w:rsidRPr="00216E6C">
        <w:t xml:space="preserve"> ein und drücken Sie Enter.</w:t>
      </w:r>
    </w:p>
    <w:p w14:paraId="03482216" w14:textId="77777777" w:rsidR="00216E6C" w:rsidRPr="00216E6C" w:rsidRDefault="00216E6C" w:rsidP="00216E6C">
      <w:pPr>
        <w:numPr>
          <w:ilvl w:val="0"/>
          <w:numId w:val="8"/>
        </w:numPr>
      </w:pPr>
      <w:r w:rsidRPr="00216E6C">
        <w:t xml:space="preserve">Starten Sie den Client-PC </w:t>
      </w:r>
      <w:r w:rsidRPr="00216E6C">
        <w:rPr>
          <w:b/>
          <w:bCs/>
        </w:rPr>
        <w:t>neu</w:t>
      </w:r>
      <w:r w:rsidRPr="00216E6C">
        <w:t xml:space="preserve"> (Neustart).</w:t>
      </w:r>
    </w:p>
    <w:p w14:paraId="01505221" w14:textId="77777777" w:rsidR="00216E6C" w:rsidRPr="00216E6C" w:rsidRDefault="00216E6C" w:rsidP="00216E6C">
      <w:pPr>
        <w:numPr>
          <w:ilvl w:val="0"/>
          <w:numId w:val="8"/>
        </w:numPr>
      </w:pPr>
      <w:r w:rsidRPr="00216E6C">
        <w:lastRenderedPageBreak/>
        <w:t>Nach der Anmeldung ist das Firmenlogo sichtbar, USB-Sticks werden blockiert und der Aufruf von cmd wird mit einer Administratoren-Sperrmeldung abgewiesen.</w:t>
      </w:r>
    </w:p>
    <w:p w14:paraId="136C3461" w14:textId="77777777" w:rsidR="00DE087A" w:rsidRDefault="00DE087A"/>
    <w:sectPr w:rsidR="00DE08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4F5"/>
    <w:multiLevelType w:val="multilevel"/>
    <w:tmpl w:val="AA1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87C18"/>
    <w:multiLevelType w:val="multilevel"/>
    <w:tmpl w:val="D482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42FEA"/>
    <w:multiLevelType w:val="multilevel"/>
    <w:tmpl w:val="D4C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62500"/>
    <w:multiLevelType w:val="multilevel"/>
    <w:tmpl w:val="33DA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A47CC"/>
    <w:multiLevelType w:val="multilevel"/>
    <w:tmpl w:val="1F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5700F"/>
    <w:multiLevelType w:val="multilevel"/>
    <w:tmpl w:val="81FC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74090"/>
    <w:multiLevelType w:val="multilevel"/>
    <w:tmpl w:val="428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961BA"/>
    <w:multiLevelType w:val="multilevel"/>
    <w:tmpl w:val="E22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6983">
    <w:abstractNumId w:val="5"/>
  </w:num>
  <w:num w:numId="2" w16cid:durableId="1171290554">
    <w:abstractNumId w:val="1"/>
  </w:num>
  <w:num w:numId="3" w16cid:durableId="139617670">
    <w:abstractNumId w:val="2"/>
  </w:num>
  <w:num w:numId="4" w16cid:durableId="268120306">
    <w:abstractNumId w:val="0"/>
  </w:num>
  <w:num w:numId="5" w16cid:durableId="1343046679">
    <w:abstractNumId w:val="7"/>
  </w:num>
  <w:num w:numId="6" w16cid:durableId="141628432">
    <w:abstractNumId w:val="4"/>
  </w:num>
  <w:num w:numId="7" w16cid:durableId="1259293839">
    <w:abstractNumId w:val="6"/>
  </w:num>
  <w:num w:numId="8" w16cid:durableId="1328485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7A"/>
    <w:rsid w:val="00205F2E"/>
    <w:rsid w:val="00216E6C"/>
    <w:rsid w:val="00DE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F718CE-DA57-436D-86AE-EE5D5FE87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08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08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08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08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08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0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08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08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08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08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3</cp:revision>
  <dcterms:created xsi:type="dcterms:W3CDTF">2026-03-26T08:31:00Z</dcterms:created>
  <dcterms:modified xsi:type="dcterms:W3CDTF">2026-03-26T08:31:00Z</dcterms:modified>
</cp:coreProperties>
</file>