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5031C" w14:textId="77777777" w:rsidR="00D67922" w:rsidRPr="0014209C" w:rsidRDefault="00B646B8" w:rsidP="00042844">
      <w:pPr>
        <w:pStyle w:val="Heading1"/>
        <w:jc w:val="both"/>
        <w:rPr>
          <w:b/>
        </w:rPr>
      </w:pPr>
      <w:r w:rsidRPr="0014209C">
        <w:rPr>
          <w:noProof/>
          <w:highlight w:val="yellow"/>
          <w:lang w:val="en-CA" w:eastAsia="zh-CN"/>
        </w:rPr>
        <mc:AlternateContent>
          <mc:Choice Requires="wpg">
            <w:drawing>
              <wp:anchor distT="0" distB="0" distL="0" distR="0" simplePos="0" relativeHeight="251658240" behindDoc="0" locked="0" layoutInCell="1" hidden="0" allowOverlap="1" wp14:anchorId="49FFA71F" wp14:editId="0ECDA950">
                <wp:simplePos x="0" y="0"/>
                <wp:positionH relativeFrom="column">
                  <wp:posOffset>-914400</wp:posOffset>
                </wp:positionH>
                <wp:positionV relativeFrom="paragraph">
                  <wp:posOffset>-914400</wp:posOffset>
                </wp:positionV>
                <wp:extent cx="7709535" cy="9737090"/>
                <wp:effectExtent l="0" t="0" r="5715" b="0"/>
                <wp:wrapTight wrapText="bothSides">
                  <wp:wrapPolygon edited="0">
                    <wp:start x="107" y="127"/>
                    <wp:lineTo x="0" y="16988"/>
                    <wp:lineTo x="0" y="21552"/>
                    <wp:lineTo x="21563" y="21552"/>
                    <wp:lineTo x="21563" y="16988"/>
                    <wp:lineTo x="21403" y="127"/>
                    <wp:lineTo x="107" y="127"/>
                  </wp:wrapPolygon>
                </wp:wrapTight>
                <wp:docPr id="1" name="Group 1"/>
                <wp:cNvGraphicFramePr/>
                <a:graphic xmlns:a="http://schemas.openxmlformats.org/drawingml/2006/main">
                  <a:graphicData uri="http://schemas.microsoft.com/office/word/2010/wordprocessingGroup">
                    <wpg:wgp>
                      <wpg:cNvGrpSpPr/>
                      <wpg:grpSpPr>
                        <a:xfrm>
                          <a:off x="0" y="0"/>
                          <a:ext cx="7709535" cy="9737090"/>
                          <a:chOff x="1917000" y="0"/>
                          <a:chExt cx="6858000" cy="7575783"/>
                        </a:xfrm>
                      </wpg:grpSpPr>
                      <wpg:grpSp>
                        <wpg:cNvPr id="2" name="Group 2"/>
                        <wpg:cNvGrpSpPr/>
                        <wpg:grpSpPr>
                          <a:xfrm>
                            <a:off x="1917000" y="0"/>
                            <a:ext cx="6858000" cy="7575783"/>
                            <a:chOff x="0" y="0"/>
                            <a:chExt cx="6858000" cy="9291107"/>
                          </a:xfrm>
                        </wpg:grpSpPr>
                        <wps:wsp>
                          <wps:cNvPr id="3" name="Rectangle 3"/>
                          <wps:cNvSpPr/>
                          <wps:spPr>
                            <a:xfrm>
                              <a:off x="0" y="0"/>
                              <a:ext cx="6858000" cy="9271750"/>
                            </a:xfrm>
                            <a:prstGeom prst="rect">
                              <a:avLst/>
                            </a:prstGeom>
                            <a:noFill/>
                            <a:ln>
                              <a:noFill/>
                            </a:ln>
                          </wps:spPr>
                          <wps:txbx>
                            <w:txbxContent>
                              <w:p w14:paraId="0888D84F" w14:textId="77777777" w:rsidR="00E00FC9" w:rsidRDefault="00E00FC9">
                                <w:pPr>
                                  <w:spacing w:after="0" w:line="240" w:lineRule="auto"/>
                                  <w:textDirection w:val="btLr"/>
                                </w:pPr>
                              </w:p>
                            </w:txbxContent>
                          </wps:txbx>
                          <wps:bodyPr spcFirstLastPara="1" wrap="square" lIns="91425" tIns="91425" rIns="91425" bIns="91425" anchor="ctr" anchorCtr="0"/>
                        </wps:wsp>
                        <wps:wsp>
                          <wps:cNvPr id="4" name="Rectangle 4"/>
                          <wps:cNvSpPr/>
                          <wps:spPr>
                            <a:xfrm>
                              <a:off x="0" y="7315200"/>
                              <a:ext cx="6858000" cy="143182"/>
                            </a:xfrm>
                            <a:prstGeom prst="rect">
                              <a:avLst/>
                            </a:prstGeom>
                            <a:solidFill>
                              <a:schemeClr val="accent1"/>
                            </a:solidFill>
                            <a:ln>
                              <a:noFill/>
                            </a:ln>
                          </wps:spPr>
                          <wps:txbx>
                            <w:txbxContent>
                              <w:p w14:paraId="7BD33976" w14:textId="77777777" w:rsidR="00E00FC9" w:rsidRDefault="00E00FC9">
                                <w:pPr>
                                  <w:spacing w:after="0" w:line="240" w:lineRule="auto"/>
                                  <w:textDirection w:val="btLr"/>
                                </w:pPr>
                              </w:p>
                            </w:txbxContent>
                          </wps:txbx>
                          <wps:bodyPr spcFirstLastPara="1" wrap="square" lIns="91425" tIns="91425" rIns="91425" bIns="91425" anchor="ctr" anchorCtr="0"/>
                        </wps:wsp>
                        <wps:wsp>
                          <wps:cNvPr id="5" name="Rectangle 5"/>
                          <wps:cNvSpPr/>
                          <wps:spPr>
                            <a:xfrm>
                              <a:off x="0" y="7458382"/>
                              <a:ext cx="6858000" cy="1832725"/>
                            </a:xfrm>
                            <a:prstGeom prst="rect">
                              <a:avLst/>
                            </a:prstGeom>
                            <a:solidFill>
                              <a:schemeClr val="accent6">
                                <a:lumMod val="40000"/>
                                <a:lumOff val="60000"/>
                              </a:schemeClr>
                            </a:solidFill>
                            <a:ln>
                              <a:noFill/>
                            </a:ln>
                          </wps:spPr>
                          <wps:txbx>
                            <w:txbxContent>
                              <w:p w14:paraId="357A8882" w14:textId="23DA8931" w:rsidR="00E00FC9" w:rsidRPr="0014209C" w:rsidRDefault="00E00FC9" w:rsidP="00C857EA">
                                <w:pPr>
                                  <w:spacing w:after="0" w:line="240" w:lineRule="auto"/>
                                  <w:ind w:left="720"/>
                                  <w:textDirection w:val="btLr"/>
                                  <w:rPr>
                                    <w:b/>
                                    <w:sz w:val="36"/>
                                    <w:szCs w:val="36"/>
                                  </w:rPr>
                                </w:pPr>
                                <w:proofErr w:type="spellStart"/>
                                <w:r w:rsidRPr="0014209C">
                                  <w:rPr>
                                    <w:rFonts w:ascii="Helvetica" w:hAnsi="Helvetica" w:cs="Arial"/>
                                    <w:b/>
                                    <w:color w:val="000000"/>
                                    <w:sz w:val="36"/>
                                    <w:szCs w:val="36"/>
                                  </w:rPr>
                                  <w:t>Jie</w:t>
                                </w:r>
                                <w:proofErr w:type="spellEnd"/>
                                <w:r w:rsidRPr="0014209C">
                                  <w:rPr>
                                    <w:rFonts w:ascii="Helvetica" w:hAnsi="Helvetica" w:cs="Arial"/>
                                    <w:b/>
                                    <w:color w:val="000000"/>
                                    <w:sz w:val="36"/>
                                    <w:szCs w:val="36"/>
                                  </w:rPr>
                                  <w:t xml:space="preserve"> Cui, </w:t>
                                </w:r>
                                <w:proofErr w:type="spellStart"/>
                                <w:r w:rsidRPr="0014209C">
                                  <w:rPr>
                                    <w:rFonts w:ascii="Helvetica" w:hAnsi="Helvetica" w:cs="Arial"/>
                                    <w:b/>
                                    <w:color w:val="000000"/>
                                    <w:sz w:val="36"/>
                                    <w:szCs w:val="36"/>
                                  </w:rPr>
                                  <w:t>Gokulan</w:t>
                                </w:r>
                                <w:proofErr w:type="spellEnd"/>
                                <w:r w:rsidRPr="0014209C">
                                  <w:rPr>
                                    <w:rFonts w:ascii="Helvetica" w:hAnsi="Helvetica" w:cs="Arial"/>
                                    <w:b/>
                                    <w:color w:val="000000"/>
                                    <w:sz w:val="36"/>
                                    <w:szCs w:val="36"/>
                                  </w:rPr>
                                  <w:t xml:space="preserve"> </w:t>
                                </w:r>
                                <w:proofErr w:type="spellStart"/>
                                <w:r w:rsidRPr="0014209C">
                                  <w:rPr>
                                    <w:rFonts w:ascii="Helvetica" w:hAnsi="Helvetica" w:cs="Arial"/>
                                    <w:b/>
                                    <w:color w:val="000000"/>
                                    <w:sz w:val="36"/>
                                    <w:szCs w:val="36"/>
                                  </w:rPr>
                                  <w:t>Thedchana</w:t>
                                </w:r>
                                <w:proofErr w:type="spellEnd"/>
                                <w:r w:rsidRPr="0014209C">
                                  <w:rPr>
                                    <w:rFonts w:ascii="Helvetica" w:hAnsi="Helvetica" w:cs="Arial"/>
                                    <w:b/>
                                    <w:color w:val="000000"/>
                                    <w:sz w:val="36"/>
                                    <w:szCs w:val="36"/>
                                  </w:rPr>
                                  <w:t xml:space="preserve">, </w:t>
                                </w:r>
                                <w:proofErr w:type="spellStart"/>
                                <w:r w:rsidRPr="0014209C">
                                  <w:rPr>
                                    <w:rFonts w:ascii="Helvetica" w:hAnsi="Helvetica" w:cs="Arial"/>
                                    <w:b/>
                                    <w:color w:val="000000"/>
                                    <w:sz w:val="36"/>
                                    <w:szCs w:val="36"/>
                                  </w:rPr>
                                  <w:t>Xuemei</w:t>
                                </w:r>
                                <w:proofErr w:type="spellEnd"/>
                                <w:r w:rsidRPr="0014209C">
                                  <w:rPr>
                                    <w:rFonts w:ascii="Helvetica" w:hAnsi="Helvetica" w:cs="Arial"/>
                                    <w:b/>
                                    <w:color w:val="000000"/>
                                    <w:sz w:val="36"/>
                                    <w:szCs w:val="36"/>
                                  </w:rPr>
                                  <w:t xml:space="preserve"> Xie</w:t>
                                </w:r>
                              </w:p>
                              <w:p w14:paraId="38D3BF9D" w14:textId="77777777" w:rsidR="00E00FC9" w:rsidRDefault="00E00FC9">
                                <w:pPr>
                                  <w:spacing w:after="0" w:line="240" w:lineRule="auto"/>
                                  <w:textDirection w:val="btLr"/>
                                </w:pPr>
                              </w:p>
                            </w:txbxContent>
                          </wps:txbx>
                          <wps:bodyPr spcFirstLastPara="1" wrap="square" lIns="457200" tIns="182875" rIns="457200" bIns="457200" anchor="b" anchorCtr="0"/>
                        </wps:wsp>
                        <wps:wsp>
                          <wps:cNvPr id="6" name="Rectangle 6"/>
                          <wps:cNvSpPr/>
                          <wps:spPr>
                            <a:xfrm>
                              <a:off x="0" y="0"/>
                              <a:ext cx="6858000" cy="7315200"/>
                            </a:xfrm>
                            <a:prstGeom prst="rect">
                              <a:avLst/>
                            </a:prstGeom>
                            <a:noFill/>
                            <a:ln>
                              <a:noFill/>
                            </a:ln>
                          </wps:spPr>
                          <wps:txbx>
                            <w:txbxContent>
                              <w:p w14:paraId="50B29C81" w14:textId="40554005" w:rsidR="00E00FC9" w:rsidRDefault="00E00FC9">
                                <w:pPr>
                                  <w:spacing w:after="0" w:line="240" w:lineRule="auto"/>
                                  <w:textDirection w:val="btLr"/>
                                </w:pPr>
                                <w:r>
                                  <w:rPr>
                                    <w:rFonts w:ascii="Cambria" w:eastAsia="Cambria" w:hAnsi="Cambria" w:cs="Cambria"/>
                                    <w:color w:val="595959"/>
                                    <w:sz w:val="72"/>
                                  </w:rPr>
                                  <w:t>Iowa Liquor Sales Analysis</w:t>
                                </w:r>
                              </w:p>
                              <w:p w14:paraId="6F2ADBD3" w14:textId="685FC940" w:rsidR="00E00FC9" w:rsidRDefault="00E00FC9">
                                <w:pPr>
                                  <w:spacing w:before="240" w:after="0" w:line="240" w:lineRule="auto"/>
                                  <w:textDirection w:val="btLr"/>
                                </w:pPr>
                                <w:r>
                                  <w:rPr>
                                    <w:rFonts w:ascii="Arial" w:eastAsia="Arial" w:hAnsi="Arial" w:cs="Arial"/>
                                    <w:smallCaps/>
                                    <w:color w:val="1F497D"/>
                                    <w:sz w:val="36"/>
                                  </w:rPr>
                                  <w:t>DATA SCIENCE – 325</w:t>
                                </w:r>
                                <w:r w:rsidR="003F6CEF">
                                  <w:rPr>
                                    <w:rFonts w:ascii="Arial" w:eastAsia="Arial" w:hAnsi="Arial" w:cs="Arial"/>
                                    <w:smallCaps/>
                                    <w:color w:val="1F497D"/>
                                    <w:sz w:val="36"/>
                                  </w:rPr>
                                  <w:t>3</w:t>
                                </w:r>
                                <w:r>
                                  <w:rPr>
                                    <w:rFonts w:ascii="Arial" w:eastAsia="Arial" w:hAnsi="Arial" w:cs="Arial"/>
                                    <w:smallCaps/>
                                    <w:color w:val="1F497D"/>
                                    <w:sz w:val="36"/>
                                  </w:rPr>
                                  <w:t xml:space="preserve"> (TERM PROJECT)</w:t>
                                </w:r>
                              </w:p>
                            </w:txbxContent>
                          </wps:txbx>
                          <wps:bodyPr spcFirstLastPara="1" wrap="square" lIns="457200" tIns="457200" rIns="457200" bIns="457200" anchor="ctr" anchorCtr="0"/>
                        </wps:wsp>
                      </wpg:grpSp>
                    </wpg:wgp>
                  </a:graphicData>
                </a:graphic>
                <wp14:sizeRelH relativeFrom="margin">
                  <wp14:pctWidth>0</wp14:pctWidth>
                </wp14:sizeRelH>
                <wp14:sizeRelV relativeFrom="margin">
                  <wp14:pctHeight>0</wp14:pctHeight>
                </wp14:sizeRelV>
              </wp:anchor>
            </w:drawing>
          </mc:Choice>
          <mc:Fallback>
            <w:pict>
              <v:group w14:anchorId="49FFA71F" id="Group 1" o:spid="_x0000_s1026" style="position:absolute;left:0;text-align:left;margin-left:-1in;margin-top:-1in;width:607.05pt;height:766.7pt;z-index:251658240;mso-wrap-distance-left:0;mso-wrap-distance-right:0;mso-width-relative:margin;mso-height-relative:margin" coordorigin="19170" coordsize="68580,7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">
                <v:group id="Group 2" o:spid="_x0000_s1027" style="position:absolute;left:19170;width:68580;height:75757" coordsize="68580,9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888D84F" w14:textId="77777777" w:rsidR="00E00FC9" w:rsidRDefault="00E00FC9">
                          <w:pPr>
                            <w:spacing w:after="0" w:line="240" w:lineRule="auto"/>
                            <w:textDirection w:val="btLr"/>
                          </w:pPr>
                        </w:p>
                      </w:txbxContent>
                    </v:textbox>
                  </v:rect>
                  <v:rect id="Rectangle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7BD33976" w14:textId="77777777" w:rsidR="00E00FC9" w:rsidRDefault="00E00FC9">
                          <w:pPr>
                            <w:spacing w:after="0" w:line="240" w:lineRule="auto"/>
                            <w:textDirection w:val="btLr"/>
                          </w:pPr>
                        </w:p>
                      </w:txbxContent>
                    </v:textbox>
                  </v:rect>
                  <v:rect id="Rectangle 5" o:spid="_x0000_s1030" style="position:absolute;top:7458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" fillcolor="#fbd4b4 [1305]" stroked="f">
                    <v:textbox inset="36pt,5.07986mm,36pt,36pt">
                      <w:txbxContent>
                        <w:p w14:paraId="357A8882" w14:textId="23DA8931" w:rsidR="00E00FC9" w:rsidRPr="0014209C" w:rsidRDefault="00E00FC9" w:rsidP="00C857EA">
                          <w:pPr>
                            <w:spacing w:after="0" w:line="240" w:lineRule="auto"/>
                            <w:ind w:left="720"/>
                            <w:textDirection w:val="btLr"/>
                            <w:rPr>
                              <w:b/>
                              <w:sz w:val="36"/>
                              <w:szCs w:val="36"/>
                            </w:rPr>
                          </w:pPr>
                          <w:proofErr w:type="spellStart"/>
                          <w:r w:rsidRPr="0014209C">
                            <w:rPr>
                              <w:rFonts w:ascii="Helvetica" w:hAnsi="Helvetica" w:cs="Arial"/>
                              <w:b/>
                              <w:color w:val="000000"/>
                              <w:sz w:val="36"/>
                              <w:szCs w:val="36"/>
                            </w:rPr>
                            <w:t>Jie</w:t>
                          </w:r>
                          <w:proofErr w:type="spellEnd"/>
                          <w:r w:rsidRPr="0014209C">
                            <w:rPr>
                              <w:rFonts w:ascii="Helvetica" w:hAnsi="Helvetica" w:cs="Arial"/>
                              <w:b/>
                              <w:color w:val="000000"/>
                              <w:sz w:val="36"/>
                              <w:szCs w:val="36"/>
                            </w:rPr>
                            <w:t xml:space="preserve"> Cui, </w:t>
                          </w:r>
                          <w:proofErr w:type="spellStart"/>
                          <w:r w:rsidRPr="0014209C">
                            <w:rPr>
                              <w:rFonts w:ascii="Helvetica" w:hAnsi="Helvetica" w:cs="Arial"/>
                              <w:b/>
                              <w:color w:val="000000"/>
                              <w:sz w:val="36"/>
                              <w:szCs w:val="36"/>
                            </w:rPr>
                            <w:t>Gokulan</w:t>
                          </w:r>
                          <w:proofErr w:type="spellEnd"/>
                          <w:r w:rsidRPr="0014209C">
                            <w:rPr>
                              <w:rFonts w:ascii="Helvetica" w:hAnsi="Helvetica" w:cs="Arial"/>
                              <w:b/>
                              <w:color w:val="000000"/>
                              <w:sz w:val="36"/>
                              <w:szCs w:val="36"/>
                            </w:rPr>
                            <w:t xml:space="preserve"> </w:t>
                          </w:r>
                          <w:proofErr w:type="spellStart"/>
                          <w:r w:rsidRPr="0014209C">
                            <w:rPr>
                              <w:rFonts w:ascii="Helvetica" w:hAnsi="Helvetica" w:cs="Arial"/>
                              <w:b/>
                              <w:color w:val="000000"/>
                              <w:sz w:val="36"/>
                              <w:szCs w:val="36"/>
                            </w:rPr>
                            <w:t>Thedchana</w:t>
                          </w:r>
                          <w:proofErr w:type="spellEnd"/>
                          <w:r w:rsidRPr="0014209C">
                            <w:rPr>
                              <w:rFonts w:ascii="Helvetica" w:hAnsi="Helvetica" w:cs="Arial"/>
                              <w:b/>
                              <w:color w:val="000000"/>
                              <w:sz w:val="36"/>
                              <w:szCs w:val="36"/>
                            </w:rPr>
                            <w:t xml:space="preserve">, </w:t>
                          </w:r>
                          <w:proofErr w:type="spellStart"/>
                          <w:r w:rsidRPr="0014209C">
                            <w:rPr>
                              <w:rFonts w:ascii="Helvetica" w:hAnsi="Helvetica" w:cs="Arial"/>
                              <w:b/>
                              <w:color w:val="000000"/>
                              <w:sz w:val="36"/>
                              <w:szCs w:val="36"/>
                            </w:rPr>
                            <w:t>Xuemei</w:t>
                          </w:r>
                          <w:proofErr w:type="spellEnd"/>
                          <w:r w:rsidRPr="0014209C">
                            <w:rPr>
                              <w:rFonts w:ascii="Helvetica" w:hAnsi="Helvetica" w:cs="Arial"/>
                              <w:b/>
                              <w:color w:val="000000"/>
                              <w:sz w:val="36"/>
                              <w:szCs w:val="36"/>
                            </w:rPr>
                            <w:t xml:space="preserve"> Xie</w:t>
                          </w:r>
                        </w:p>
                        <w:p w14:paraId="38D3BF9D" w14:textId="77777777" w:rsidR="00E00FC9" w:rsidRDefault="00E00FC9">
                          <w:pPr>
                            <w:spacing w:after="0" w:line="240" w:lineRule="auto"/>
                            <w:textDirection w:val="btLr"/>
                          </w:pPr>
                        </w:p>
                      </w:txbxContent>
                    </v:textbox>
                  </v:rect>
                  <v:rect id="Rectangle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14:paraId="50B29C81" w14:textId="40554005" w:rsidR="00E00FC9" w:rsidRDefault="00E00FC9">
                          <w:pPr>
                            <w:spacing w:after="0" w:line="240" w:lineRule="auto"/>
                            <w:textDirection w:val="btLr"/>
                          </w:pPr>
                          <w:r>
                            <w:rPr>
                              <w:rFonts w:ascii="Cambria" w:eastAsia="Cambria" w:hAnsi="Cambria" w:cs="Cambria"/>
                              <w:color w:val="595959"/>
                              <w:sz w:val="72"/>
                            </w:rPr>
                            <w:t>Iowa Liquor Sales Analysis</w:t>
                          </w:r>
                        </w:p>
                        <w:p w14:paraId="6F2ADBD3" w14:textId="685FC940" w:rsidR="00E00FC9" w:rsidRDefault="00E00FC9">
                          <w:pPr>
                            <w:spacing w:before="240" w:after="0" w:line="240" w:lineRule="auto"/>
                            <w:textDirection w:val="btLr"/>
                          </w:pPr>
                          <w:r>
                            <w:rPr>
                              <w:rFonts w:ascii="Arial" w:eastAsia="Arial" w:hAnsi="Arial" w:cs="Arial"/>
                              <w:smallCaps/>
                              <w:color w:val="1F497D"/>
                              <w:sz w:val="36"/>
                            </w:rPr>
                            <w:t>DATA SCIENCE – 325</w:t>
                          </w:r>
                          <w:r w:rsidR="003F6CEF">
                            <w:rPr>
                              <w:rFonts w:ascii="Arial" w:eastAsia="Arial" w:hAnsi="Arial" w:cs="Arial"/>
                              <w:smallCaps/>
                              <w:color w:val="1F497D"/>
                              <w:sz w:val="36"/>
                            </w:rPr>
                            <w:t>3</w:t>
                          </w:r>
                          <w:r>
                            <w:rPr>
                              <w:rFonts w:ascii="Arial" w:eastAsia="Arial" w:hAnsi="Arial" w:cs="Arial"/>
                              <w:smallCaps/>
                              <w:color w:val="1F497D"/>
                              <w:sz w:val="36"/>
                            </w:rPr>
                            <w:t xml:space="preserve"> (TERM PROJECT)</w:t>
                          </w:r>
                        </w:p>
                      </w:txbxContent>
                    </v:textbox>
                  </v:rect>
                </v:group>
                <w10:wrap type="tight"/>
              </v:group>
            </w:pict>
          </mc:Fallback>
        </mc:AlternateContent>
      </w:r>
    </w:p>
    <w:p w14:paraId="17770176" w14:textId="77777777" w:rsidR="00C857EA" w:rsidRDefault="00C857EA" w:rsidP="00042844">
      <w:pPr>
        <w:pStyle w:val="Heading2"/>
        <w:pBdr>
          <w:bottom w:val="single" w:sz="4" w:space="1" w:color="000000"/>
        </w:pBdr>
        <w:jc w:val="both"/>
        <w:rPr>
          <w:b/>
        </w:rPr>
      </w:pPr>
    </w:p>
    <w:p w14:paraId="00154B40" w14:textId="5EC3C55A" w:rsidR="0047543D" w:rsidRDefault="0047543D" w:rsidP="00042844">
      <w:pPr>
        <w:pStyle w:val="Heading2"/>
        <w:pBdr>
          <w:bottom w:val="single" w:sz="4" w:space="1" w:color="000000"/>
        </w:pBdr>
        <w:jc w:val="both"/>
        <w:rPr>
          <w:b/>
        </w:rPr>
      </w:pPr>
      <w:r>
        <w:rPr>
          <w:b/>
        </w:rPr>
        <w:t>Table of Contents</w:t>
      </w:r>
    </w:p>
    <w:p w14:paraId="4BF49650" w14:textId="77777777" w:rsidR="00D67922" w:rsidRDefault="00D67922" w:rsidP="00042844">
      <w:pPr>
        <w:pStyle w:val="Heading2"/>
        <w:jc w:val="both"/>
        <w:rPr>
          <w:b/>
        </w:rPr>
      </w:pPr>
    </w:p>
    <w:p w14:paraId="01376085" w14:textId="77777777" w:rsidR="00D67922" w:rsidRDefault="00B646B8" w:rsidP="00042844">
      <w:pPr>
        <w:numPr>
          <w:ilvl w:val="0"/>
          <w:numId w:val="1"/>
        </w:numPr>
        <w:contextualSpacing/>
        <w:jc w:val="both"/>
        <w:rPr>
          <w:b/>
        </w:rPr>
      </w:pPr>
      <w:r>
        <w:rPr>
          <w:b/>
        </w:rPr>
        <w:t>OBJECTIVE</w:t>
      </w:r>
    </w:p>
    <w:p w14:paraId="447E8D2E" w14:textId="77777777" w:rsidR="00D67922" w:rsidRDefault="00B646B8" w:rsidP="00042844">
      <w:pPr>
        <w:numPr>
          <w:ilvl w:val="0"/>
          <w:numId w:val="1"/>
        </w:numPr>
        <w:contextualSpacing/>
        <w:jc w:val="both"/>
        <w:rPr>
          <w:b/>
        </w:rPr>
      </w:pPr>
      <w:r>
        <w:rPr>
          <w:b/>
        </w:rPr>
        <w:t>DATA SOURCES</w:t>
      </w:r>
    </w:p>
    <w:p w14:paraId="45FB06C3" w14:textId="5704F4E8" w:rsidR="00D67922" w:rsidRDefault="00B646B8" w:rsidP="00042844">
      <w:pPr>
        <w:numPr>
          <w:ilvl w:val="0"/>
          <w:numId w:val="1"/>
        </w:numPr>
        <w:contextualSpacing/>
        <w:jc w:val="both"/>
        <w:rPr>
          <w:b/>
        </w:rPr>
      </w:pPr>
      <w:r>
        <w:rPr>
          <w:b/>
        </w:rPr>
        <w:t xml:space="preserve">DATA </w:t>
      </w:r>
      <w:r w:rsidR="009D587B">
        <w:rPr>
          <w:b/>
        </w:rPr>
        <w:t>PREPARATION</w:t>
      </w:r>
    </w:p>
    <w:p w14:paraId="43A51ABE" w14:textId="4891A16B" w:rsidR="009D5BEA" w:rsidRPr="009D5BEA" w:rsidRDefault="00E84CD3" w:rsidP="00042844">
      <w:pPr>
        <w:numPr>
          <w:ilvl w:val="0"/>
          <w:numId w:val="1"/>
        </w:numPr>
        <w:contextualSpacing/>
        <w:jc w:val="both"/>
        <w:rPr>
          <w:b/>
        </w:rPr>
      </w:pPr>
      <w:r>
        <w:rPr>
          <w:b/>
        </w:rPr>
        <w:t>SALES ANALYSIS</w:t>
      </w:r>
    </w:p>
    <w:p w14:paraId="704A1BC9" w14:textId="5E5D7D84" w:rsidR="00D67922" w:rsidRPr="009D5BEA" w:rsidRDefault="008A5469" w:rsidP="00042844">
      <w:pPr>
        <w:numPr>
          <w:ilvl w:val="0"/>
          <w:numId w:val="1"/>
        </w:numPr>
        <w:contextualSpacing/>
        <w:jc w:val="both"/>
        <w:rPr>
          <w:b/>
        </w:rPr>
      </w:pPr>
      <w:r w:rsidRPr="009D5BEA">
        <w:rPr>
          <w:b/>
        </w:rPr>
        <w:t>LSTM ANALYSIS &amp; FORECASTING</w:t>
      </w:r>
    </w:p>
    <w:p w14:paraId="6618DABD" w14:textId="708E8930" w:rsidR="00D67922" w:rsidRDefault="00A23607" w:rsidP="00042844">
      <w:pPr>
        <w:numPr>
          <w:ilvl w:val="0"/>
          <w:numId w:val="1"/>
        </w:numPr>
        <w:contextualSpacing/>
        <w:jc w:val="both"/>
        <w:rPr>
          <w:b/>
        </w:rPr>
      </w:pPr>
      <w:r>
        <w:rPr>
          <w:b/>
        </w:rPr>
        <w:t>CONCLUSIONS</w:t>
      </w:r>
    </w:p>
    <w:p w14:paraId="628C7414" w14:textId="01F89642" w:rsidR="00D67922" w:rsidRDefault="00A23607" w:rsidP="00042844">
      <w:pPr>
        <w:numPr>
          <w:ilvl w:val="0"/>
          <w:numId w:val="1"/>
        </w:numPr>
        <w:contextualSpacing/>
        <w:jc w:val="both"/>
        <w:rPr>
          <w:b/>
        </w:rPr>
      </w:pPr>
      <w:r>
        <w:rPr>
          <w:b/>
        </w:rPr>
        <w:t>CHALLENGES</w:t>
      </w:r>
    </w:p>
    <w:p w14:paraId="414E00ED" w14:textId="3FD32EC4" w:rsidR="00D67922" w:rsidRDefault="00A23607" w:rsidP="00042844">
      <w:pPr>
        <w:numPr>
          <w:ilvl w:val="0"/>
          <w:numId w:val="1"/>
        </w:numPr>
        <w:contextualSpacing/>
        <w:jc w:val="both"/>
        <w:rPr>
          <w:b/>
        </w:rPr>
      </w:pPr>
      <w:r>
        <w:rPr>
          <w:b/>
        </w:rPr>
        <w:t>APPENDIX</w:t>
      </w:r>
    </w:p>
    <w:p w14:paraId="68865FE2" w14:textId="00A3FA9C" w:rsidR="00D67922" w:rsidRDefault="00D67922" w:rsidP="00042844">
      <w:pPr>
        <w:ind w:left="720"/>
        <w:contextualSpacing/>
        <w:jc w:val="both"/>
        <w:rPr>
          <w:b/>
        </w:rPr>
      </w:pPr>
    </w:p>
    <w:p w14:paraId="06194E80" w14:textId="77777777" w:rsidR="00D67922" w:rsidRDefault="00D67922" w:rsidP="00042844">
      <w:pPr>
        <w:jc w:val="both"/>
      </w:pPr>
    </w:p>
    <w:p w14:paraId="13E53F79" w14:textId="77777777" w:rsidR="00D67922" w:rsidRDefault="00B646B8" w:rsidP="00042844">
      <w:pPr>
        <w:pStyle w:val="Heading2"/>
        <w:pBdr>
          <w:bottom w:val="single" w:sz="4" w:space="1" w:color="000000"/>
        </w:pBdr>
        <w:jc w:val="both"/>
        <w:rPr>
          <w:b/>
        </w:rPr>
      </w:pPr>
      <w:r>
        <w:rPr>
          <w:b/>
        </w:rPr>
        <w:t>Objective</w:t>
      </w:r>
    </w:p>
    <w:p w14:paraId="39AF412E" w14:textId="4F18F8BF" w:rsidR="002739A9" w:rsidRPr="002739A9" w:rsidRDefault="00354265" w:rsidP="00C22962">
      <w:pPr>
        <w:spacing w:before="240"/>
        <w:jc w:val="both"/>
      </w:pPr>
      <w:r>
        <w:t>Our objective in this report is to analyze liquor sales across Iowa in the US for predicting spikes and dips in sales throughout the years to encourage proactive preparation of inventory, promotions, scheduling. We also seek to predict any general trends in sales to help retailers understand which focus areas would be most impactful</w:t>
      </w:r>
      <w:r w:rsidR="00283DF4">
        <w:t>.</w:t>
      </w:r>
      <w:r w:rsidR="00E57C7F" w:rsidRPr="00E57C7F">
        <w:t xml:space="preserve"> </w:t>
      </w:r>
      <w:r w:rsidR="00E57C7F">
        <w:t xml:space="preserve">We also seek to evaluate markets on the statewide, county, vendor basis based on sales </w:t>
      </w:r>
      <w:r w:rsidR="00CE7528">
        <w:t xml:space="preserve">and gross profit </w:t>
      </w:r>
      <w:r w:rsidR="00E57C7F">
        <w:t>to identify potentially lucrative markets and sales volatility</w:t>
      </w:r>
    </w:p>
    <w:p w14:paraId="1B10B8B4" w14:textId="77777777" w:rsidR="00D67922" w:rsidRDefault="00B646B8" w:rsidP="00042844">
      <w:pPr>
        <w:pStyle w:val="Heading2"/>
        <w:pBdr>
          <w:bottom w:val="single" w:sz="4" w:space="1" w:color="000000"/>
        </w:pBdr>
        <w:jc w:val="both"/>
        <w:rPr>
          <w:b/>
        </w:rPr>
      </w:pPr>
      <w:r>
        <w:rPr>
          <w:b/>
        </w:rPr>
        <w:t>Data Sources</w:t>
      </w:r>
    </w:p>
    <w:p w14:paraId="6B8A822B" w14:textId="77777777" w:rsidR="00D67922" w:rsidRDefault="00D67922" w:rsidP="00042844">
      <w:pPr>
        <w:pStyle w:val="Heading2"/>
        <w:jc w:val="both"/>
        <w:rPr>
          <w:b/>
        </w:rPr>
      </w:pPr>
    </w:p>
    <w:p w14:paraId="134FFE1C" w14:textId="17E4E93D" w:rsidR="006C0E2B" w:rsidRDefault="00B646B8" w:rsidP="00042844">
      <w:pPr>
        <w:jc w:val="both"/>
        <w:rPr>
          <w:bCs/>
        </w:rPr>
      </w:pPr>
      <w:r>
        <w:rPr>
          <w:b/>
        </w:rPr>
        <w:t>Source Data</w:t>
      </w:r>
      <w:r>
        <w:t xml:space="preserve"> – </w:t>
      </w:r>
      <w:r w:rsidR="006C0E2B">
        <w:rPr>
          <w:bCs/>
        </w:rPr>
        <w:t xml:space="preserve">Our sourced data is a large dataset containing information on the name, kind, price, quantity and location of sale for alcoholic beverages in the state of Iowa in the United States. All stores included must hold a class “E” liquor license and all sales are registered with the IOWA Department of </w:t>
      </w:r>
      <w:r w:rsidR="002739A9">
        <w:rPr>
          <w:bCs/>
        </w:rPr>
        <w:t>C</w:t>
      </w:r>
      <w:r w:rsidR="006C0E2B">
        <w:rPr>
          <w:bCs/>
        </w:rPr>
        <w:t>ommerce in</w:t>
      </w:r>
      <w:r w:rsidR="002739A9">
        <w:rPr>
          <w:bCs/>
        </w:rPr>
        <w:t xml:space="preserve"> </w:t>
      </w:r>
      <w:r w:rsidR="006C0E2B">
        <w:rPr>
          <w:bCs/>
        </w:rPr>
        <w:t>t</w:t>
      </w:r>
      <w:r w:rsidR="002739A9">
        <w:rPr>
          <w:bCs/>
        </w:rPr>
        <w:t>he</w:t>
      </w:r>
      <w:r w:rsidR="006C0E2B">
        <w:rPr>
          <w:bCs/>
        </w:rPr>
        <w:t xml:space="preserve"> Commerce Department System.</w:t>
      </w:r>
    </w:p>
    <w:p w14:paraId="5C4AC419" w14:textId="28B1348D" w:rsidR="00D67922" w:rsidRDefault="006C0E2B" w:rsidP="00042844">
      <w:pPr>
        <w:jc w:val="both"/>
        <w:rPr>
          <w:b/>
        </w:rPr>
      </w:pPr>
      <w:r>
        <w:rPr>
          <w:bCs/>
        </w:rPr>
        <w:t xml:space="preserve">Link: </w:t>
      </w:r>
      <w:hyperlink r:id="rId8" w:history="1">
        <w:r w:rsidR="003F6CEF">
          <w:rPr>
            <w:rStyle w:val="Hyperlink"/>
          </w:rPr>
          <w:t>https://data.iowa.gov/Sales-Distribution/Iowa-Liquor-Sales/m3tr-qhgy</w:t>
        </w:r>
      </w:hyperlink>
    </w:p>
    <w:p w14:paraId="3B51DA42" w14:textId="01A00191" w:rsidR="00D67922" w:rsidRDefault="00B646B8" w:rsidP="00042844">
      <w:pPr>
        <w:pStyle w:val="Heading2"/>
        <w:pBdr>
          <w:bottom w:val="single" w:sz="4" w:space="1" w:color="000000"/>
        </w:pBdr>
        <w:jc w:val="both"/>
        <w:rPr>
          <w:b/>
        </w:rPr>
      </w:pPr>
      <w:r>
        <w:rPr>
          <w:b/>
        </w:rPr>
        <w:t xml:space="preserve">Data </w:t>
      </w:r>
      <w:r w:rsidR="009D587B">
        <w:rPr>
          <w:b/>
        </w:rPr>
        <w:t>Preparation</w:t>
      </w:r>
    </w:p>
    <w:p w14:paraId="0402207D" w14:textId="77777777" w:rsidR="00526B51" w:rsidRPr="00526B51" w:rsidRDefault="00526B51" w:rsidP="00042844">
      <w:pPr>
        <w:pBdr>
          <w:top w:val="nil"/>
          <w:left w:val="nil"/>
          <w:bottom w:val="nil"/>
          <w:right w:val="nil"/>
          <w:between w:val="nil"/>
        </w:pBdr>
        <w:spacing w:after="0"/>
        <w:ind w:left="720"/>
        <w:contextualSpacing/>
        <w:jc w:val="both"/>
      </w:pPr>
    </w:p>
    <w:p w14:paraId="7A624EB5" w14:textId="07773A3E" w:rsidR="00D67922" w:rsidRDefault="00B646B8" w:rsidP="00042844">
      <w:pPr>
        <w:numPr>
          <w:ilvl w:val="0"/>
          <w:numId w:val="6"/>
        </w:numPr>
        <w:pBdr>
          <w:top w:val="nil"/>
          <w:left w:val="nil"/>
          <w:bottom w:val="nil"/>
          <w:right w:val="nil"/>
          <w:between w:val="nil"/>
        </w:pBdr>
        <w:spacing w:after="0"/>
        <w:contextualSpacing/>
        <w:jc w:val="both"/>
      </w:pPr>
      <w:r>
        <w:rPr>
          <w:b/>
          <w:color w:val="000000"/>
        </w:rPr>
        <w:t>Data Dilemma and Solution</w:t>
      </w:r>
    </w:p>
    <w:p w14:paraId="5C46EE44" w14:textId="62D0B5A2" w:rsidR="00354265" w:rsidRDefault="00B646B8" w:rsidP="00042844">
      <w:pPr>
        <w:numPr>
          <w:ilvl w:val="0"/>
          <w:numId w:val="12"/>
        </w:numPr>
        <w:pBdr>
          <w:top w:val="nil"/>
          <w:left w:val="nil"/>
          <w:bottom w:val="nil"/>
          <w:right w:val="nil"/>
          <w:between w:val="nil"/>
        </w:pBdr>
        <w:spacing w:after="0"/>
        <w:jc w:val="both"/>
      </w:pPr>
      <w:r w:rsidRPr="00354265">
        <w:rPr>
          <w:color w:val="000000"/>
        </w:rPr>
        <w:t xml:space="preserve">Dilemma – </w:t>
      </w:r>
      <w:r w:rsidR="00354265">
        <w:t>The Data set is too large for analysis on most devices. For ease of use we will need to reduce the size of the dataset or partition it in a way for relatively quick processing</w:t>
      </w:r>
    </w:p>
    <w:p w14:paraId="045DAB17" w14:textId="77777777" w:rsidR="00354265" w:rsidRDefault="00354265" w:rsidP="00042844">
      <w:pPr>
        <w:numPr>
          <w:ilvl w:val="0"/>
          <w:numId w:val="12"/>
        </w:numPr>
        <w:pBdr>
          <w:top w:val="nil"/>
          <w:left w:val="nil"/>
          <w:bottom w:val="nil"/>
          <w:right w:val="nil"/>
          <w:between w:val="nil"/>
        </w:pBdr>
        <w:spacing w:after="0"/>
        <w:jc w:val="both"/>
      </w:pPr>
      <w:r>
        <w:rPr>
          <w:color w:val="000000"/>
        </w:rPr>
        <w:t>Solution</w:t>
      </w:r>
    </w:p>
    <w:p w14:paraId="187941B0" w14:textId="77777777" w:rsidR="00354265" w:rsidRDefault="00354265" w:rsidP="00042844">
      <w:pPr>
        <w:numPr>
          <w:ilvl w:val="0"/>
          <w:numId w:val="13"/>
        </w:numPr>
        <w:pBdr>
          <w:top w:val="nil"/>
          <w:left w:val="nil"/>
          <w:bottom w:val="nil"/>
          <w:right w:val="nil"/>
          <w:between w:val="nil"/>
        </w:pBdr>
        <w:spacing w:after="0"/>
        <w:ind w:left="1710"/>
        <w:jc w:val="both"/>
      </w:pPr>
      <w:r>
        <w:t>All irrelevant dimensions are removed, i.e. All descriptive data and effectively duplicate columns as well. A full list is provided below</w:t>
      </w:r>
    </w:p>
    <w:p w14:paraId="7ED9B67B" w14:textId="5E91EFFA" w:rsidR="00354265" w:rsidRDefault="007D5AD2" w:rsidP="00042844">
      <w:pPr>
        <w:numPr>
          <w:ilvl w:val="0"/>
          <w:numId w:val="13"/>
        </w:numPr>
        <w:pBdr>
          <w:top w:val="nil"/>
          <w:left w:val="nil"/>
          <w:bottom w:val="nil"/>
          <w:right w:val="nil"/>
          <w:between w:val="nil"/>
        </w:pBdr>
        <w:spacing w:after="0"/>
        <w:ind w:left="1710"/>
        <w:jc w:val="both"/>
      </w:pPr>
      <w:r>
        <w:t xml:space="preserve">Loading </w:t>
      </w:r>
      <w:r w:rsidR="00363E55">
        <w:t>in original data piece by piece</w:t>
      </w:r>
    </w:p>
    <w:p w14:paraId="661C4093" w14:textId="77777777" w:rsidR="00D67922" w:rsidRDefault="00D67922" w:rsidP="00042844">
      <w:pPr>
        <w:pBdr>
          <w:top w:val="nil"/>
          <w:left w:val="nil"/>
          <w:bottom w:val="nil"/>
          <w:right w:val="nil"/>
          <w:between w:val="nil"/>
        </w:pBdr>
        <w:spacing w:after="0"/>
        <w:ind w:left="1440" w:hanging="720"/>
        <w:jc w:val="both"/>
        <w:rPr>
          <w:color w:val="000000"/>
        </w:rPr>
      </w:pPr>
    </w:p>
    <w:p w14:paraId="5B4192AA" w14:textId="4F688A22" w:rsidR="00A319FF" w:rsidRPr="00A319FF" w:rsidRDefault="00B646B8" w:rsidP="00042844">
      <w:pPr>
        <w:numPr>
          <w:ilvl w:val="0"/>
          <w:numId w:val="6"/>
        </w:numPr>
        <w:pBdr>
          <w:top w:val="nil"/>
          <w:left w:val="nil"/>
          <w:bottom w:val="nil"/>
          <w:right w:val="nil"/>
          <w:between w:val="nil"/>
        </w:pBdr>
        <w:spacing w:after="0"/>
        <w:contextualSpacing/>
        <w:jc w:val="both"/>
        <w:rPr>
          <w:b/>
          <w:color w:val="000000"/>
        </w:rPr>
      </w:pPr>
      <w:r>
        <w:rPr>
          <w:b/>
          <w:color w:val="000000"/>
        </w:rPr>
        <w:t xml:space="preserve">Data </w:t>
      </w:r>
      <w:r w:rsidR="00384E38">
        <w:rPr>
          <w:b/>
          <w:color w:val="000000"/>
        </w:rPr>
        <w:t>Preparation</w:t>
      </w:r>
      <w:r>
        <w:rPr>
          <w:b/>
          <w:color w:val="000000"/>
        </w:rPr>
        <w:t xml:space="preserve"> </w:t>
      </w:r>
    </w:p>
    <w:p w14:paraId="5A748CB4" w14:textId="77777777" w:rsidR="00A319FF" w:rsidRDefault="00A319FF" w:rsidP="00042844">
      <w:pPr>
        <w:numPr>
          <w:ilvl w:val="0"/>
          <w:numId w:val="4"/>
        </w:numPr>
        <w:pBdr>
          <w:top w:val="nil"/>
          <w:left w:val="nil"/>
          <w:bottom w:val="nil"/>
          <w:right w:val="nil"/>
          <w:between w:val="nil"/>
        </w:pBdr>
        <w:spacing w:after="0"/>
        <w:jc w:val="both"/>
      </w:pPr>
      <w:r>
        <w:t>Removal of all descriptive and duplicate fields</w:t>
      </w:r>
    </w:p>
    <w:p w14:paraId="4446CBAA" w14:textId="77777777" w:rsidR="00A319FF" w:rsidRDefault="00A319FF" w:rsidP="00042844">
      <w:pPr>
        <w:numPr>
          <w:ilvl w:val="0"/>
          <w:numId w:val="4"/>
        </w:numPr>
        <w:pBdr>
          <w:top w:val="nil"/>
          <w:left w:val="nil"/>
          <w:bottom w:val="nil"/>
          <w:right w:val="nil"/>
          <w:between w:val="nil"/>
        </w:pBdr>
        <w:spacing w:after="0"/>
        <w:jc w:val="both"/>
      </w:pPr>
      <w:r>
        <w:t xml:space="preserve">Conversion of the ‘date’ field from a String datatype to a </w:t>
      </w:r>
      <w:proofErr w:type="spellStart"/>
      <w:r>
        <w:t>DateTime</w:t>
      </w:r>
      <w:proofErr w:type="spellEnd"/>
      <w:r>
        <w:t xml:space="preserve"> datatype</w:t>
      </w:r>
    </w:p>
    <w:p w14:paraId="6B001B10" w14:textId="77777777" w:rsidR="00A319FF" w:rsidRDefault="00A319FF" w:rsidP="00042844">
      <w:pPr>
        <w:numPr>
          <w:ilvl w:val="0"/>
          <w:numId w:val="4"/>
        </w:numPr>
        <w:pBdr>
          <w:top w:val="nil"/>
          <w:left w:val="nil"/>
          <w:bottom w:val="nil"/>
          <w:right w:val="nil"/>
          <w:between w:val="nil"/>
        </w:pBdr>
        <w:spacing w:after="0"/>
        <w:jc w:val="both"/>
      </w:pPr>
      <w:r>
        <w:t>Conversion of all currency fields into floats with the understanding that all currency fields use USD</w:t>
      </w:r>
    </w:p>
    <w:p w14:paraId="7E1B1AA3" w14:textId="11880658" w:rsidR="00A319FF" w:rsidRDefault="00A319FF" w:rsidP="00042844">
      <w:pPr>
        <w:numPr>
          <w:ilvl w:val="0"/>
          <w:numId w:val="4"/>
        </w:numPr>
        <w:pBdr>
          <w:top w:val="nil"/>
          <w:left w:val="nil"/>
          <w:bottom w:val="nil"/>
          <w:right w:val="nil"/>
          <w:between w:val="nil"/>
        </w:pBdr>
        <w:spacing w:after="0"/>
        <w:jc w:val="both"/>
      </w:pPr>
      <w:r>
        <w:t>Partition the dataset by year</w:t>
      </w:r>
    </w:p>
    <w:p w14:paraId="2A682AFF" w14:textId="112F20D0" w:rsidR="00E15F81" w:rsidRDefault="00E15F81" w:rsidP="00042844">
      <w:pPr>
        <w:numPr>
          <w:ilvl w:val="0"/>
          <w:numId w:val="4"/>
        </w:numPr>
        <w:pBdr>
          <w:top w:val="nil"/>
          <w:left w:val="nil"/>
          <w:bottom w:val="nil"/>
          <w:right w:val="nil"/>
          <w:between w:val="nil"/>
        </w:pBdr>
        <w:spacing w:after="0"/>
        <w:jc w:val="both"/>
      </w:pPr>
      <w:r>
        <w:t xml:space="preserve">Separation of store location into latitude and longitude attributes </w:t>
      </w:r>
    </w:p>
    <w:p w14:paraId="1B44D5EB" w14:textId="77777777" w:rsidR="00015463" w:rsidRDefault="00015463" w:rsidP="00042844">
      <w:pPr>
        <w:pBdr>
          <w:top w:val="nil"/>
          <w:left w:val="nil"/>
          <w:bottom w:val="nil"/>
          <w:right w:val="nil"/>
          <w:between w:val="nil"/>
        </w:pBdr>
        <w:spacing w:after="0"/>
        <w:ind w:left="1440"/>
        <w:jc w:val="both"/>
      </w:pPr>
    </w:p>
    <w:p w14:paraId="30560857" w14:textId="77777777" w:rsidR="00A319FF" w:rsidRDefault="00A319FF" w:rsidP="00042844">
      <w:pPr>
        <w:numPr>
          <w:ilvl w:val="0"/>
          <w:numId w:val="15"/>
        </w:numPr>
        <w:pBdr>
          <w:top w:val="nil"/>
          <w:left w:val="nil"/>
          <w:bottom w:val="nil"/>
          <w:right w:val="nil"/>
          <w:between w:val="nil"/>
        </w:pBdr>
        <w:spacing w:after="0"/>
        <w:jc w:val="both"/>
        <w:rPr>
          <w:b/>
        </w:rPr>
      </w:pPr>
      <w:r>
        <w:rPr>
          <w:b/>
        </w:rPr>
        <w:t>Removed fields:</w:t>
      </w:r>
    </w:p>
    <w:p w14:paraId="6F8AAC7F" w14:textId="77777777" w:rsidR="00A319FF" w:rsidRDefault="00A319FF" w:rsidP="00042844">
      <w:pPr>
        <w:numPr>
          <w:ilvl w:val="0"/>
          <w:numId w:val="16"/>
        </w:numPr>
        <w:pBdr>
          <w:top w:val="nil"/>
          <w:left w:val="nil"/>
          <w:bottom w:val="nil"/>
          <w:right w:val="nil"/>
          <w:between w:val="nil"/>
        </w:pBdr>
        <w:spacing w:after="0"/>
        <w:jc w:val="both"/>
      </w:pPr>
      <w:r>
        <w:t>Invoice/Item Number</w:t>
      </w:r>
    </w:p>
    <w:p w14:paraId="36087B80" w14:textId="77777777" w:rsidR="00A319FF" w:rsidRDefault="00A319FF" w:rsidP="00042844">
      <w:pPr>
        <w:numPr>
          <w:ilvl w:val="0"/>
          <w:numId w:val="16"/>
        </w:numPr>
        <w:pBdr>
          <w:top w:val="nil"/>
          <w:left w:val="nil"/>
          <w:bottom w:val="nil"/>
          <w:right w:val="nil"/>
          <w:between w:val="nil"/>
        </w:pBdr>
        <w:spacing w:after="0"/>
        <w:jc w:val="both"/>
      </w:pPr>
      <w:r>
        <w:t>Store Name</w:t>
      </w:r>
    </w:p>
    <w:p w14:paraId="7E769E9C" w14:textId="77777777" w:rsidR="00A319FF" w:rsidRDefault="00A319FF" w:rsidP="00042844">
      <w:pPr>
        <w:numPr>
          <w:ilvl w:val="0"/>
          <w:numId w:val="16"/>
        </w:numPr>
        <w:pBdr>
          <w:top w:val="nil"/>
          <w:left w:val="nil"/>
          <w:bottom w:val="nil"/>
          <w:right w:val="nil"/>
          <w:between w:val="nil"/>
        </w:pBdr>
        <w:spacing w:after="0"/>
        <w:jc w:val="both"/>
      </w:pPr>
      <w:r>
        <w:t>Address</w:t>
      </w:r>
    </w:p>
    <w:p w14:paraId="27AFC0F5" w14:textId="77777777" w:rsidR="00A319FF" w:rsidRDefault="00A319FF" w:rsidP="00042844">
      <w:pPr>
        <w:numPr>
          <w:ilvl w:val="0"/>
          <w:numId w:val="16"/>
        </w:numPr>
        <w:pBdr>
          <w:top w:val="nil"/>
          <w:left w:val="nil"/>
          <w:bottom w:val="nil"/>
          <w:right w:val="nil"/>
          <w:between w:val="nil"/>
        </w:pBdr>
        <w:spacing w:after="0"/>
        <w:jc w:val="both"/>
      </w:pPr>
      <w:r>
        <w:t>City</w:t>
      </w:r>
    </w:p>
    <w:p w14:paraId="1C8A3B44" w14:textId="77777777" w:rsidR="00A319FF" w:rsidRDefault="00A319FF" w:rsidP="00042844">
      <w:pPr>
        <w:numPr>
          <w:ilvl w:val="0"/>
          <w:numId w:val="16"/>
        </w:numPr>
        <w:pBdr>
          <w:top w:val="nil"/>
          <w:left w:val="nil"/>
          <w:bottom w:val="nil"/>
          <w:right w:val="nil"/>
          <w:between w:val="nil"/>
        </w:pBdr>
        <w:spacing w:after="0"/>
        <w:jc w:val="both"/>
      </w:pPr>
      <w:r>
        <w:t>Store Location</w:t>
      </w:r>
    </w:p>
    <w:p w14:paraId="7E106562" w14:textId="77777777" w:rsidR="00A319FF" w:rsidRDefault="00A319FF" w:rsidP="00042844">
      <w:pPr>
        <w:numPr>
          <w:ilvl w:val="0"/>
          <w:numId w:val="16"/>
        </w:numPr>
        <w:pBdr>
          <w:top w:val="nil"/>
          <w:left w:val="nil"/>
          <w:bottom w:val="nil"/>
          <w:right w:val="nil"/>
          <w:between w:val="nil"/>
        </w:pBdr>
        <w:spacing w:after="0"/>
        <w:jc w:val="both"/>
      </w:pPr>
      <w:r>
        <w:t>Country</w:t>
      </w:r>
    </w:p>
    <w:p w14:paraId="00375580" w14:textId="77777777" w:rsidR="00A319FF" w:rsidRDefault="00A319FF" w:rsidP="00042844">
      <w:pPr>
        <w:numPr>
          <w:ilvl w:val="0"/>
          <w:numId w:val="16"/>
        </w:numPr>
        <w:pBdr>
          <w:top w:val="nil"/>
          <w:left w:val="nil"/>
          <w:bottom w:val="nil"/>
          <w:right w:val="nil"/>
          <w:between w:val="nil"/>
        </w:pBdr>
        <w:spacing w:after="0"/>
        <w:jc w:val="both"/>
      </w:pPr>
      <w:r>
        <w:t>Vendor Name</w:t>
      </w:r>
    </w:p>
    <w:p w14:paraId="65D7CCA4" w14:textId="744E5E06" w:rsidR="00A319FF" w:rsidRDefault="00A319FF" w:rsidP="00042844">
      <w:pPr>
        <w:numPr>
          <w:ilvl w:val="0"/>
          <w:numId w:val="16"/>
        </w:numPr>
        <w:pBdr>
          <w:top w:val="nil"/>
          <w:left w:val="nil"/>
          <w:bottom w:val="nil"/>
          <w:right w:val="nil"/>
          <w:between w:val="nil"/>
        </w:pBdr>
        <w:spacing w:after="0"/>
        <w:jc w:val="both"/>
      </w:pPr>
      <w:r>
        <w:t>Volume Sold (Gallons)</w:t>
      </w:r>
    </w:p>
    <w:p w14:paraId="7D79FFF1" w14:textId="77777777" w:rsidR="00015463" w:rsidRDefault="00015463" w:rsidP="00042844">
      <w:pPr>
        <w:pBdr>
          <w:top w:val="nil"/>
          <w:left w:val="nil"/>
          <w:bottom w:val="nil"/>
          <w:right w:val="nil"/>
          <w:between w:val="nil"/>
        </w:pBdr>
        <w:spacing w:after="0"/>
        <w:ind w:left="1440"/>
        <w:jc w:val="both"/>
      </w:pPr>
    </w:p>
    <w:p w14:paraId="5C2E257B" w14:textId="3ACF519E" w:rsidR="004A410E" w:rsidRPr="00015463" w:rsidRDefault="004A410E" w:rsidP="00042844">
      <w:pPr>
        <w:pStyle w:val="ListParagraph"/>
        <w:numPr>
          <w:ilvl w:val="0"/>
          <w:numId w:val="24"/>
        </w:numPr>
        <w:pBdr>
          <w:top w:val="nil"/>
          <w:left w:val="nil"/>
          <w:bottom w:val="nil"/>
          <w:right w:val="nil"/>
          <w:between w:val="nil"/>
        </w:pBdr>
        <w:spacing w:after="0"/>
        <w:jc w:val="both"/>
        <w:rPr>
          <w:b/>
        </w:rPr>
      </w:pPr>
      <w:r>
        <w:rPr>
          <w:b/>
        </w:rPr>
        <w:t xml:space="preserve">Generated the referenced tables – </w:t>
      </w:r>
      <w:r>
        <w:t>all descriptive data that is removed is placed into these tables for use when compiling reports</w:t>
      </w:r>
    </w:p>
    <w:p w14:paraId="3E7AEB8C" w14:textId="77777777" w:rsidR="00015463" w:rsidRPr="00FF27CF" w:rsidRDefault="00015463" w:rsidP="00042844">
      <w:pPr>
        <w:pStyle w:val="ListParagraph"/>
        <w:pBdr>
          <w:top w:val="nil"/>
          <w:left w:val="nil"/>
          <w:bottom w:val="nil"/>
          <w:right w:val="nil"/>
          <w:between w:val="nil"/>
        </w:pBdr>
        <w:spacing w:after="0"/>
        <w:jc w:val="both"/>
        <w:rPr>
          <w:b/>
        </w:rPr>
      </w:pPr>
    </w:p>
    <w:p w14:paraId="32264DB6" w14:textId="7E330C64" w:rsidR="00FF27CF" w:rsidRDefault="00FF27CF" w:rsidP="00042844">
      <w:pPr>
        <w:pStyle w:val="ListParagraph"/>
        <w:numPr>
          <w:ilvl w:val="0"/>
          <w:numId w:val="24"/>
        </w:numPr>
        <w:pBdr>
          <w:top w:val="nil"/>
          <w:left w:val="nil"/>
          <w:bottom w:val="nil"/>
          <w:right w:val="nil"/>
          <w:between w:val="nil"/>
        </w:pBdr>
        <w:spacing w:after="0"/>
        <w:jc w:val="both"/>
        <w:rPr>
          <w:b/>
        </w:rPr>
      </w:pPr>
      <w:r>
        <w:rPr>
          <w:b/>
        </w:rPr>
        <w:t>First glance of the data</w:t>
      </w:r>
    </w:p>
    <w:p w14:paraId="076F5038" w14:textId="285648C5" w:rsidR="003F2C6E" w:rsidRPr="003F2C6E" w:rsidRDefault="003F2C6E" w:rsidP="00042844">
      <w:pPr>
        <w:pStyle w:val="ListParagraph"/>
        <w:numPr>
          <w:ilvl w:val="0"/>
          <w:numId w:val="28"/>
        </w:numPr>
        <w:pBdr>
          <w:top w:val="nil"/>
          <w:left w:val="nil"/>
          <w:bottom w:val="nil"/>
          <w:right w:val="nil"/>
          <w:between w:val="nil"/>
        </w:pBdr>
        <w:spacing w:after="0"/>
        <w:jc w:val="both"/>
      </w:pPr>
      <w:r>
        <w:t>Yearly information, including sales</w:t>
      </w:r>
      <w:r w:rsidR="00015463">
        <w:t xml:space="preserve"> </w:t>
      </w:r>
      <w:r>
        <w:t>(dollar, bottle, volume), clear counts (stores, zip code, counties, categories, vendors, items)</w:t>
      </w:r>
    </w:p>
    <w:p w14:paraId="082C36D7" w14:textId="5F9E215E" w:rsidR="003F2C6E" w:rsidRDefault="00015463" w:rsidP="00042844">
      <w:pPr>
        <w:pStyle w:val="ListParagraph"/>
        <w:pBdr>
          <w:top w:val="nil"/>
          <w:left w:val="nil"/>
          <w:bottom w:val="nil"/>
          <w:right w:val="nil"/>
          <w:between w:val="nil"/>
        </w:pBdr>
        <w:spacing w:after="0"/>
        <w:ind w:hanging="270"/>
        <w:jc w:val="both"/>
        <w:rPr>
          <w:b/>
        </w:rPr>
      </w:pPr>
      <w:r>
        <w:rPr>
          <w:noProof/>
        </w:rPr>
        <w:drawing>
          <wp:inline distT="0" distB="0" distL="0" distR="0" wp14:anchorId="50730364" wp14:editId="1F7D1F95">
            <wp:extent cx="5943600" cy="177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0"/>
                    </a:xfrm>
                    <a:prstGeom prst="rect">
                      <a:avLst/>
                    </a:prstGeom>
                  </pic:spPr>
                </pic:pic>
              </a:graphicData>
            </a:graphic>
          </wp:inline>
        </w:drawing>
      </w:r>
    </w:p>
    <w:p w14:paraId="1C1CB8E2" w14:textId="0BEAE37A" w:rsidR="00015463" w:rsidRPr="00015463" w:rsidRDefault="00015463" w:rsidP="007804A5">
      <w:pPr>
        <w:pStyle w:val="ListParagraph"/>
        <w:numPr>
          <w:ilvl w:val="0"/>
          <w:numId w:val="29"/>
        </w:numPr>
        <w:pBdr>
          <w:top w:val="nil"/>
          <w:left w:val="nil"/>
          <w:bottom w:val="nil"/>
          <w:right w:val="nil"/>
          <w:between w:val="nil"/>
        </w:pBdr>
        <w:spacing w:before="120" w:after="0" w:line="360" w:lineRule="auto"/>
        <w:ind w:left="1454" w:hanging="187"/>
        <w:jc w:val="both"/>
      </w:pPr>
      <w:r w:rsidRPr="00015463">
        <w:t>Stores gradually increased yearly. In the last 2 years (2018, 2019), it jumped over 100 stores each year</w:t>
      </w:r>
    </w:p>
    <w:p w14:paraId="14ED842E" w14:textId="669C5B13" w:rsidR="00015463" w:rsidRPr="00015463" w:rsidRDefault="00015463" w:rsidP="007804A5">
      <w:pPr>
        <w:pStyle w:val="ListParagraph"/>
        <w:numPr>
          <w:ilvl w:val="0"/>
          <w:numId w:val="29"/>
        </w:numPr>
        <w:pBdr>
          <w:top w:val="nil"/>
          <w:left w:val="nil"/>
          <w:bottom w:val="nil"/>
          <w:right w:val="nil"/>
          <w:between w:val="nil"/>
        </w:pBdr>
        <w:spacing w:before="120" w:after="0" w:line="360" w:lineRule="auto"/>
        <w:ind w:left="1454" w:hanging="187"/>
        <w:jc w:val="both"/>
      </w:pPr>
      <w:r w:rsidRPr="00015463">
        <w:t>Total 99 counties contributed the data</w:t>
      </w:r>
    </w:p>
    <w:p w14:paraId="76F49686" w14:textId="175ECC89" w:rsidR="00015463" w:rsidRPr="00015463" w:rsidRDefault="00015463" w:rsidP="007804A5">
      <w:pPr>
        <w:pStyle w:val="ListParagraph"/>
        <w:numPr>
          <w:ilvl w:val="0"/>
          <w:numId w:val="29"/>
        </w:numPr>
        <w:pBdr>
          <w:top w:val="nil"/>
          <w:left w:val="nil"/>
          <w:bottom w:val="nil"/>
          <w:right w:val="nil"/>
          <w:between w:val="nil"/>
        </w:pBdr>
        <w:spacing w:before="120" w:after="0" w:line="360" w:lineRule="auto"/>
        <w:ind w:left="1454" w:hanging="187"/>
        <w:jc w:val="both"/>
      </w:pPr>
      <w:r w:rsidRPr="00015463">
        <w:t>Total Zip code areas had a huge jump from 2015 to 2016, and them increased smoothly each year after</w:t>
      </w:r>
    </w:p>
    <w:p w14:paraId="203F8D44" w14:textId="50451F04" w:rsidR="00015463" w:rsidRPr="00015463" w:rsidRDefault="00015463" w:rsidP="007804A5">
      <w:pPr>
        <w:pStyle w:val="ListParagraph"/>
        <w:numPr>
          <w:ilvl w:val="0"/>
          <w:numId w:val="29"/>
        </w:numPr>
        <w:pBdr>
          <w:top w:val="nil"/>
          <w:left w:val="nil"/>
          <w:bottom w:val="nil"/>
          <w:right w:val="nil"/>
          <w:between w:val="nil"/>
        </w:pBdr>
        <w:spacing w:before="120" w:after="0" w:line="360" w:lineRule="auto"/>
        <w:ind w:left="1454" w:hanging="187"/>
        <w:jc w:val="both"/>
      </w:pPr>
      <w:r w:rsidRPr="00015463">
        <w:lastRenderedPageBreak/>
        <w:t xml:space="preserve">Liquor categories had a </w:t>
      </w:r>
      <w:r w:rsidR="00904343" w:rsidRPr="00015463">
        <w:t>significant</w:t>
      </w:r>
      <w:r w:rsidRPr="00015463">
        <w:t xml:space="preserve"> difference in 2016, jumped a lot compared with prior years and </w:t>
      </w:r>
      <w:r w:rsidR="00904343" w:rsidRPr="00015463">
        <w:t>decreased</w:t>
      </w:r>
      <w:r w:rsidRPr="00015463">
        <w:t xml:space="preserve"> a lot compared with following years. could see what type of Liquors is popular</w:t>
      </w:r>
    </w:p>
    <w:p w14:paraId="411B2379" w14:textId="16CBBF10" w:rsidR="00015463" w:rsidRPr="00015463" w:rsidRDefault="00015463" w:rsidP="007804A5">
      <w:pPr>
        <w:pStyle w:val="ListParagraph"/>
        <w:numPr>
          <w:ilvl w:val="0"/>
          <w:numId w:val="29"/>
        </w:numPr>
        <w:pBdr>
          <w:top w:val="nil"/>
          <w:left w:val="nil"/>
          <w:bottom w:val="nil"/>
          <w:right w:val="nil"/>
          <w:between w:val="nil"/>
        </w:pBdr>
        <w:spacing w:before="120" w:after="0" w:line="360" w:lineRule="auto"/>
        <w:ind w:left="1454" w:hanging="187"/>
        <w:jc w:val="both"/>
      </w:pPr>
      <w:r w:rsidRPr="00015463">
        <w:t xml:space="preserve">Bottle Volume had </w:t>
      </w:r>
      <w:r w:rsidR="00CA0095">
        <w:t xml:space="preserve">the </w:t>
      </w:r>
      <w:r w:rsidRPr="00015463">
        <w:t>max 36 types, interested to see what size is the most popular</w:t>
      </w:r>
    </w:p>
    <w:p w14:paraId="1D4A5E74" w14:textId="0AABA931" w:rsidR="00015463" w:rsidRDefault="00015463" w:rsidP="00042844">
      <w:pPr>
        <w:pStyle w:val="ListParagraph"/>
        <w:numPr>
          <w:ilvl w:val="0"/>
          <w:numId w:val="29"/>
        </w:numPr>
        <w:pBdr>
          <w:top w:val="nil"/>
          <w:left w:val="nil"/>
          <w:bottom w:val="nil"/>
          <w:right w:val="nil"/>
          <w:between w:val="nil"/>
        </w:pBdr>
        <w:spacing w:after="0"/>
        <w:ind w:left="1440" w:hanging="180"/>
        <w:jc w:val="both"/>
      </w:pPr>
      <w:r w:rsidRPr="00015463">
        <w:t>Cost &amp; Retail price is increasing yearly, as well as the yearly sales (graph below)</w:t>
      </w:r>
    </w:p>
    <w:p w14:paraId="76866735" w14:textId="77777777" w:rsidR="00CA0095" w:rsidRPr="00015463" w:rsidRDefault="00CA0095" w:rsidP="00042844">
      <w:pPr>
        <w:pStyle w:val="ListParagraph"/>
        <w:pBdr>
          <w:top w:val="nil"/>
          <w:left w:val="nil"/>
          <w:bottom w:val="nil"/>
          <w:right w:val="nil"/>
          <w:between w:val="nil"/>
        </w:pBdr>
        <w:spacing w:after="0"/>
        <w:ind w:left="1440"/>
        <w:jc w:val="both"/>
      </w:pPr>
    </w:p>
    <w:p w14:paraId="3BD7CE81" w14:textId="5AA2D9A1" w:rsidR="004A410E" w:rsidRDefault="003F2C6E" w:rsidP="00042844">
      <w:pPr>
        <w:pStyle w:val="ListParagraph"/>
        <w:numPr>
          <w:ilvl w:val="0"/>
          <w:numId w:val="28"/>
        </w:numPr>
        <w:pBdr>
          <w:top w:val="nil"/>
          <w:left w:val="nil"/>
          <w:bottom w:val="nil"/>
          <w:right w:val="nil"/>
          <w:between w:val="nil"/>
        </w:pBdr>
        <w:spacing w:after="0"/>
        <w:ind w:hanging="450"/>
        <w:jc w:val="both"/>
      </w:pPr>
      <w:r>
        <w:t>Yearly Sale (Dollars) vs. State Bottle Cost vs. Sate Bottle Retail</w:t>
      </w:r>
    </w:p>
    <w:p w14:paraId="3483D9D1" w14:textId="77777777" w:rsidR="00015463" w:rsidRDefault="00015463" w:rsidP="00042844">
      <w:pPr>
        <w:pStyle w:val="ListParagraph"/>
        <w:pBdr>
          <w:top w:val="nil"/>
          <w:left w:val="nil"/>
          <w:bottom w:val="nil"/>
          <w:right w:val="nil"/>
          <w:between w:val="nil"/>
        </w:pBdr>
        <w:spacing w:after="0"/>
        <w:ind w:left="1440"/>
        <w:jc w:val="both"/>
      </w:pPr>
    </w:p>
    <w:p w14:paraId="0659F339" w14:textId="7AFA783A" w:rsidR="003F2C6E" w:rsidRDefault="003F2C6E" w:rsidP="00042844">
      <w:pPr>
        <w:pBdr>
          <w:top w:val="nil"/>
          <w:left w:val="nil"/>
          <w:bottom w:val="nil"/>
          <w:right w:val="nil"/>
          <w:between w:val="nil"/>
        </w:pBdr>
        <w:spacing w:after="0"/>
        <w:jc w:val="center"/>
      </w:pPr>
      <w:r>
        <w:rPr>
          <w:noProof/>
        </w:rPr>
        <w:drawing>
          <wp:inline distT="0" distB="0" distL="0" distR="0" wp14:anchorId="0164DDCF" wp14:editId="6BBD2F07">
            <wp:extent cx="5581650" cy="36382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529" cy="3655730"/>
                    </a:xfrm>
                    <a:prstGeom prst="rect">
                      <a:avLst/>
                    </a:prstGeom>
                  </pic:spPr>
                </pic:pic>
              </a:graphicData>
            </a:graphic>
          </wp:inline>
        </w:drawing>
      </w:r>
    </w:p>
    <w:p w14:paraId="75E35555" w14:textId="77777777" w:rsidR="00042844" w:rsidRDefault="00042844" w:rsidP="00042844">
      <w:pPr>
        <w:pBdr>
          <w:top w:val="nil"/>
          <w:left w:val="nil"/>
          <w:bottom w:val="nil"/>
          <w:right w:val="nil"/>
          <w:between w:val="nil"/>
        </w:pBdr>
        <w:spacing w:after="0"/>
        <w:jc w:val="center"/>
      </w:pPr>
    </w:p>
    <w:p w14:paraId="4201A27E" w14:textId="31467AF0" w:rsidR="00CA0095" w:rsidRDefault="00015463" w:rsidP="00042844">
      <w:pPr>
        <w:pStyle w:val="ListParagraph"/>
        <w:numPr>
          <w:ilvl w:val="0"/>
          <w:numId w:val="28"/>
        </w:numPr>
        <w:pBdr>
          <w:top w:val="nil"/>
          <w:left w:val="nil"/>
          <w:bottom w:val="nil"/>
          <w:right w:val="nil"/>
          <w:between w:val="nil"/>
        </w:pBdr>
        <w:spacing w:after="0"/>
        <w:ind w:hanging="450"/>
        <w:jc w:val="both"/>
      </w:pPr>
      <w:r>
        <w:t>Histogram view</w:t>
      </w:r>
    </w:p>
    <w:p w14:paraId="3379EDCA" w14:textId="425F7126" w:rsidR="00CA0095" w:rsidRDefault="00CA0095" w:rsidP="007804A5">
      <w:pPr>
        <w:pStyle w:val="ListParagraph"/>
        <w:numPr>
          <w:ilvl w:val="1"/>
          <w:numId w:val="32"/>
        </w:numPr>
        <w:pBdr>
          <w:top w:val="nil"/>
          <w:left w:val="nil"/>
          <w:bottom w:val="nil"/>
          <w:right w:val="nil"/>
          <w:between w:val="nil"/>
        </w:pBdr>
        <w:spacing w:after="240" w:line="360" w:lineRule="auto"/>
        <w:ind w:left="1454" w:hanging="187"/>
        <w:jc w:val="both"/>
      </w:pPr>
      <w:r>
        <w:t>there is 1 liquor category has the highest frequency</w:t>
      </w:r>
    </w:p>
    <w:p w14:paraId="67A427CF" w14:textId="021FA81B" w:rsidR="00CA0095" w:rsidRDefault="00CA0095" w:rsidP="007804A5">
      <w:pPr>
        <w:pStyle w:val="ListParagraph"/>
        <w:numPr>
          <w:ilvl w:val="1"/>
          <w:numId w:val="32"/>
        </w:numPr>
        <w:pBdr>
          <w:top w:val="nil"/>
          <w:left w:val="nil"/>
          <w:bottom w:val="nil"/>
          <w:right w:val="nil"/>
          <w:between w:val="nil"/>
        </w:pBdr>
        <w:spacing w:after="240" w:line="360" w:lineRule="auto"/>
        <w:ind w:left="1440" w:hanging="180"/>
        <w:jc w:val="both"/>
      </w:pPr>
      <w:r>
        <w:t>county, store, latitude, longitude have related each other, and there is 1 store number, related county we believe, with the significant highest frequency</w:t>
      </w:r>
    </w:p>
    <w:p w14:paraId="77E7256C" w14:textId="5F376349" w:rsidR="00CA0095" w:rsidRDefault="00CA0095" w:rsidP="007804A5">
      <w:pPr>
        <w:pStyle w:val="ListParagraph"/>
        <w:numPr>
          <w:ilvl w:val="1"/>
          <w:numId w:val="32"/>
        </w:numPr>
        <w:pBdr>
          <w:top w:val="nil"/>
          <w:left w:val="nil"/>
          <w:bottom w:val="nil"/>
          <w:right w:val="nil"/>
          <w:between w:val="nil"/>
        </w:pBdr>
        <w:spacing w:after="240" w:line="360" w:lineRule="auto"/>
        <w:ind w:left="1440" w:hanging="180"/>
        <w:jc w:val="both"/>
      </w:pPr>
      <w:r>
        <w:t>Vendor has 3 with the relatively high frequency</w:t>
      </w:r>
    </w:p>
    <w:p w14:paraId="5DF7A2A3" w14:textId="4BE241C3" w:rsidR="009F177F" w:rsidRDefault="00CA0095" w:rsidP="00042844">
      <w:pPr>
        <w:pStyle w:val="ListParagraph"/>
        <w:pBdr>
          <w:top w:val="nil"/>
          <w:left w:val="nil"/>
          <w:bottom w:val="nil"/>
          <w:right w:val="nil"/>
          <w:between w:val="nil"/>
        </w:pBdr>
        <w:spacing w:after="0"/>
        <w:ind w:left="90"/>
        <w:jc w:val="both"/>
      </w:pPr>
      <w:r>
        <w:rPr>
          <w:noProof/>
        </w:rPr>
        <w:lastRenderedPageBreak/>
        <w:drawing>
          <wp:inline distT="0" distB="0" distL="0" distR="0" wp14:anchorId="289CCB3D" wp14:editId="11419EBE">
            <wp:extent cx="5943600" cy="3510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0439"/>
                    </a:xfrm>
                    <a:prstGeom prst="rect">
                      <a:avLst/>
                    </a:prstGeom>
                  </pic:spPr>
                </pic:pic>
              </a:graphicData>
            </a:graphic>
          </wp:inline>
        </w:drawing>
      </w:r>
    </w:p>
    <w:p w14:paraId="52DEAC57" w14:textId="77777777" w:rsidR="00015463" w:rsidRPr="004A410E" w:rsidRDefault="00015463" w:rsidP="00042844">
      <w:pPr>
        <w:pBdr>
          <w:top w:val="nil"/>
          <w:left w:val="nil"/>
          <w:bottom w:val="nil"/>
          <w:right w:val="nil"/>
          <w:between w:val="nil"/>
        </w:pBdr>
        <w:spacing w:after="0"/>
        <w:jc w:val="both"/>
      </w:pPr>
    </w:p>
    <w:p w14:paraId="16F868FF" w14:textId="5B280561" w:rsidR="00D67922" w:rsidRDefault="00B646B8" w:rsidP="00042844">
      <w:pPr>
        <w:jc w:val="both"/>
        <w:rPr>
          <w:b/>
        </w:rPr>
      </w:pPr>
      <w:r>
        <w:t>For reference, please see</w:t>
      </w:r>
      <w:r>
        <w:rPr>
          <w:b/>
        </w:rPr>
        <w:t xml:space="preserve"> </w:t>
      </w:r>
      <w:proofErr w:type="spellStart"/>
      <w:r w:rsidR="00430DD5">
        <w:rPr>
          <w:b/>
        </w:rPr>
        <w:t>IowaLiquorData_preparation_</w:t>
      </w:r>
      <w:proofErr w:type="gramStart"/>
      <w:r w:rsidR="00430DD5">
        <w:rPr>
          <w:b/>
        </w:rPr>
        <w:t>final</w:t>
      </w:r>
      <w:r w:rsidR="00F41A10">
        <w:rPr>
          <w:b/>
        </w:rPr>
        <w:t>.ipynb</w:t>
      </w:r>
      <w:proofErr w:type="spellEnd"/>
      <w:proofErr w:type="gramEnd"/>
      <w:r>
        <w:t>.</w:t>
      </w:r>
    </w:p>
    <w:p w14:paraId="4E83A16F" w14:textId="77777777" w:rsidR="00450173" w:rsidRDefault="00450173" w:rsidP="00042844">
      <w:pPr>
        <w:pStyle w:val="Heading2"/>
        <w:pBdr>
          <w:bottom w:val="single" w:sz="4" w:space="1" w:color="000000"/>
        </w:pBdr>
        <w:jc w:val="both"/>
        <w:rPr>
          <w:b/>
        </w:rPr>
      </w:pPr>
    </w:p>
    <w:p w14:paraId="7239BD02" w14:textId="7AF2F63B" w:rsidR="00D67922" w:rsidRDefault="00450173" w:rsidP="00042844">
      <w:pPr>
        <w:pStyle w:val="Heading2"/>
        <w:pBdr>
          <w:bottom w:val="single" w:sz="4" w:space="1" w:color="000000"/>
        </w:pBdr>
        <w:jc w:val="both"/>
        <w:rPr>
          <w:b/>
        </w:rPr>
      </w:pPr>
      <w:r>
        <w:rPr>
          <w:b/>
        </w:rPr>
        <w:t>Sales Analysis</w:t>
      </w:r>
    </w:p>
    <w:p w14:paraId="679FF58C" w14:textId="77777777" w:rsidR="009D5BEA" w:rsidRPr="0001129F" w:rsidRDefault="009D5BEA" w:rsidP="00F9759D">
      <w:pPr>
        <w:pStyle w:val="ListParagraph"/>
        <w:numPr>
          <w:ilvl w:val="0"/>
          <w:numId w:val="33"/>
        </w:numPr>
        <w:spacing w:before="240"/>
        <w:jc w:val="both"/>
      </w:pPr>
      <w:r w:rsidRPr="0001129F">
        <w:t xml:space="preserve">The condensed data table was used to determine if sales can be predicted using a Random Forest Regression method with a training set consisting of 80% of the data. The </w:t>
      </w:r>
      <w:proofErr w:type="spellStart"/>
      <w:r w:rsidRPr="0001129F">
        <w:t>dataframe</w:t>
      </w:r>
      <w:proofErr w:type="spellEnd"/>
      <w:r w:rsidRPr="0001129F">
        <w:t xml:space="preserve"> for the daily (aggregate) statewide sales data was obtained as follows:</w:t>
      </w:r>
    </w:p>
    <w:p w14:paraId="7E9BF6E3" w14:textId="049308D9" w:rsidR="009D5BEA" w:rsidRDefault="009D5BEA" w:rsidP="00F9759D">
      <w:pPr>
        <w:pStyle w:val="ListParagraph"/>
        <w:numPr>
          <w:ilvl w:val="1"/>
          <w:numId w:val="33"/>
        </w:numPr>
        <w:spacing w:before="240" w:line="360" w:lineRule="auto"/>
        <w:jc w:val="both"/>
      </w:pPr>
      <w:r w:rsidRPr="0001129F">
        <w:t>Daily Aggregate Sales (Statewide): n estimators = 1000</w:t>
      </w:r>
    </w:p>
    <w:p w14:paraId="405B6C68" w14:textId="77777777" w:rsidR="009D5BEA" w:rsidRPr="0001129F" w:rsidRDefault="009D5BEA" w:rsidP="00F9759D">
      <w:pPr>
        <w:pStyle w:val="ListParagraph"/>
        <w:numPr>
          <w:ilvl w:val="0"/>
          <w:numId w:val="33"/>
        </w:numPr>
        <w:spacing w:before="240"/>
        <w:jc w:val="both"/>
      </w:pPr>
      <w:r w:rsidRPr="0001129F">
        <w:t>Prior to training the model, the following additional features were introduced:</w:t>
      </w:r>
    </w:p>
    <w:p w14:paraId="0E5ABB0F" w14:textId="77777777" w:rsidR="009D5BEA" w:rsidRPr="0001129F" w:rsidRDefault="009D5BEA" w:rsidP="00F9759D">
      <w:pPr>
        <w:pStyle w:val="ListParagraph"/>
        <w:numPr>
          <w:ilvl w:val="1"/>
          <w:numId w:val="33"/>
        </w:numPr>
        <w:spacing w:before="240"/>
        <w:jc w:val="both"/>
      </w:pPr>
      <w:r w:rsidRPr="0001129F">
        <w:t>Week (of the year)</w:t>
      </w:r>
    </w:p>
    <w:p w14:paraId="49C6E9CB" w14:textId="77777777" w:rsidR="009D5BEA" w:rsidRPr="0001129F" w:rsidRDefault="009D5BEA" w:rsidP="00F9759D">
      <w:pPr>
        <w:pStyle w:val="ListParagraph"/>
        <w:numPr>
          <w:ilvl w:val="1"/>
          <w:numId w:val="33"/>
        </w:numPr>
        <w:spacing w:before="240"/>
        <w:jc w:val="both"/>
      </w:pPr>
      <w:r w:rsidRPr="0001129F">
        <w:t>Day (of the week)</w:t>
      </w:r>
    </w:p>
    <w:p w14:paraId="6F03E530" w14:textId="4E62DA88" w:rsidR="009D5BEA" w:rsidRDefault="009D5BEA" w:rsidP="00F9759D">
      <w:pPr>
        <w:pStyle w:val="ListParagraph"/>
        <w:numPr>
          <w:ilvl w:val="1"/>
          <w:numId w:val="33"/>
        </w:numPr>
        <w:spacing w:before="240"/>
        <w:jc w:val="both"/>
      </w:pPr>
      <w:r w:rsidRPr="0001129F">
        <w:t>Month</w:t>
      </w:r>
    </w:p>
    <w:p w14:paraId="067F7CAE" w14:textId="49A4E393" w:rsidR="00042844" w:rsidRPr="0001129F" w:rsidRDefault="009D5BEA" w:rsidP="00F9759D">
      <w:pPr>
        <w:pStyle w:val="ListParagraph"/>
        <w:numPr>
          <w:ilvl w:val="0"/>
          <w:numId w:val="33"/>
        </w:numPr>
        <w:spacing w:before="240"/>
        <w:jc w:val="both"/>
      </w:pPr>
      <w:r w:rsidRPr="0001129F">
        <w:t>The Day and Month features were categorical features onto which one hot encoding was applied to convert the data into binary vector</w:t>
      </w:r>
      <w:r w:rsidR="00042844">
        <w:t>s</w:t>
      </w:r>
    </w:p>
    <w:p w14:paraId="5434B2AB" w14:textId="77777777" w:rsidR="009D5BEA" w:rsidRPr="0001129F" w:rsidRDefault="009D5BEA" w:rsidP="00F9759D">
      <w:pPr>
        <w:pStyle w:val="ListParagraph"/>
        <w:numPr>
          <w:ilvl w:val="0"/>
          <w:numId w:val="33"/>
        </w:numPr>
        <w:spacing w:before="240"/>
        <w:jc w:val="both"/>
      </w:pPr>
      <w:r w:rsidRPr="0001129F">
        <w:t xml:space="preserve">Features were scaled using the </w:t>
      </w:r>
      <w:proofErr w:type="spellStart"/>
      <w:proofErr w:type="gramStart"/>
      <w:r w:rsidRPr="0001129F">
        <w:t>preprocessing.scale</w:t>
      </w:r>
      <w:proofErr w:type="spellEnd"/>
      <w:proofErr w:type="gramEnd"/>
      <w:r w:rsidRPr="0001129F">
        <w:t>() function</w:t>
      </w:r>
    </w:p>
    <w:p w14:paraId="04B731AD" w14:textId="77777777" w:rsidR="009D5BEA" w:rsidRPr="0001129F" w:rsidRDefault="009D5BEA" w:rsidP="00F9759D">
      <w:pPr>
        <w:pStyle w:val="ListParagraph"/>
        <w:numPr>
          <w:ilvl w:val="0"/>
          <w:numId w:val="33"/>
        </w:numPr>
        <w:spacing w:before="240"/>
        <w:jc w:val="both"/>
      </w:pPr>
      <w:r w:rsidRPr="0001129F">
        <w:t>Results</w:t>
      </w:r>
    </w:p>
    <w:p w14:paraId="02F96E60" w14:textId="77777777" w:rsidR="009D5BEA" w:rsidRPr="0001129F" w:rsidRDefault="009D5BEA" w:rsidP="00F9759D">
      <w:pPr>
        <w:pStyle w:val="ListParagraph"/>
        <w:numPr>
          <w:ilvl w:val="1"/>
          <w:numId w:val="33"/>
        </w:numPr>
        <w:spacing w:before="240"/>
        <w:jc w:val="both"/>
      </w:pPr>
      <w:r w:rsidRPr="0001129F">
        <w:t>Daily Aggregate Sales (Statewide)</w:t>
      </w:r>
    </w:p>
    <w:p w14:paraId="360C1904" w14:textId="77777777" w:rsidR="009D5BEA" w:rsidRPr="0001129F" w:rsidRDefault="009D5BEA" w:rsidP="00F9759D">
      <w:pPr>
        <w:pStyle w:val="ListParagraph"/>
        <w:numPr>
          <w:ilvl w:val="2"/>
          <w:numId w:val="33"/>
        </w:numPr>
        <w:spacing w:before="240"/>
        <w:jc w:val="both"/>
      </w:pPr>
      <w:r w:rsidRPr="0001129F">
        <w:t>RMSE = 314811.03</w:t>
      </w:r>
    </w:p>
    <w:p w14:paraId="09287484" w14:textId="77777777" w:rsidR="009D5BEA" w:rsidRPr="0001129F" w:rsidRDefault="009D5BEA" w:rsidP="00F9759D">
      <w:pPr>
        <w:pStyle w:val="ListParagraph"/>
        <w:numPr>
          <w:ilvl w:val="2"/>
          <w:numId w:val="33"/>
        </w:numPr>
        <w:spacing w:before="240"/>
        <w:jc w:val="both"/>
      </w:pPr>
      <w:r w:rsidRPr="0001129F">
        <w:t>Actual Values vs Predicted Values:</w:t>
      </w:r>
    </w:p>
    <w:p w14:paraId="700AB00F" w14:textId="77777777" w:rsidR="009D5BEA" w:rsidRPr="0001129F" w:rsidRDefault="009D5BEA" w:rsidP="00042844">
      <w:pPr>
        <w:pStyle w:val="ListParagraph"/>
        <w:ind w:left="2160"/>
        <w:jc w:val="both"/>
      </w:pPr>
      <w:r w:rsidRPr="00FE0DB6">
        <w:rPr>
          <w:noProof/>
        </w:rPr>
        <w:lastRenderedPageBreak/>
        <w:drawing>
          <wp:inline distT="0" distB="0" distL="0" distR="0" wp14:anchorId="58447BA2" wp14:editId="5647CD97">
            <wp:extent cx="2892543" cy="18288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584" cy="1842735"/>
                    </a:xfrm>
                    <a:prstGeom prst="rect">
                      <a:avLst/>
                    </a:prstGeom>
                    <a:noFill/>
                    <a:ln>
                      <a:noFill/>
                    </a:ln>
                  </pic:spPr>
                </pic:pic>
              </a:graphicData>
            </a:graphic>
          </wp:inline>
        </w:drawing>
      </w:r>
    </w:p>
    <w:p w14:paraId="651133EC" w14:textId="77777777" w:rsidR="009D5BEA" w:rsidRPr="0001129F" w:rsidRDefault="009D5BEA" w:rsidP="00042844">
      <w:pPr>
        <w:pStyle w:val="ListParagraph"/>
        <w:numPr>
          <w:ilvl w:val="2"/>
          <w:numId w:val="33"/>
        </w:numPr>
        <w:jc w:val="both"/>
      </w:pPr>
      <w:r w:rsidRPr="0001129F">
        <w:t>Time series plot showing the original aggregate sales (black), test set (green), and predicted values (red)</w:t>
      </w:r>
    </w:p>
    <w:p w14:paraId="6001C3F7" w14:textId="77777777" w:rsidR="009D5BEA" w:rsidRPr="0001129F" w:rsidRDefault="009D5BEA" w:rsidP="00042844">
      <w:pPr>
        <w:pStyle w:val="ListParagraph"/>
        <w:ind w:left="2160"/>
        <w:jc w:val="both"/>
      </w:pPr>
      <w:r w:rsidRPr="0001129F">
        <w:rPr>
          <w:noProof/>
        </w:rPr>
        <w:drawing>
          <wp:inline distT="0" distB="0" distL="0" distR="0" wp14:anchorId="1BA70E99" wp14:editId="72E7B6E8">
            <wp:extent cx="2907609" cy="18383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5371" cy="1849555"/>
                    </a:xfrm>
                    <a:prstGeom prst="rect">
                      <a:avLst/>
                    </a:prstGeom>
                    <a:noFill/>
                    <a:ln>
                      <a:noFill/>
                    </a:ln>
                  </pic:spPr>
                </pic:pic>
              </a:graphicData>
            </a:graphic>
          </wp:inline>
        </w:drawing>
      </w:r>
    </w:p>
    <w:p w14:paraId="3EC7D5C3" w14:textId="55B458FA" w:rsidR="009D5BEA" w:rsidRDefault="009D5BEA" w:rsidP="007804A5">
      <w:pPr>
        <w:pStyle w:val="ListParagraph"/>
        <w:numPr>
          <w:ilvl w:val="0"/>
          <w:numId w:val="33"/>
        </w:numPr>
        <w:spacing w:before="240" w:line="360" w:lineRule="auto"/>
        <w:jc w:val="both"/>
      </w:pPr>
      <w:r w:rsidRPr="0001129F">
        <w:t xml:space="preserve">Due to the </w:t>
      </w:r>
      <w:r>
        <w:t xml:space="preserve">high variation between day to day sales and </w:t>
      </w:r>
      <w:r w:rsidR="00283DF4">
        <w:t>considering</w:t>
      </w:r>
      <w:r>
        <w:t xml:space="preserve"> weekly cycles, random forest regression was applied to weekly aggregate sales data, with each week starting on a Sunday.</w:t>
      </w:r>
    </w:p>
    <w:p w14:paraId="13607D6C" w14:textId="77777777" w:rsidR="009D5BEA" w:rsidRDefault="009D5BEA" w:rsidP="007804A5">
      <w:pPr>
        <w:pStyle w:val="ListParagraph"/>
        <w:numPr>
          <w:ilvl w:val="0"/>
          <w:numId w:val="33"/>
        </w:numPr>
        <w:spacing w:before="240" w:line="360" w:lineRule="auto"/>
        <w:jc w:val="both"/>
      </w:pPr>
      <w:r>
        <w:t>For scenarios broken down by county and/or vendor, one hot encoding was applied to the county and vendor IDs to convert the categorical data into binary vectors.</w:t>
      </w:r>
    </w:p>
    <w:p w14:paraId="77B85B11" w14:textId="77777777" w:rsidR="009D5BEA" w:rsidRDefault="009D5BEA" w:rsidP="007804A5">
      <w:pPr>
        <w:pStyle w:val="ListParagraph"/>
        <w:numPr>
          <w:ilvl w:val="0"/>
          <w:numId w:val="33"/>
        </w:numPr>
        <w:spacing w:before="240" w:line="360" w:lineRule="auto"/>
        <w:jc w:val="both"/>
      </w:pPr>
      <w:r>
        <w:t xml:space="preserve">Weekly aggregate data was not broken down by item due to computational limits (as the </w:t>
      </w:r>
      <w:proofErr w:type="spellStart"/>
      <w:r>
        <w:t>dataframes</w:t>
      </w:r>
      <w:proofErr w:type="spellEnd"/>
      <w:r>
        <w:t xml:space="preserve"> become too large).</w:t>
      </w:r>
    </w:p>
    <w:p w14:paraId="768A9C46" w14:textId="77777777" w:rsidR="009D5BEA" w:rsidRDefault="009D5BEA" w:rsidP="007804A5">
      <w:pPr>
        <w:pStyle w:val="ListParagraph"/>
        <w:numPr>
          <w:ilvl w:val="0"/>
          <w:numId w:val="33"/>
        </w:numPr>
        <w:spacing w:before="240" w:line="360" w:lineRule="auto"/>
        <w:jc w:val="both"/>
      </w:pPr>
      <w:r>
        <w:t>The number of estimators for each scenario were set as follows:</w:t>
      </w:r>
    </w:p>
    <w:p w14:paraId="3E9A286F" w14:textId="77777777" w:rsidR="009D5BEA" w:rsidRDefault="009D5BEA" w:rsidP="007804A5">
      <w:pPr>
        <w:pStyle w:val="ListParagraph"/>
        <w:numPr>
          <w:ilvl w:val="1"/>
          <w:numId w:val="33"/>
        </w:numPr>
        <w:spacing w:before="240" w:line="360" w:lineRule="auto"/>
        <w:jc w:val="both"/>
      </w:pPr>
      <w:r>
        <w:t xml:space="preserve">Weekly </w:t>
      </w:r>
      <w:r w:rsidRPr="0001129F">
        <w:t>Aggregate Sales (Statewide)</w:t>
      </w:r>
      <w:r>
        <w:t xml:space="preserve">: </w:t>
      </w:r>
      <w:proofErr w:type="spellStart"/>
      <w:r>
        <w:t>n_estimators</w:t>
      </w:r>
      <w:proofErr w:type="spellEnd"/>
      <w:r>
        <w:t xml:space="preserve"> = 100</w:t>
      </w:r>
    </w:p>
    <w:p w14:paraId="3B0DFFAB" w14:textId="77777777" w:rsidR="009D5BEA" w:rsidRDefault="009D5BEA" w:rsidP="007804A5">
      <w:pPr>
        <w:pStyle w:val="ListParagraph"/>
        <w:numPr>
          <w:ilvl w:val="1"/>
          <w:numId w:val="33"/>
        </w:numPr>
        <w:spacing w:before="240" w:line="360" w:lineRule="auto"/>
        <w:jc w:val="both"/>
      </w:pPr>
      <w:r>
        <w:t xml:space="preserve">Weekly </w:t>
      </w:r>
      <w:r w:rsidRPr="0001129F">
        <w:t>Aggregate Sales</w:t>
      </w:r>
      <w:r>
        <w:t xml:space="preserve"> by County:</w:t>
      </w:r>
      <w:r w:rsidRPr="008254C6">
        <w:t xml:space="preserve"> </w:t>
      </w:r>
      <w:proofErr w:type="spellStart"/>
      <w:r>
        <w:t>n_estimators</w:t>
      </w:r>
      <w:proofErr w:type="spellEnd"/>
      <w:r>
        <w:t xml:space="preserve"> = 100</w:t>
      </w:r>
    </w:p>
    <w:p w14:paraId="231618B1" w14:textId="77777777" w:rsidR="009D5BEA" w:rsidRDefault="009D5BEA" w:rsidP="007804A5">
      <w:pPr>
        <w:pStyle w:val="ListParagraph"/>
        <w:numPr>
          <w:ilvl w:val="1"/>
          <w:numId w:val="33"/>
        </w:numPr>
        <w:spacing w:before="240" w:line="360" w:lineRule="auto"/>
        <w:jc w:val="both"/>
      </w:pPr>
      <w:r>
        <w:t xml:space="preserve">Weekly </w:t>
      </w:r>
      <w:r w:rsidRPr="0001129F">
        <w:t>Aggregate Sales</w:t>
      </w:r>
      <w:r>
        <w:t xml:space="preserve"> by County and Vendor:</w:t>
      </w:r>
      <w:r w:rsidRPr="008254C6">
        <w:t xml:space="preserve"> </w:t>
      </w:r>
      <w:proofErr w:type="spellStart"/>
      <w:r>
        <w:t>n_estimators</w:t>
      </w:r>
      <w:proofErr w:type="spellEnd"/>
      <w:r>
        <w:t xml:space="preserve"> = 10</w:t>
      </w:r>
    </w:p>
    <w:p w14:paraId="21BE026A" w14:textId="77777777" w:rsidR="009D5BEA" w:rsidRDefault="009D5BEA" w:rsidP="007804A5">
      <w:pPr>
        <w:pStyle w:val="ListParagraph"/>
        <w:numPr>
          <w:ilvl w:val="1"/>
          <w:numId w:val="33"/>
        </w:numPr>
        <w:spacing w:before="240" w:line="360" w:lineRule="auto"/>
        <w:jc w:val="both"/>
      </w:pPr>
      <w:r>
        <w:t xml:space="preserve">Weekly Aggregate Sales by Vendor: </w:t>
      </w:r>
      <w:proofErr w:type="spellStart"/>
      <w:r>
        <w:t>n_estimators</w:t>
      </w:r>
      <w:proofErr w:type="spellEnd"/>
      <w:r>
        <w:t xml:space="preserve"> = 100</w:t>
      </w:r>
    </w:p>
    <w:p w14:paraId="116F5442" w14:textId="77777777" w:rsidR="009D5BEA" w:rsidRDefault="009D5BEA" w:rsidP="007804A5">
      <w:pPr>
        <w:pStyle w:val="ListParagraph"/>
        <w:numPr>
          <w:ilvl w:val="0"/>
          <w:numId w:val="33"/>
        </w:numPr>
        <w:spacing w:before="240" w:line="360" w:lineRule="auto"/>
        <w:jc w:val="both"/>
      </w:pPr>
      <w:r>
        <w:t>The results of the of applying the random forest regression technique are as follows:</w:t>
      </w:r>
    </w:p>
    <w:p w14:paraId="770020D8" w14:textId="77777777" w:rsidR="009D5BEA" w:rsidRDefault="009D5BEA" w:rsidP="007804A5">
      <w:pPr>
        <w:pStyle w:val="ListParagraph"/>
        <w:numPr>
          <w:ilvl w:val="1"/>
          <w:numId w:val="33"/>
        </w:numPr>
        <w:spacing w:before="240" w:line="360" w:lineRule="auto"/>
        <w:jc w:val="both"/>
      </w:pPr>
      <w:r>
        <w:t xml:space="preserve">Weekly </w:t>
      </w:r>
      <w:r w:rsidRPr="0001129F">
        <w:t>Aggregate Sales (Statewide)</w:t>
      </w:r>
      <w:r>
        <w:t xml:space="preserve">: </w:t>
      </w:r>
      <w:proofErr w:type="spellStart"/>
      <w:r>
        <w:t>n_estimators</w:t>
      </w:r>
      <w:proofErr w:type="spellEnd"/>
      <w:r>
        <w:t xml:space="preserve"> = 100</w:t>
      </w:r>
    </w:p>
    <w:p w14:paraId="5AF8F980" w14:textId="77777777" w:rsidR="009D5BEA" w:rsidRDefault="009D5BEA" w:rsidP="007804A5">
      <w:pPr>
        <w:pStyle w:val="ListParagraph"/>
        <w:numPr>
          <w:ilvl w:val="2"/>
          <w:numId w:val="33"/>
        </w:numPr>
        <w:spacing w:before="240" w:line="360" w:lineRule="auto"/>
        <w:jc w:val="both"/>
      </w:pPr>
      <w:r>
        <w:t xml:space="preserve">RMSE = </w:t>
      </w:r>
      <w:r w:rsidRPr="008254C6">
        <w:t>985491.59</w:t>
      </w:r>
    </w:p>
    <w:p w14:paraId="1C88873B" w14:textId="77777777" w:rsidR="009D5BEA" w:rsidRDefault="009D5BEA" w:rsidP="007804A5">
      <w:pPr>
        <w:pStyle w:val="ListParagraph"/>
        <w:numPr>
          <w:ilvl w:val="2"/>
          <w:numId w:val="33"/>
        </w:numPr>
        <w:spacing w:before="240" w:line="360" w:lineRule="auto"/>
        <w:jc w:val="both"/>
      </w:pPr>
      <w:r>
        <w:t>Actual Values vs Predicted Values Plot:</w:t>
      </w:r>
    </w:p>
    <w:p w14:paraId="3CB8B335" w14:textId="77777777" w:rsidR="009D5BEA" w:rsidRDefault="009D5BEA" w:rsidP="00042844">
      <w:pPr>
        <w:pStyle w:val="ListParagraph"/>
        <w:ind w:left="2160"/>
        <w:jc w:val="both"/>
      </w:pPr>
      <w:r w:rsidRPr="00010AB7">
        <w:rPr>
          <w:noProof/>
        </w:rPr>
        <w:lastRenderedPageBreak/>
        <w:drawing>
          <wp:inline distT="0" distB="0" distL="0" distR="0" wp14:anchorId="3E60CC61" wp14:editId="228D86DF">
            <wp:extent cx="294019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067" cy="1839215"/>
                    </a:xfrm>
                    <a:prstGeom prst="rect">
                      <a:avLst/>
                    </a:prstGeom>
                    <a:noFill/>
                    <a:ln>
                      <a:noFill/>
                    </a:ln>
                  </pic:spPr>
                </pic:pic>
              </a:graphicData>
            </a:graphic>
          </wp:inline>
        </w:drawing>
      </w:r>
    </w:p>
    <w:p w14:paraId="14BFCAC1" w14:textId="77777777" w:rsidR="009D5BEA" w:rsidRDefault="009D5BEA" w:rsidP="00042844">
      <w:pPr>
        <w:pStyle w:val="ListParagraph"/>
        <w:numPr>
          <w:ilvl w:val="2"/>
          <w:numId w:val="33"/>
        </w:numPr>
        <w:jc w:val="both"/>
      </w:pPr>
      <w:r w:rsidRPr="0001129F">
        <w:t>Time series plot showing the original aggregate sales (black), test set (</w:t>
      </w:r>
      <w:r>
        <w:t>blue</w:t>
      </w:r>
      <w:r w:rsidRPr="0001129F">
        <w:t>), and predicted values (red)</w:t>
      </w:r>
      <w:r>
        <w:t>:</w:t>
      </w:r>
    </w:p>
    <w:p w14:paraId="3F7FB06F" w14:textId="74B6BD6F" w:rsidR="009D5BEA" w:rsidRDefault="009D5BEA" w:rsidP="007F5252">
      <w:pPr>
        <w:pStyle w:val="ListParagraph"/>
        <w:ind w:left="2160"/>
        <w:jc w:val="both"/>
      </w:pPr>
      <w:r w:rsidRPr="00115EFD">
        <w:rPr>
          <w:noProof/>
        </w:rPr>
        <w:drawing>
          <wp:inline distT="0" distB="0" distL="0" distR="0" wp14:anchorId="2A7BE67D" wp14:editId="6E461C34">
            <wp:extent cx="2862413"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5793" cy="1824532"/>
                    </a:xfrm>
                    <a:prstGeom prst="rect">
                      <a:avLst/>
                    </a:prstGeom>
                    <a:noFill/>
                    <a:ln>
                      <a:noFill/>
                    </a:ln>
                  </pic:spPr>
                </pic:pic>
              </a:graphicData>
            </a:graphic>
          </wp:inline>
        </w:drawing>
      </w:r>
    </w:p>
    <w:p w14:paraId="20A06233" w14:textId="77777777" w:rsidR="009D5BEA" w:rsidRDefault="009D5BEA" w:rsidP="00042844">
      <w:pPr>
        <w:pStyle w:val="ListParagraph"/>
        <w:ind w:left="2160"/>
        <w:jc w:val="both"/>
      </w:pPr>
    </w:p>
    <w:p w14:paraId="43E40A21" w14:textId="77777777" w:rsidR="009D5BEA" w:rsidRDefault="009D5BEA" w:rsidP="00042844">
      <w:pPr>
        <w:pStyle w:val="ListParagraph"/>
        <w:numPr>
          <w:ilvl w:val="1"/>
          <w:numId w:val="33"/>
        </w:numPr>
        <w:jc w:val="both"/>
      </w:pPr>
      <w:r>
        <w:t xml:space="preserve">Weekly </w:t>
      </w:r>
      <w:r w:rsidRPr="0001129F">
        <w:t>Aggregate Sales</w:t>
      </w:r>
      <w:r>
        <w:t xml:space="preserve"> by County</w:t>
      </w:r>
    </w:p>
    <w:p w14:paraId="1E657865" w14:textId="77777777" w:rsidR="009D5BEA" w:rsidRDefault="009D5BEA" w:rsidP="00042844">
      <w:pPr>
        <w:pStyle w:val="ListParagraph"/>
        <w:numPr>
          <w:ilvl w:val="2"/>
          <w:numId w:val="33"/>
        </w:numPr>
        <w:jc w:val="both"/>
      </w:pPr>
      <w:r>
        <w:t xml:space="preserve">RMSE = </w:t>
      </w:r>
      <w:r w:rsidRPr="00115EFD">
        <w:t>34977.2</w:t>
      </w:r>
      <w:r>
        <w:t>4</w:t>
      </w:r>
    </w:p>
    <w:p w14:paraId="35C87D74" w14:textId="77777777" w:rsidR="009D5BEA" w:rsidRDefault="009D5BEA" w:rsidP="00042844">
      <w:pPr>
        <w:pStyle w:val="ListParagraph"/>
        <w:numPr>
          <w:ilvl w:val="2"/>
          <w:numId w:val="33"/>
        </w:numPr>
        <w:jc w:val="both"/>
      </w:pPr>
      <w:r w:rsidRPr="0001129F">
        <w:t>Actual Values vs Predicted Values:</w:t>
      </w:r>
    </w:p>
    <w:p w14:paraId="67819EE9" w14:textId="77777777" w:rsidR="009D5BEA" w:rsidRDefault="009D5BEA" w:rsidP="00042844">
      <w:pPr>
        <w:pStyle w:val="ListParagraph"/>
        <w:ind w:left="2160"/>
        <w:jc w:val="both"/>
      </w:pPr>
      <w:r w:rsidRPr="00115EFD">
        <w:rPr>
          <w:noProof/>
        </w:rPr>
        <w:drawing>
          <wp:inline distT="0" distB="0" distL="0" distR="0" wp14:anchorId="12B4EC15" wp14:editId="41D19867">
            <wp:extent cx="2861945" cy="180945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40" cy="1848776"/>
                    </a:xfrm>
                    <a:prstGeom prst="rect">
                      <a:avLst/>
                    </a:prstGeom>
                    <a:noFill/>
                    <a:ln>
                      <a:noFill/>
                    </a:ln>
                  </pic:spPr>
                </pic:pic>
              </a:graphicData>
            </a:graphic>
          </wp:inline>
        </w:drawing>
      </w:r>
    </w:p>
    <w:p w14:paraId="72BA2D54" w14:textId="77777777" w:rsidR="009D5BEA" w:rsidRDefault="009D5BEA" w:rsidP="00042844">
      <w:pPr>
        <w:pStyle w:val="ListParagraph"/>
        <w:numPr>
          <w:ilvl w:val="1"/>
          <w:numId w:val="33"/>
        </w:numPr>
        <w:jc w:val="both"/>
      </w:pPr>
      <w:r>
        <w:t xml:space="preserve">Weekly </w:t>
      </w:r>
      <w:r w:rsidRPr="0001129F">
        <w:t>Aggregate Sales</w:t>
      </w:r>
      <w:r>
        <w:t xml:space="preserve"> by County and Vendor</w:t>
      </w:r>
    </w:p>
    <w:p w14:paraId="6B69E3CD" w14:textId="77777777" w:rsidR="009D5BEA" w:rsidRDefault="009D5BEA" w:rsidP="00042844">
      <w:pPr>
        <w:pStyle w:val="ListParagraph"/>
        <w:numPr>
          <w:ilvl w:val="2"/>
          <w:numId w:val="33"/>
        </w:numPr>
        <w:jc w:val="both"/>
      </w:pPr>
      <w:r>
        <w:t xml:space="preserve">RMSE = </w:t>
      </w:r>
      <w:r w:rsidRPr="00115EFD">
        <w:t>3344.59</w:t>
      </w:r>
    </w:p>
    <w:p w14:paraId="58552C14" w14:textId="77777777" w:rsidR="009D5BEA" w:rsidRDefault="009D5BEA" w:rsidP="00042844">
      <w:pPr>
        <w:pStyle w:val="ListParagraph"/>
        <w:numPr>
          <w:ilvl w:val="2"/>
          <w:numId w:val="33"/>
        </w:numPr>
        <w:jc w:val="both"/>
      </w:pPr>
      <w:r w:rsidRPr="0001129F">
        <w:t>Actual Values vs Predicted Values:</w:t>
      </w:r>
    </w:p>
    <w:p w14:paraId="5688D7CD" w14:textId="77777777" w:rsidR="009D5BEA" w:rsidRDefault="009D5BEA" w:rsidP="00042844">
      <w:pPr>
        <w:pStyle w:val="ListParagraph"/>
        <w:ind w:left="2160"/>
        <w:jc w:val="both"/>
      </w:pPr>
      <w:r w:rsidRPr="00115EFD">
        <w:rPr>
          <w:noProof/>
        </w:rPr>
        <w:lastRenderedPageBreak/>
        <w:drawing>
          <wp:inline distT="0" distB="0" distL="0" distR="0" wp14:anchorId="20D078CB" wp14:editId="78B6C142">
            <wp:extent cx="2830563" cy="18192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756" cy="1831611"/>
                    </a:xfrm>
                    <a:prstGeom prst="rect">
                      <a:avLst/>
                    </a:prstGeom>
                    <a:noFill/>
                    <a:ln>
                      <a:noFill/>
                    </a:ln>
                  </pic:spPr>
                </pic:pic>
              </a:graphicData>
            </a:graphic>
          </wp:inline>
        </w:drawing>
      </w:r>
    </w:p>
    <w:p w14:paraId="5ACBB9D3" w14:textId="77777777" w:rsidR="009D5BEA" w:rsidRDefault="009D5BEA" w:rsidP="00042844">
      <w:pPr>
        <w:pStyle w:val="ListParagraph"/>
        <w:numPr>
          <w:ilvl w:val="1"/>
          <w:numId w:val="33"/>
        </w:numPr>
        <w:jc w:val="both"/>
      </w:pPr>
      <w:r>
        <w:t>Weekly Aggregate Sales by Vendor</w:t>
      </w:r>
    </w:p>
    <w:p w14:paraId="54A4B223" w14:textId="77777777" w:rsidR="009D5BEA" w:rsidRDefault="009D5BEA" w:rsidP="00042844">
      <w:pPr>
        <w:pStyle w:val="ListParagraph"/>
        <w:numPr>
          <w:ilvl w:val="2"/>
          <w:numId w:val="33"/>
        </w:numPr>
        <w:jc w:val="both"/>
      </w:pPr>
      <w:r>
        <w:t xml:space="preserve">RMSE = </w:t>
      </w:r>
      <w:r w:rsidRPr="00115EFD">
        <w:t>36989.1</w:t>
      </w:r>
      <w:r>
        <w:t>6</w:t>
      </w:r>
    </w:p>
    <w:p w14:paraId="4D52C46D" w14:textId="77777777" w:rsidR="009D5BEA" w:rsidRPr="00115EFD" w:rsidRDefault="009D5BEA" w:rsidP="00042844">
      <w:pPr>
        <w:pStyle w:val="ListParagraph"/>
        <w:numPr>
          <w:ilvl w:val="2"/>
          <w:numId w:val="33"/>
        </w:numPr>
        <w:jc w:val="both"/>
      </w:pPr>
      <w:r w:rsidRPr="00115EFD">
        <w:t>Actual Values vs Predicted Values:</w:t>
      </w:r>
    </w:p>
    <w:p w14:paraId="7B467005" w14:textId="77777777" w:rsidR="009D5BEA" w:rsidRPr="0001129F" w:rsidRDefault="009D5BEA" w:rsidP="00042844">
      <w:pPr>
        <w:pStyle w:val="ListParagraph"/>
        <w:numPr>
          <w:ilvl w:val="2"/>
          <w:numId w:val="33"/>
        </w:numPr>
        <w:jc w:val="both"/>
      </w:pPr>
      <w:r w:rsidRPr="00115EFD">
        <w:rPr>
          <w:noProof/>
        </w:rPr>
        <w:drawing>
          <wp:inline distT="0" distB="0" distL="0" distR="0" wp14:anchorId="1621060D" wp14:editId="0BF1EAFB">
            <wp:extent cx="2861945" cy="1796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3743" cy="1816395"/>
                    </a:xfrm>
                    <a:prstGeom prst="rect">
                      <a:avLst/>
                    </a:prstGeom>
                    <a:noFill/>
                    <a:ln>
                      <a:noFill/>
                    </a:ln>
                  </pic:spPr>
                </pic:pic>
              </a:graphicData>
            </a:graphic>
          </wp:inline>
        </w:drawing>
      </w:r>
    </w:p>
    <w:p w14:paraId="19DC70F7" w14:textId="77777777" w:rsidR="00765BCB" w:rsidRDefault="00765BCB" w:rsidP="00042844">
      <w:pPr>
        <w:pStyle w:val="Heading2"/>
        <w:pBdr>
          <w:bottom w:val="single" w:sz="4" w:space="1" w:color="000000"/>
        </w:pBdr>
        <w:jc w:val="both"/>
        <w:rPr>
          <w:b/>
        </w:rPr>
      </w:pPr>
    </w:p>
    <w:p w14:paraId="48D007D5" w14:textId="337B2FEA" w:rsidR="00D67922" w:rsidRDefault="008A5469" w:rsidP="00042844">
      <w:pPr>
        <w:pStyle w:val="Heading2"/>
        <w:pBdr>
          <w:bottom w:val="single" w:sz="4" w:space="1" w:color="000000"/>
        </w:pBdr>
        <w:jc w:val="both"/>
        <w:rPr>
          <w:b/>
        </w:rPr>
      </w:pPr>
      <w:r>
        <w:rPr>
          <w:b/>
        </w:rPr>
        <w:t>LSTM Analysis &amp; Forecasting</w:t>
      </w:r>
    </w:p>
    <w:p w14:paraId="4F489A44" w14:textId="5E6DD2B3" w:rsidR="00D67922" w:rsidRPr="00E15F81" w:rsidRDefault="008A5469" w:rsidP="00B506F9">
      <w:pPr>
        <w:pStyle w:val="ListParagraph"/>
        <w:numPr>
          <w:ilvl w:val="0"/>
          <w:numId w:val="36"/>
        </w:numPr>
        <w:spacing w:before="120" w:line="360" w:lineRule="auto"/>
        <w:jc w:val="both"/>
        <w:rPr>
          <w:b/>
        </w:rPr>
      </w:pPr>
      <w:r w:rsidRPr="008A5469">
        <w:rPr>
          <w:rStyle w:val="Strong"/>
          <w:color w:val="000000"/>
        </w:rPr>
        <w:t>LSTM</w:t>
      </w:r>
      <w:r w:rsidRPr="008A5469">
        <w:rPr>
          <w:color w:val="000000"/>
        </w:rPr>
        <w:t xml:space="preserve"> (Long Short-Term memory) model will detect both long-term and short-term dependencies in the data, while other models more consider short term and more likely to lose some long-term memory or information. Base on the inspection of the data, we might consider a little bit more of long-term dependencies</w:t>
      </w:r>
      <w:r>
        <w:rPr>
          <w:color w:val="000000"/>
        </w:rPr>
        <w:t>.</w:t>
      </w:r>
    </w:p>
    <w:p w14:paraId="0EABBD80" w14:textId="7E99919C" w:rsidR="005C393E" w:rsidRPr="005C393E" w:rsidRDefault="005C393E" w:rsidP="00B506F9">
      <w:pPr>
        <w:pStyle w:val="ListParagraph"/>
        <w:numPr>
          <w:ilvl w:val="0"/>
          <w:numId w:val="36"/>
        </w:numPr>
        <w:spacing w:before="120" w:line="360" w:lineRule="auto"/>
        <w:jc w:val="both"/>
        <w:rPr>
          <w:rStyle w:val="Strong"/>
          <w:bCs w:val="0"/>
        </w:rPr>
      </w:pPr>
      <w:r w:rsidRPr="005C393E">
        <w:rPr>
          <w:rStyle w:val="Strong"/>
          <w:b w:val="0"/>
          <w:color w:val="000000"/>
        </w:rPr>
        <w:t xml:space="preserve">Converting </w:t>
      </w:r>
      <w:r w:rsidR="00E15F81" w:rsidRPr="005C393E">
        <w:rPr>
          <w:rStyle w:val="Strong"/>
          <w:b w:val="0"/>
          <w:color w:val="000000"/>
        </w:rPr>
        <w:t>count</w:t>
      </w:r>
      <w:r w:rsidR="00C410C1" w:rsidRPr="005C393E">
        <w:rPr>
          <w:rStyle w:val="Strong"/>
          <w:b w:val="0"/>
          <w:color w:val="000000"/>
        </w:rPr>
        <w:t>ies</w:t>
      </w:r>
      <w:r w:rsidR="00E15F81" w:rsidRPr="005C393E">
        <w:rPr>
          <w:rStyle w:val="Strong"/>
          <w:b w:val="0"/>
          <w:color w:val="000000"/>
        </w:rPr>
        <w:t xml:space="preserve"> and categor</w:t>
      </w:r>
      <w:r w:rsidR="00C410C1" w:rsidRPr="005C393E">
        <w:rPr>
          <w:rStyle w:val="Strong"/>
          <w:b w:val="0"/>
          <w:color w:val="000000"/>
        </w:rPr>
        <w:t>ies</w:t>
      </w:r>
      <w:r w:rsidR="00E15F81" w:rsidRPr="005C393E">
        <w:rPr>
          <w:rStyle w:val="Strong"/>
          <w:b w:val="0"/>
          <w:color w:val="000000"/>
        </w:rPr>
        <w:t xml:space="preserve"> name attributes</w:t>
      </w:r>
      <w:r w:rsidR="00904343" w:rsidRPr="005C393E">
        <w:rPr>
          <w:rStyle w:val="Strong"/>
          <w:b w:val="0"/>
          <w:color w:val="000000"/>
        </w:rPr>
        <w:t xml:space="preserve"> </w:t>
      </w:r>
      <w:r>
        <w:rPr>
          <w:rStyle w:val="Strong"/>
          <w:b w:val="0"/>
          <w:color w:val="000000"/>
        </w:rPr>
        <w:t xml:space="preserve">into binary vectors by using </w:t>
      </w:r>
      <w:proofErr w:type="spellStart"/>
      <w:r>
        <w:rPr>
          <w:rStyle w:val="Strong"/>
          <w:b w:val="0"/>
          <w:color w:val="000000"/>
        </w:rPr>
        <w:t>onehot</w:t>
      </w:r>
      <w:proofErr w:type="spellEnd"/>
      <w:r>
        <w:rPr>
          <w:rStyle w:val="Strong"/>
          <w:b w:val="0"/>
          <w:color w:val="000000"/>
        </w:rPr>
        <w:t xml:space="preserve"> encoder</w:t>
      </w:r>
      <w:r w:rsidR="009B1D81">
        <w:rPr>
          <w:rStyle w:val="Strong"/>
          <w:b w:val="0"/>
          <w:color w:val="000000"/>
        </w:rPr>
        <w:t xml:space="preserve"> transformation</w:t>
      </w:r>
    </w:p>
    <w:p w14:paraId="20BEA42F" w14:textId="77015771" w:rsidR="00904343" w:rsidRPr="005C393E" w:rsidRDefault="009B1D81" w:rsidP="00B506F9">
      <w:pPr>
        <w:pStyle w:val="ListParagraph"/>
        <w:numPr>
          <w:ilvl w:val="0"/>
          <w:numId w:val="36"/>
        </w:numPr>
        <w:spacing w:before="120" w:line="360" w:lineRule="auto"/>
        <w:jc w:val="both"/>
        <w:rPr>
          <w:b/>
        </w:rPr>
      </w:pPr>
      <w:r>
        <w:t xml:space="preserve">Using </w:t>
      </w:r>
      <w:r w:rsidR="00D55D2C">
        <w:t>resample function to generate timeseries data</w:t>
      </w:r>
    </w:p>
    <w:p w14:paraId="6BC265BB" w14:textId="72B86716" w:rsidR="00D55D2C" w:rsidRPr="001731D6" w:rsidRDefault="009B1D81" w:rsidP="00B506F9">
      <w:pPr>
        <w:pStyle w:val="ListParagraph"/>
        <w:numPr>
          <w:ilvl w:val="0"/>
          <w:numId w:val="36"/>
        </w:numPr>
        <w:spacing w:before="120" w:line="360" w:lineRule="auto"/>
        <w:jc w:val="both"/>
        <w:rPr>
          <w:b/>
        </w:rPr>
      </w:pPr>
      <w:r>
        <w:t>Applying 14- days rolling total sale data to fit the data model, after checking daily, weekly data check. The rolling data will be helpful to smooth the curve.</w:t>
      </w:r>
    </w:p>
    <w:p w14:paraId="2757B792" w14:textId="77777777" w:rsidR="001731D6" w:rsidRPr="00C45D9A" w:rsidRDefault="001731D6" w:rsidP="00B506F9">
      <w:pPr>
        <w:pStyle w:val="ListParagraph"/>
        <w:spacing w:before="120" w:line="360" w:lineRule="auto"/>
        <w:jc w:val="both"/>
        <w:rPr>
          <w:b/>
        </w:rPr>
      </w:pPr>
    </w:p>
    <w:p w14:paraId="67D56F1A" w14:textId="2327B3F4" w:rsidR="00C45D9A" w:rsidRDefault="00C45D9A" w:rsidP="00C45D9A">
      <w:pPr>
        <w:pStyle w:val="ListParagraph"/>
        <w:tabs>
          <w:tab w:val="left" w:pos="270"/>
        </w:tabs>
        <w:spacing w:before="120"/>
        <w:ind w:left="360" w:hanging="360"/>
        <w:jc w:val="center"/>
        <w:rPr>
          <w:b/>
        </w:rPr>
      </w:pPr>
      <w:r>
        <w:rPr>
          <w:noProof/>
        </w:rPr>
        <w:lastRenderedPageBreak/>
        <w:drawing>
          <wp:inline distT="0" distB="0" distL="0" distR="0" wp14:anchorId="58CBE65F" wp14:editId="43967D60">
            <wp:extent cx="5943600" cy="3550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0920"/>
                    </a:xfrm>
                    <a:prstGeom prst="rect">
                      <a:avLst/>
                    </a:prstGeom>
                  </pic:spPr>
                </pic:pic>
              </a:graphicData>
            </a:graphic>
          </wp:inline>
        </w:drawing>
      </w:r>
    </w:p>
    <w:p w14:paraId="4BA15E96" w14:textId="77777777" w:rsidR="001731D6" w:rsidRPr="001731D6" w:rsidRDefault="001731D6" w:rsidP="001731D6">
      <w:pPr>
        <w:pStyle w:val="ListParagraph"/>
        <w:tabs>
          <w:tab w:val="left" w:pos="270"/>
        </w:tabs>
        <w:spacing w:before="120"/>
        <w:rPr>
          <w:b/>
        </w:rPr>
      </w:pPr>
    </w:p>
    <w:p w14:paraId="452F5322" w14:textId="6B2A2A30" w:rsidR="009B1D81" w:rsidRPr="00321EEB" w:rsidRDefault="009B1D81" w:rsidP="001731D6">
      <w:pPr>
        <w:pStyle w:val="ListParagraph"/>
        <w:numPr>
          <w:ilvl w:val="0"/>
          <w:numId w:val="38"/>
        </w:numPr>
        <w:tabs>
          <w:tab w:val="left" w:pos="270"/>
        </w:tabs>
        <w:spacing w:before="120" w:line="360" w:lineRule="auto"/>
        <w:rPr>
          <w:b/>
        </w:rPr>
      </w:pPr>
      <w:r>
        <w:t>Standardizing data before apply</w:t>
      </w:r>
      <w:r w:rsidR="00321EEB">
        <w:t>ing them into the model</w:t>
      </w:r>
    </w:p>
    <w:p w14:paraId="5E0CA68B" w14:textId="7808F6F1" w:rsidR="00321EEB" w:rsidRPr="00115CB7" w:rsidRDefault="00115CB7" w:rsidP="001731D6">
      <w:pPr>
        <w:pStyle w:val="ListParagraph"/>
        <w:numPr>
          <w:ilvl w:val="0"/>
          <w:numId w:val="38"/>
        </w:numPr>
        <w:tabs>
          <w:tab w:val="left" w:pos="270"/>
        </w:tabs>
        <w:spacing w:before="120" w:line="360" w:lineRule="auto"/>
        <w:rPr>
          <w:b/>
        </w:rPr>
      </w:pPr>
      <w:r>
        <w:t>Using ‘</w:t>
      </w:r>
      <w:proofErr w:type="spellStart"/>
      <w:r>
        <w:t>Relu</w:t>
      </w:r>
      <w:proofErr w:type="spellEnd"/>
      <w:r>
        <w:t>’ as the activation function</w:t>
      </w:r>
    </w:p>
    <w:p w14:paraId="0AF6850C" w14:textId="1605B8E2" w:rsidR="00115CB7" w:rsidRPr="00C21215" w:rsidRDefault="00115CB7" w:rsidP="001731D6">
      <w:pPr>
        <w:pStyle w:val="ListParagraph"/>
        <w:numPr>
          <w:ilvl w:val="0"/>
          <w:numId w:val="38"/>
        </w:numPr>
        <w:tabs>
          <w:tab w:val="left" w:pos="270"/>
        </w:tabs>
        <w:spacing w:before="120" w:line="360" w:lineRule="auto"/>
        <w:rPr>
          <w:b/>
        </w:rPr>
      </w:pPr>
      <w:r>
        <w:t xml:space="preserve">Compiling the model with </w:t>
      </w:r>
      <w:proofErr w:type="spellStart"/>
      <w:r>
        <w:t>RMSprop</w:t>
      </w:r>
      <w:proofErr w:type="spellEnd"/>
      <w:r w:rsidR="002511E1">
        <w:t xml:space="preserve"> optimizer along</w:t>
      </w:r>
      <w:r>
        <w:t xml:space="preserve"> with </w:t>
      </w:r>
      <w:r w:rsidR="00C21215">
        <w:t>‘Mean Absolute Error’ loss function</w:t>
      </w:r>
    </w:p>
    <w:p w14:paraId="1C36C1B6" w14:textId="15FB74FA" w:rsidR="00C21215" w:rsidRPr="001731D6" w:rsidRDefault="001731D6" w:rsidP="001731D6">
      <w:pPr>
        <w:pStyle w:val="ListParagraph"/>
        <w:numPr>
          <w:ilvl w:val="0"/>
          <w:numId w:val="38"/>
        </w:numPr>
        <w:tabs>
          <w:tab w:val="left" w:pos="270"/>
        </w:tabs>
        <w:spacing w:before="120" w:line="360" w:lineRule="auto"/>
        <w:rPr>
          <w:b/>
        </w:rPr>
      </w:pPr>
      <w:r>
        <w:t>The result after setup LSTM model</w:t>
      </w:r>
    </w:p>
    <w:p w14:paraId="6AC34E5E" w14:textId="500151C8" w:rsidR="001731D6" w:rsidRPr="00C21215" w:rsidRDefault="001731D6" w:rsidP="001731D6">
      <w:pPr>
        <w:pStyle w:val="ListParagraph"/>
        <w:tabs>
          <w:tab w:val="left" w:pos="270"/>
        </w:tabs>
        <w:spacing w:before="120"/>
        <w:rPr>
          <w:b/>
        </w:rPr>
      </w:pPr>
      <w:r>
        <w:rPr>
          <w:noProof/>
        </w:rPr>
        <w:drawing>
          <wp:inline distT="0" distB="0" distL="0" distR="0" wp14:anchorId="5DAB41E4" wp14:editId="0E0BB8AC">
            <wp:extent cx="5343525" cy="2219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2219325"/>
                    </a:xfrm>
                    <a:prstGeom prst="rect">
                      <a:avLst/>
                    </a:prstGeom>
                  </pic:spPr>
                </pic:pic>
              </a:graphicData>
            </a:graphic>
          </wp:inline>
        </w:drawing>
      </w:r>
    </w:p>
    <w:p w14:paraId="2CA2A8A3" w14:textId="23FF7411" w:rsidR="001731D6" w:rsidRDefault="001731D6" w:rsidP="001731D6">
      <w:pPr>
        <w:pStyle w:val="ListParagraph"/>
        <w:numPr>
          <w:ilvl w:val="0"/>
          <w:numId w:val="38"/>
        </w:numPr>
        <w:tabs>
          <w:tab w:val="left" w:pos="270"/>
        </w:tabs>
        <w:spacing w:before="120"/>
      </w:pPr>
      <w:r>
        <w:t>Fitting the model with the standardized training data</w:t>
      </w:r>
    </w:p>
    <w:p w14:paraId="1A146EE5" w14:textId="77777777" w:rsidR="001731D6" w:rsidRDefault="001731D6" w:rsidP="001731D6">
      <w:pPr>
        <w:pStyle w:val="ListParagraph"/>
        <w:tabs>
          <w:tab w:val="left" w:pos="270"/>
        </w:tabs>
        <w:spacing w:before="120"/>
      </w:pPr>
    </w:p>
    <w:p w14:paraId="6B21ED00" w14:textId="2D6FFE21" w:rsidR="001731D6" w:rsidRDefault="001731D6" w:rsidP="001731D6">
      <w:pPr>
        <w:pStyle w:val="ListParagraph"/>
        <w:tabs>
          <w:tab w:val="left" w:pos="270"/>
        </w:tabs>
        <w:spacing w:before="120"/>
      </w:pPr>
      <w:r>
        <w:rPr>
          <w:noProof/>
        </w:rPr>
        <w:lastRenderedPageBreak/>
        <w:drawing>
          <wp:inline distT="0" distB="0" distL="0" distR="0" wp14:anchorId="6AFC097E" wp14:editId="3D19C479">
            <wp:extent cx="5943600" cy="2238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38375"/>
                    </a:xfrm>
                    <a:prstGeom prst="rect">
                      <a:avLst/>
                    </a:prstGeom>
                  </pic:spPr>
                </pic:pic>
              </a:graphicData>
            </a:graphic>
          </wp:inline>
        </w:drawing>
      </w:r>
    </w:p>
    <w:p w14:paraId="307670EE" w14:textId="77777777" w:rsidR="00322BAA" w:rsidRPr="00322BAA" w:rsidRDefault="00322BAA" w:rsidP="00322BAA">
      <w:pPr>
        <w:pStyle w:val="ListParagraph"/>
        <w:tabs>
          <w:tab w:val="left" w:pos="270"/>
        </w:tabs>
        <w:spacing w:before="240" w:line="360" w:lineRule="auto"/>
      </w:pPr>
    </w:p>
    <w:p w14:paraId="3C74F488" w14:textId="4DEDA241" w:rsidR="001731D6" w:rsidRDefault="001731D6" w:rsidP="00322BAA">
      <w:pPr>
        <w:pStyle w:val="ListParagraph"/>
        <w:numPr>
          <w:ilvl w:val="0"/>
          <w:numId w:val="38"/>
        </w:numPr>
        <w:tabs>
          <w:tab w:val="left" w:pos="270"/>
        </w:tabs>
        <w:spacing w:before="240" w:line="360" w:lineRule="auto"/>
      </w:pPr>
      <w:r>
        <w:rPr>
          <w:rFonts w:ascii="Helvetica" w:hAnsi="Helvetica" w:cs="Helvetica"/>
          <w:color w:val="000000"/>
          <w:sz w:val="21"/>
          <w:szCs w:val="21"/>
        </w:rPr>
        <w:t>From the training history result below shows</w:t>
      </w:r>
      <w:r w:rsidR="00322BAA">
        <w:rPr>
          <w:rFonts w:ascii="Helvetica" w:hAnsi="Helvetica" w:cs="Helvetica"/>
          <w:color w:val="000000"/>
          <w:sz w:val="21"/>
          <w:szCs w:val="21"/>
        </w:rPr>
        <w:t xml:space="preserve">, </w:t>
      </w:r>
      <w:r>
        <w:rPr>
          <w:rFonts w:ascii="Helvetica" w:hAnsi="Helvetica" w:cs="Helvetica"/>
          <w:color w:val="000000"/>
          <w:sz w:val="21"/>
          <w:szCs w:val="21"/>
        </w:rPr>
        <w:t>the gap of Training loss and Validation loss is getting smaller and finally almost converge, which means the performance on validation dataset is reasonable.</w:t>
      </w:r>
    </w:p>
    <w:p w14:paraId="6299CF81" w14:textId="4AD721B8" w:rsidR="001731D6" w:rsidRDefault="001731D6" w:rsidP="001731D6">
      <w:pPr>
        <w:pStyle w:val="ListParagraph"/>
        <w:tabs>
          <w:tab w:val="left" w:pos="270"/>
        </w:tabs>
        <w:spacing w:before="120"/>
      </w:pPr>
      <w:r>
        <w:rPr>
          <w:noProof/>
        </w:rPr>
        <w:drawing>
          <wp:inline distT="0" distB="0" distL="0" distR="0" wp14:anchorId="2893AF4F" wp14:editId="4E2E6A33">
            <wp:extent cx="5943600" cy="37001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0145"/>
                    </a:xfrm>
                    <a:prstGeom prst="rect">
                      <a:avLst/>
                    </a:prstGeom>
                  </pic:spPr>
                </pic:pic>
              </a:graphicData>
            </a:graphic>
          </wp:inline>
        </w:drawing>
      </w:r>
    </w:p>
    <w:p w14:paraId="3A355FB8" w14:textId="2CA5E173" w:rsidR="00322BAA" w:rsidRDefault="00322BAA" w:rsidP="001731D6">
      <w:pPr>
        <w:pStyle w:val="ListParagraph"/>
        <w:tabs>
          <w:tab w:val="left" w:pos="270"/>
        </w:tabs>
        <w:spacing w:before="120"/>
      </w:pPr>
    </w:p>
    <w:p w14:paraId="00EE3CDE" w14:textId="5323A295" w:rsidR="00A01AE6" w:rsidRDefault="00A01AE6" w:rsidP="00322BAA">
      <w:pPr>
        <w:pStyle w:val="ListParagraph"/>
        <w:numPr>
          <w:ilvl w:val="0"/>
          <w:numId w:val="38"/>
        </w:numPr>
        <w:tabs>
          <w:tab w:val="left" w:pos="270"/>
        </w:tabs>
        <w:spacing w:before="120"/>
      </w:pPr>
      <w:r w:rsidRPr="00A01AE6">
        <w:t>Applying test data with trained model</w:t>
      </w:r>
      <w:r>
        <w:t>, for sampled 10 forecasting, the result as below:</w:t>
      </w:r>
    </w:p>
    <w:p w14:paraId="73266472" w14:textId="22E86041" w:rsidR="00A01AE6" w:rsidRPr="00A01AE6" w:rsidRDefault="00A01AE6" w:rsidP="00A01AE6">
      <w:pPr>
        <w:pStyle w:val="ListParagraph"/>
        <w:numPr>
          <w:ilvl w:val="0"/>
          <w:numId w:val="39"/>
        </w:numPr>
        <w:tabs>
          <w:tab w:val="left" w:pos="270"/>
        </w:tabs>
        <w:spacing w:before="120"/>
      </w:pPr>
      <w:r w:rsidRPr="00A01AE6">
        <w:rPr>
          <w:color w:val="000000"/>
        </w:rPr>
        <w:t>accuracy mean: 0.9339574386523521 (i.e. inaccuracy mean: 0.06604256134764781)</w:t>
      </w:r>
    </w:p>
    <w:p w14:paraId="72C6B6D1" w14:textId="77043D2D" w:rsidR="00322BAA" w:rsidRPr="00A01AE6" w:rsidRDefault="00A01AE6" w:rsidP="00A01AE6">
      <w:pPr>
        <w:pStyle w:val="ListParagraph"/>
        <w:numPr>
          <w:ilvl w:val="0"/>
          <w:numId w:val="39"/>
        </w:numPr>
        <w:tabs>
          <w:tab w:val="left" w:pos="270"/>
        </w:tabs>
        <w:spacing w:before="120"/>
      </w:pPr>
      <w:r w:rsidRPr="00A01AE6">
        <w:rPr>
          <w:color w:val="000000"/>
        </w:rPr>
        <w:t>Deviation: 0.0364667094150</w:t>
      </w:r>
      <w:r>
        <w:rPr>
          <w:color w:val="000000"/>
        </w:rPr>
        <w:t>7</w:t>
      </w:r>
    </w:p>
    <w:p w14:paraId="78ABD736" w14:textId="784EC8B5" w:rsidR="00A01AE6" w:rsidRDefault="007F5252" w:rsidP="00A01AE6">
      <w:pPr>
        <w:pStyle w:val="ListParagraph"/>
        <w:numPr>
          <w:ilvl w:val="0"/>
          <w:numId w:val="39"/>
        </w:numPr>
        <w:tabs>
          <w:tab w:val="left" w:pos="270"/>
        </w:tabs>
        <w:spacing w:before="120"/>
      </w:pPr>
      <w:r>
        <w:t>Some results</w:t>
      </w:r>
      <w:r w:rsidR="00A01AE6">
        <w:t xml:space="preserve"> </w:t>
      </w:r>
    </w:p>
    <w:p w14:paraId="4C9B7F47" w14:textId="3A4856A6" w:rsidR="00A01AE6" w:rsidRDefault="00A01AE6" w:rsidP="00A01AE6">
      <w:pPr>
        <w:tabs>
          <w:tab w:val="left" w:pos="270"/>
        </w:tabs>
        <w:spacing w:before="120"/>
        <w:ind w:left="270"/>
        <w:jc w:val="both"/>
      </w:pPr>
      <w:r>
        <w:rPr>
          <w:noProof/>
        </w:rPr>
        <w:lastRenderedPageBreak/>
        <w:drawing>
          <wp:inline distT="0" distB="0" distL="0" distR="0" wp14:anchorId="15FD58F6" wp14:editId="1D289E29">
            <wp:extent cx="5943600" cy="3467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7100"/>
                    </a:xfrm>
                    <a:prstGeom prst="rect">
                      <a:avLst/>
                    </a:prstGeom>
                  </pic:spPr>
                </pic:pic>
              </a:graphicData>
            </a:graphic>
          </wp:inline>
        </w:drawing>
      </w:r>
    </w:p>
    <w:p w14:paraId="0430EA49" w14:textId="77777777" w:rsidR="007F5252" w:rsidRDefault="007F5252" w:rsidP="00A01AE6">
      <w:pPr>
        <w:tabs>
          <w:tab w:val="left" w:pos="270"/>
        </w:tabs>
        <w:spacing w:before="120"/>
        <w:ind w:left="270"/>
        <w:jc w:val="both"/>
      </w:pPr>
    </w:p>
    <w:p w14:paraId="37D69F8F" w14:textId="42E6D1ED" w:rsidR="00A01AE6" w:rsidRDefault="007F5252" w:rsidP="00A01AE6">
      <w:pPr>
        <w:tabs>
          <w:tab w:val="left" w:pos="270"/>
        </w:tabs>
        <w:spacing w:before="120"/>
        <w:ind w:left="270"/>
        <w:jc w:val="both"/>
      </w:pPr>
      <w:r>
        <w:rPr>
          <w:noProof/>
        </w:rPr>
        <w:drawing>
          <wp:inline distT="0" distB="0" distL="0" distR="0" wp14:anchorId="2C105C3F" wp14:editId="78EA62DF">
            <wp:extent cx="5943600" cy="354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3300"/>
                    </a:xfrm>
                    <a:prstGeom prst="rect">
                      <a:avLst/>
                    </a:prstGeom>
                  </pic:spPr>
                </pic:pic>
              </a:graphicData>
            </a:graphic>
          </wp:inline>
        </w:drawing>
      </w:r>
    </w:p>
    <w:p w14:paraId="7194B4A1" w14:textId="6614C95A" w:rsidR="007F5252" w:rsidRDefault="007F5252" w:rsidP="00A01AE6">
      <w:pPr>
        <w:tabs>
          <w:tab w:val="left" w:pos="270"/>
        </w:tabs>
        <w:spacing w:before="120"/>
        <w:ind w:left="270"/>
        <w:jc w:val="both"/>
      </w:pPr>
      <w:r>
        <w:rPr>
          <w:noProof/>
        </w:rPr>
        <w:lastRenderedPageBreak/>
        <w:drawing>
          <wp:inline distT="0" distB="0" distL="0" distR="0" wp14:anchorId="1C175785" wp14:editId="73643366">
            <wp:extent cx="5943600" cy="3773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73805"/>
                    </a:xfrm>
                    <a:prstGeom prst="rect">
                      <a:avLst/>
                    </a:prstGeom>
                  </pic:spPr>
                </pic:pic>
              </a:graphicData>
            </a:graphic>
          </wp:inline>
        </w:drawing>
      </w:r>
    </w:p>
    <w:p w14:paraId="467D759C" w14:textId="4EBF6428" w:rsidR="007F5252" w:rsidRDefault="007F5252" w:rsidP="00A01AE6">
      <w:pPr>
        <w:tabs>
          <w:tab w:val="left" w:pos="270"/>
        </w:tabs>
        <w:spacing w:before="120"/>
        <w:ind w:left="270"/>
        <w:jc w:val="both"/>
      </w:pPr>
      <w:r>
        <w:rPr>
          <w:noProof/>
        </w:rPr>
        <w:drawing>
          <wp:inline distT="0" distB="0" distL="0" distR="0" wp14:anchorId="4605C6D9" wp14:editId="4C1EA57C">
            <wp:extent cx="5943600" cy="38023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02380"/>
                    </a:xfrm>
                    <a:prstGeom prst="rect">
                      <a:avLst/>
                    </a:prstGeom>
                  </pic:spPr>
                </pic:pic>
              </a:graphicData>
            </a:graphic>
          </wp:inline>
        </w:drawing>
      </w:r>
    </w:p>
    <w:p w14:paraId="1F7231C4" w14:textId="4C3C1EB9" w:rsidR="007F5252" w:rsidRPr="00A01AE6" w:rsidRDefault="007F5252" w:rsidP="00A01AE6">
      <w:pPr>
        <w:tabs>
          <w:tab w:val="left" w:pos="270"/>
        </w:tabs>
        <w:spacing w:before="120"/>
        <w:ind w:left="270"/>
        <w:jc w:val="both"/>
      </w:pPr>
      <w:r>
        <w:rPr>
          <w:noProof/>
        </w:rPr>
        <w:lastRenderedPageBreak/>
        <w:drawing>
          <wp:inline distT="0" distB="0" distL="0" distR="0" wp14:anchorId="39737586" wp14:editId="0D466B3B">
            <wp:extent cx="5943600" cy="381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10000"/>
                    </a:xfrm>
                    <a:prstGeom prst="rect">
                      <a:avLst/>
                    </a:prstGeom>
                  </pic:spPr>
                </pic:pic>
              </a:graphicData>
            </a:graphic>
          </wp:inline>
        </w:drawing>
      </w:r>
    </w:p>
    <w:p w14:paraId="3DDD2D1F" w14:textId="77777777" w:rsidR="008A5469" w:rsidRPr="00A01AE6" w:rsidRDefault="008A5469" w:rsidP="001731D6">
      <w:pPr>
        <w:pStyle w:val="ListParagraph"/>
        <w:spacing w:before="120"/>
        <w:jc w:val="both"/>
        <w:rPr>
          <w:b/>
          <w:color w:val="FFC000"/>
        </w:rPr>
      </w:pPr>
    </w:p>
    <w:p w14:paraId="2F531379" w14:textId="2A3CE374" w:rsidR="00D67922" w:rsidRPr="00CC4D81" w:rsidRDefault="00B35B13" w:rsidP="00042844">
      <w:pPr>
        <w:pStyle w:val="Heading2"/>
        <w:pBdr>
          <w:bottom w:val="single" w:sz="4" w:space="1" w:color="000000"/>
        </w:pBdr>
        <w:jc w:val="both"/>
        <w:rPr>
          <w:b/>
          <w:color w:val="FF0000"/>
        </w:rPr>
      </w:pPr>
      <w:r>
        <w:rPr>
          <w:b/>
        </w:rPr>
        <w:t>Conclusion</w:t>
      </w:r>
    </w:p>
    <w:p w14:paraId="211ECA99" w14:textId="3AFEB7A0" w:rsidR="00D67922" w:rsidRDefault="00D67922" w:rsidP="00042844">
      <w:pPr>
        <w:pStyle w:val="Heading2"/>
        <w:ind w:left="720"/>
        <w:jc w:val="both"/>
        <w:rPr>
          <w:b/>
          <w:color w:val="auto"/>
        </w:rPr>
      </w:pPr>
    </w:p>
    <w:p w14:paraId="2D7A7E30" w14:textId="0F5FD78C" w:rsidR="00C22962" w:rsidRPr="0014434C" w:rsidRDefault="00C22962" w:rsidP="00C22962">
      <w:pPr>
        <w:pStyle w:val="ListParagraph"/>
        <w:numPr>
          <w:ilvl w:val="0"/>
          <w:numId w:val="18"/>
        </w:numPr>
      </w:pPr>
      <w:bookmarkStart w:id="0" w:name="_GoBack"/>
      <w:r>
        <w:t xml:space="preserve">For statewide daily and weekly sales, the predicted values overlap the general region covered by actual test values reasonably well. However, the Random Forest Regression model does not perform as well as it does when county and/or vendor is considered. The </w:t>
      </w:r>
      <w:r w:rsidRPr="00115EFD">
        <w:t>Actual Values vs Predicted Values</w:t>
      </w:r>
      <w:r>
        <w:t xml:space="preserve"> plots appear to show a correlation between the predicted data and the actual data.</w:t>
      </w:r>
    </w:p>
    <w:p w14:paraId="2C2F4BC5" w14:textId="2866A933" w:rsidR="00C22962" w:rsidRDefault="007B6173" w:rsidP="00042844">
      <w:pPr>
        <w:pStyle w:val="ListParagraph"/>
        <w:numPr>
          <w:ilvl w:val="0"/>
          <w:numId w:val="18"/>
        </w:numPr>
        <w:jc w:val="both"/>
      </w:pPr>
      <w:r>
        <w:t>LSTM model works well regarding time series forecasting 60 days sales. However, it tends to be worse</w:t>
      </w:r>
      <w:r w:rsidR="00A01AE6">
        <w:t xml:space="preserve"> </w:t>
      </w:r>
      <w:r>
        <w:t>if forecasting longer future steps.</w:t>
      </w:r>
    </w:p>
    <w:bookmarkEnd w:id="0"/>
    <w:p w14:paraId="18EA7C48" w14:textId="6AB4DC14" w:rsidR="00485440" w:rsidRDefault="00485440" w:rsidP="00042844">
      <w:pPr>
        <w:pStyle w:val="Heading2"/>
        <w:pBdr>
          <w:bottom w:val="single" w:sz="4" w:space="1" w:color="000000"/>
        </w:pBdr>
        <w:jc w:val="both"/>
        <w:rPr>
          <w:b/>
        </w:rPr>
      </w:pPr>
    </w:p>
    <w:p w14:paraId="21899606" w14:textId="308BFBB3" w:rsidR="00D67922" w:rsidRDefault="00B646B8" w:rsidP="009516A2">
      <w:pPr>
        <w:pStyle w:val="Heading2"/>
        <w:pBdr>
          <w:bottom w:val="single" w:sz="4" w:space="1" w:color="000000"/>
        </w:pBdr>
        <w:jc w:val="both"/>
        <w:rPr>
          <w:b/>
        </w:rPr>
      </w:pPr>
      <w:r>
        <w:rPr>
          <w:b/>
        </w:rPr>
        <w:t>Challenges with Data/Risks/Other Considerations</w:t>
      </w:r>
    </w:p>
    <w:p w14:paraId="364D34BB" w14:textId="1DBBB4AF" w:rsidR="00D67922" w:rsidRDefault="009516A2" w:rsidP="009516A2">
      <w:pPr>
        <w:numPr>
          <w:ilvl w:val="0"/>
          <w:numId w:val="2"/>
        </w:numPr>
        <w:spacing w:before="120" w:line="360" w:lineRule="auto"/>
        <w:contextualSpacing/>
        <w:jc w:val="both"/>
      </w:pPr>
      <w:r>
        <w:t>More f</w:t>
      </w:r>
      <w:r w:rsidR="00FF041D">
        <w:t>ocus on sales dollars, could applying model into cost and retail price to make profit analysis</w:t>
      </w:r>
    </w:p>
    <w:p w14:paraId="6E68215E" w14:textId="502ABA8C" w:rsidR="00B35B13" w:rsidRDefault="00FF041D" w:rsidP="009516A2">
      <w:pPr>
        <w:numPr>
          <w:ilvl w:val="0"/>
          <w:numId w:val="2"/>
        </w:numPr>
        <w:spacing w:before="120" w:line="360" w:lineRule="auto"/>
        <w:contextualSpacing/>
        <w:jc w:val="both"/>
      </w:pPr>
      <w:r>
        <w:t xml:space="preserve">Only </w:t>
      </w:r>
      <w:proofErr w:type="spellStart"/>
      <w:r>
        <w:t>onehot</w:t>
      </w:r>
      <w:proofErr w:type="spellEnd"/>
      <w:r>
        <w:t xml:space="preserve"> encoder applied to convert category attributes, </w:t>
      </w:r>
      <w:r w:rsidR="00371AC3">
        <w:t>which results in many input features. It slowed down the performance. Like textbook mentioned, could find alternative meaningful number, like county could be represented by population</w:t>
      </w:r>
      <w:r w:rsidR="009516A2">
        <w:t>, etc.</w:t>
      </w:r>
    </w:p>
    <w:p w14:paraId="5CD96A3F" w14:textId="77777777" w:rsidR="00485440" w:rsidRDefault="00485440" w:rsidP="00042844">
      <w:pPr>
        <w:pStyle w:val="Heading2"/>
        <w:pBdr>
          <w:bottom w:val="single" w:sz="4" w:space="1" w:color="000000"/>
        </w:pBdr>
        <w:jc w:val="both"/>
        <w:rPr>
          <w:b/>
        </w:rPr>
      </w:pPr>
      <w:bookmarkStart w:id="1" w:name="_gjdgxs" w:colFirst="0" w:colLast="0"/>
      <w:bookmarkEnd w:id="1"/>
    </w:p>
    <w:p w14:paraId="1BCDC875" w14:textId="77777777" w:rsidR="00D67922" w:rsidRDefault="00B646B8" w:rsidP="00042844">
      <w:pPr>
        <w:pStyle w:val="Heading2"/>
        <w:pBdr>
          <w:bottom w:val="single" w:sz="4" w:space="1" w:color="000000"/>
        </w:pBdr>
        <w:jc w:val="both"/>
        <w:rPr>
          <w:b/>
        </w:rPr>
      </w:pPr>
      <w:r>
        <w:rPr>
          <w:b/>
        </w:rPr>
        <w:t xml:space="preserve">Appendix </w:t>
      </w:r>
    </w:p>
    <w:p w14:paraId="5A4175B9" w14:textId="77777777" w:rsidR="003D0B96" w:rsidRDefault="003D0B96" w:rsidP="00042844">
      <w:pPr>
        <w:jc w:val="both"/>
        <w:rPr>
          <w:b/>
        </w:rPr>
      </w:pPr>
    </w:p>
    <w:p w14:paraId="1A05FECF" w14:textId="77777777" w:rsidR="00306352" w:rsidRDefault="00306352" w:rsidP="00042844">
      <w:pPr>
        <w:pStyle w:val="ListParagraph"/>
        <w:numPr>
          <w:ilvl w:val="0"/>
          <w:numId w:val="19"/>
        </w:numPr>
        <w:jc w:val="both"/>
        <w:rPr>
          <w:b/>
        </w:rPr>
      </w:pPr>
      <w:r>
        <w:rPr>
          <w:b/>
        </w:rPr>
        <w:t xml:space="preserve">Python files: </w:t>
      </w:r>
    </w:p>
    <w:p w14:paraId="38E5A3BA" w14:textId="17BA1ACF" w:rsidR="00306352" w:rsidRPr="00306352" w:rsidRDefault="00430DD5" w:rsidP="00042844">
      <w:pPr>
        <w:pStyle w:val="ListParagraph"/>
        <w:numPr>
          <w:ilvl w:val="0"/>
          <w:numId w:val="20"/>
        </w:numPr>
        <w:ind w:left="1080"/>
        <w:jc w:val="both"/>
      </w:pPr>
      <w:proofErr w:type="spellStart"/>
      <w:r>
        <w:t>IowaLiquorData_preparation_</w:t>
      </w:r>
      <w:proofErr w:type="gramStart"/>
      <w:r>
        <w:t>final.ipynb</w:t>
      </w:r>
      <w:proofErr w:type="spellEnd"/>
      <w:proofErr w:type="gramEnd"/>
    </w:p>
    <w:p w14:paraId="6DA80925" w14:textId="19E99665" w:rsidR="00485440" w:rsidRPr="00306352" w:rsidRDefault="00430DD5" w:rsidP="00042844">
      <w:pPr>
        <w:pStyle w:val="ListParagraph"/>
        <w:numPr>
          <w:ilvl w:val="0"/>
          <w:numId w:val="20"/>
        </w:numPr>
        <w:ind w:left="1080"/>
        <w:jc w:val="both"/>
      </w:pPr>
      <w:proofErr w:type="spellStart"/>
      <w:r>
        <w:t>IowaLiquorData_Model_daily_</w:t>
      </w:r>
      <w:proofErr w:type="gramStart"/>
      <w:r>
        <w:t>final.ipynb</w:t>
      </w:r>
      <w:proofErr w:type="spellEnd"/>
      <w:proofErr w:type="gramEnd"/>
    </w:p>
    <w:p w14:paraId="5397E521" w14:textId="3F656E96" w:rsidR="00306352" w:rsidRDefault="00306352" w:rsidP="00042844">
      <w:pPr>
        <w:pStyle w:val="ListParagraph"/>
        <w:numPr>
          <w:ilvl w:val="0"/>
          <w:numId w:val="20"/>
        </w:numPr>
        <w:ind w:left="1080"/>
        <w:jc w:val="both"/>
      </w:pPr>
      <w:proofErr w:type="spellStart"/>
      <w:r w:rsidRPr="00306352">
        <w:t>I</w:t>
      </w:r>
      <w:r w:rsidR="00430DD5">
        <w:t>owaLiquorData_Model_weekly_</w:t>
      </w:r>
      <w:proofErr w:type="gramStart"/>
      <w:r w:rsidR="00430DD5">
        <w:t>final.ipynb</w:t>
      </w:r>
      <w:proofErr w:type="spellEnd"/>
      <w:proofErr w:type="gramEnd"/>
    </w:p>
    <w:p w14:paraId="315054F9" w14:textId="0300DADD" w:rsidR="00430DD5" w:rsidRDefault="00430DD5" w:rsidP="00042844">
      <w:pPr>
        <w:pStyle w:val="ListParagraph"/>
        <w:numPr>
          <w:ilvl w:val="0"/>
          <w:numId w:val="20"/>
        </w:numPr>
        <w:ind w:left="1080"/>
        <w:jc w:val="both"/>
      </w:pPr>
      <w:proofErr w:type="spellStart"/>
      <w:r>
        <w:t>IowaLiquorData_Model_LSTM_</w:t>
      </w:r>
      <w:proofErr w:type="gramStart"/>
      <w:r>
        <w:t>final.ipynb</w:t>
      </w:r>
      <w:proofErr w:type="spellEnd"/>
      <w:proofErr w:type="gramEnd"/>
    </w:p>
    <w:p w14:paraId="2613D526" w14:textId="77777777" w:rsidR="005C4877" w:rsidRDefault="005C4877" w:rsidP="00042844">
      <w:pPr>
        <w:pStyle w:val="ListParagraph"/>
        <w:ind w:left="1080"/>
        <w:jc w:val="both"/>
      </w:pPr>
    </w:p>
    <w:p w14:paraId="65BACAB6" w14:textId="221E6BDE" w:rsidR="00485440" w:rsidRDefault="00430DD5" w:rsidP="00042844">
      <w:pPr>
        <w:pStyle w:val="ListParagraph"/>
        <w:numPr>
          <w:ilvl w:val="0"/>
          <w:numId w:val="19"/>
        </w:numPr>
        <w:jc w:val="both"/>
        <w:rPr>
          <w:b/>
        </w:rPr>
      </w:pPr>
      <w:proofErr w:type="spellStart"/>
      <w:r>
        <w:rPr>
          <w:b/>
        </w:rPr>
        <w:t>PPT</w:t>
      </w:r>
      <w:r w:rsidR="00904343">
        <w:rPr>
          <w:b/>
        </w:rPr>
        <w:t>x</w:t>
      </w:r>
      <w:proofErr w:type="spellEnd"/>
      <w:r>
        <w:rPr>
          <w:b/>
        </w:rPr>
        <w:t xml:space="preserve"> file:</w:t>
      </w:r>
    </w:p>
    <w:p w14:paraId="0B70BE1F" w14:textId="255D9960" w:rsidR="00430DD5" w:rsidRDefault="00430DD5" w:rsidP="00042844">
      <w:pPr>
        <w:pStyle w:val="ListParagraph"/>
        <w:numPr>
          <w:ilvl w:val="0"/>
          <w:numId w:val="37"/>
        </w:numPr>
        <w:ind w:left="1080"/>
        <w:jc w:val="both"/>
        <w:rPr>
          <w:b/>
        </w:rPr>
      </w:pPr>
      <w:r>
        <w:t>Iowa</w:t>
      </w:r>
      <w:r w:rsidR="00904343">
        <w:t>LiquorSaleAnalysis.pptx</w:t>
      </w:r>
    </w:p>
    <w:sectPr w:rsidR="00430DD5">
      <w:headerReference w:type="default" r:id="rId28"/>
      <w:footerReference w:type="defaul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D00C" w14:textId="77777777" w:rsidR="00130DA5" w:rsidRDefault="00130DA5">
      <w:pPr>
        <w:spacing w:after="0" w:line="240" w:lineRule="auto"/>
      </w:pPr>
      <w:r>
        <w:separator/>
      </w:r>
    </w:p>
  </w:endnote>
  <w:endnote w:type="continuationSeparator" w:id="0">
    <w:p w14:paraId="10A84E4F" w14:textId="77777777" w:rsidR="00130DA5" w:rsidRDefault="0013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57239" w14:textId="77777777" w:rsidR="00E00FC9" w:rsidRDefault="00E00FC9">
    <w:pPr>
      <w:widowControl w:val="0"/>
      <w:pBdr>
        <w:top w:val="nil"/>
        <w:left w:val="nil"/>
        <w:bottom w:val="nil"/>
        <w:right w:val="nil"/>
        <w:between w:val="nil"/>
      </w:pBdr>
      <w:spacing w:after="0"/>
      <w:rPr>
        <w:color w:val="000000"/>
      </w:rPr>
    </w:pPr>
  </w:p>
  <w:tbl>
    <w:tblPr>
      <w:tblStyle w:val="1"/>
      <w:tblW w:w="9296" w:type="dxa"/>
      <w:jc w:val="right"/>
      <w:tblLayout w:type="fixed"/>
      <w:tblLook w:val="0400" w:firstRow="0" w:lastRow="0" w:firstColumn="0" w:lastColumn="0" w:noHBand="0" w:noVBand="1"/>
    </w:tblPr>
    <w:tblGrid>
      <w:gridCol w:w="8832"/>
      <w:gridCol w:w="464"/>
    </w:tblGrid>
    <w:tr w:rsidR="00E00FC9" w14:paraId="7D26689A" w14:textId="77777777">
      <w:trPr>
        <w:trHeight w:val="300"/>
        <w:jc w:val="right"/>
      </w:trPr>
      <w:tc>
        <w:tcPr>
          <w:tcW w:w="8832" w:type="dxa"/>
          <w:vAlign w:val="center"/>
        </w:tcPr>
        <w:p w14:paraId="0F5BC675" w14:textId="2E1DFBAC" w:rsidR="00E00FC9" w:rsidRDefault="00E00FC9">
          <w:pPr>
            <w:pBdr>
              <w:top w:val="nil"/>
              <w:left w:val="nil"/>
              <w:bottom w:val="nil"/>
              <w:right w:val="nil"/>
              <w:between w:val="nil"/>
            </w:pBdr>
            <w:tabs>
              <w:tab w:val="center" w:pos="4680"/>
              <w:tab w:val="right" w:pos="9360"/>
            </w:tabs>
            <w:spacing w:after="0" w:line="240" w:lineRule="auto"/>
            <w:jc w:val="right"/>
            <w:rPr>
              <w:smallCaps/>
              <w:color w:val="000000"/>
            </w:rPr>
          </w:pPr>
          <w:r>
            <w:rPr>
              <w:smallCaps/>
              <w:color w:val="000000"/>
            </w:rPr>
            <w:t>Iowa liquor sales analysis</w:t>
          </w:r>
        </w:p>
      </w:tc>
      <w:tc>
        <w:tcPr>
          <w:tcW w:w="464" w:type="dxa"/>
          <w:shd w:val="clear" w:color="auto" w:fill="C0504D"/>
          <w:vAlign w:val="center"/>
        </w:tcPr>
        <w:p w14:paraId="4ED9307F" w14:textId="77777777" w:rsidR="00E00FC9" w:rsidRDefault="00E00FC9">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4F2F5E">
            <w:rPr>
              <w:noProof/>
              <w:color w:val="FFFFFF"/>
            </w:rPr>
            <w:t>6</w:t>
          </w:r>
          <w:r>
            <w:rPr>
              <w:color w:val="FFFFFF"/>
            </w:rPr>
            <w:fldChar w:fldCharType="end"/>
          </w:r>
        </w:p>
      </w:tc>
    </w:tr>
  </w:tbl>
  <w:p w14:paraId="4587CE70" w14:textId="77777777" w:rsidR="00E00FC9" w:rsidRDefault="00E00F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0E2F4" w14:textId="77777777" w:rsidR="00130DA5" w:rsidRDefault="00130DA5">
      <w:pPr>
        <w:spacing w:after="0" w:line="240" w:lineRule="auto"/>
      </w:pPr>
      <w:r>
        <w:separator/>
      </w:r>
    </w:p>
  </w:footnote>
  <w:footnote w:type="continuationSeparator" w:id="0">
    <w:p w14:paraId="6B7DEDC6" w14:textId="77777777" w:rsidR="00130DA5" w:rsidRDefault="00130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6BC6" w14:textId="77777777" w:rsidR="00E00FC9" w:rsidRDefault="00E00F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3132"/>
    <w:multiLevelType w:val="multilevel"/>
    <w:tmpl w:val="23944A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F206AE5"/>
    <w:multiLevelType w:val="hybridMultilevel"/>
    <w:tmpl w:val="43BE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6337"/>
    <w:multiLevelType w:val="hybridMultilevel"/>
    <w:tmpl w:val="ECECD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00EDA"/>
    <w:multiLevelType w:val="hybridMultilevel"/>
    <w:tmpl w:val="C72ED0D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31C4272"/>
    <w:multiLevelType w:val="hybridMultilevel"/>
    <w:tmpl w:val="BA3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B40F6"/>
    <w:multiLevelType w:val="hybridMultilevel"/>
    <w:tmpl w:val="18C005E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061DAF"/>
    <w:multiLevelType w:val="hybridMultilevel"/>
    <w:tmpl w:val="C5062456"/>
    <w:lvl w:ilvl="0" w:tplc="0409000F">
      <w:start w:val="1"/>
      <w:numFmt w:val="decimal"/>
      <w:lvlText w:val="%1."/>
      <w:lvlJc w:val="left"/>
      <w:pPr>
        <w:ind w:left="1440" w:hanging="360"/>
      </w:pPr>
    </w:lvl>
    <w:lvl w:ilvl="1" w:tplc="6DDAE166">
      <w:numFmt w:val="bullet"/>
      <w:lvlText w:val="-"/>
      <w:lvlJc w:val="left"/>
      <w:pPr>
        <w:ind w:left="2160" w:hanging="360"/>
      </w:pPr>
      <w:rPr>
        <w:rFonts w:ascii="Calibri" w:eastAsia="Calibri"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1320F8"/>
    <w:multiLevelType w:val="hybridMultilevel"/>
    <w:tmpl w:val="62DC18B4"/>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723452"/>
    <w:multiLevelType w:val="multilevel"/>
    <w:tmpl w:val="E0B2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B21C0"/>
    <w:multiLevelType w:val="hybridMultilevel"/>
    <w:tmpl w:val="E23251B8"/>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C401AF3"/>
    <w:multiLevelType w:val="hybridMultilevel"/>
    <w:tmpl w:val="1EE69ED2"/>
    <w:lvl w:ilvl="0" w:tplc="4568F4E2">
      <w:start w:val="1"/>
      <w:numFmt w:val="decimal"/>
      <w:lvlText w:val="%1)"/>
      <w:lvlJc w:val="left"/>
      <w:pPr>
        <w:ind w:left="720" w:hanging="360"/>
      </w:pPr>
      <w:rPr>
        <w:rFonts w:ascii="Calibri" w:eastAsia="Calibri" w:hAnsi="Calibri" w:cs="Calibr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C47432"/>
    <w:multiLevelType w:val="multilevel"/>
    <w:tmpl w:val="D34CC4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22E32BC"/>
    <w:multiLevelType w:val="hybridMultilevel"/>
    <w:tmpl w:val="2F82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44B3B"/>
    <w:multiLevelType w:val="hybridMultilevel"/>
    <w:tmpl w:val="98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519B8"/>
    <w:multiLevelType w:val="hybridMultilevel"/>
    <w:tmpl w:val="A0BA8AF2"/>
    <w:lvl w:ilvl="0" w:tplc="F63CF8A6">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242FE5"/>
    <w:multiLevelType w:val="hybridMultilevel"/>
    <w:tmpl w:val="65F6FA2A"/>
    <w:lvl w:ilvl="0" w:tplc="6BF40F40">
      <w:numFmt w:val="bullet"/>
      <w:lvlText w:val="-"/>
      <w:lvlJc w:val="left"/>
      <w:pPr>
        <w:ind w:left="810" w:hanging="360"/>
      </w:pPr>
      <w:rPr>
        <w:rFonts w:ascii="Calibri" w:eastAsia="Calibr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3A9480B"/>
    <w:multiLevelType w:val="hybridMultilevel"/>
    <w:tmpl w:val="42D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9004B"/>
    <w:multiLevelType w:val="multilevel"/>
    <w:tmpl w:val="FA5C57C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5464458D"/>
    <w:multiLevelType w:val="hybridMultilevel"/>
    <w:tmpl w:val="C5086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8D5E49"/>
    <w:multiLevelType w:val="hybridMultilevel"/>
    <w:tmpl w:val="A52E79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754A80"/>
    <w:multiLevelType w:val="multilevel"/>
    <w:tmpl w:val="945E5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011AA4"/>
    <w:multiLevelType w:val="hybridMultilevel"/>
    <w:tmpl w:val="53CC150C"/>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5E1E79C0"/>
    <w:multiLevelType w:val="hybridMultilevel"/>
    <w:tmpl w:val="FD9CF9C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1193D9D"/>
    <w:multiLevelType w:val="hybridMultilevel"/>
    <w:tmpl w:val="D170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D0DAF"/>
    <w:multiLevelType w:val="hybridMultilevel"/>
    <w:tmpl w:val="1578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E1A53"/>
    <w:multiLevelType w:val="hybridMultilevel"/>
    <w:tmpl w:val="53A2CEA2"/>
    <w:lvl w:ilvl="0" w:tplc="F63CF8A6">
      <w:start w:val="1"/>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8303972"/>
    <w:multiLevelType w:val="multilevel"/>
    <w:tmpl w:val="3968C2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8E60461"/>
    <w:multiLevelType w:val="hybridMultilevel"/>
    <w:tmpl w:val="EBC8E56A"/>
    <w:lvl w:ilvl="0" w:tplc="F63CF8A6">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EA2D00"/>
    <w:multiLevelType w:val="multilevel"/>
    <w:tmpl w:val="BD888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69177782"/>
    <w:multiLevelType w:val="hybridMultilevel"/>
    <w:tmpl w:val="163C8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C0079"/>
    <w:multiLevelType w:val="multilevel"/>
    <w:tmpl w:val="7B02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3787F"/>
    <w:multiLevelType w:val="hybridMultilevel"/>
    <w:tmpl w:val="F5067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3D13E6"/>
    <w:multiLevelType w:val="multilevel"/>
    <w:tmpl w:val="387E8D20"/>
    <w:lvl w:ilvl="0">
      <w:start w:val="1"/>
      <w:numFmt w:val="bullet"/>
      <w:lvlText w:val="●"/>
      <w:lvlJc w:val="left"/>
      <w:pPr>
        <w:ind w:left="2205" w:hanging="360"/>
      </w:pPr>
      <w:rPr>
        <w:rFonts w:ascii="Noto Sans Symbols" w:eastAsia="Noto Sans Symbols" w:hAnsi="Noto Sans Symbols" w:cs="Noto Sans Symbols"/>
      </w:rPr>
    </w:lvl>
    <w:lvl w:ilvl="1">
      <w:start w:val="1"/>
      <w:numFmt w:val="bullet"/>
      <w:lvlText w:val="o"/>
      <w:lvlJc w:val="left"/>
      <w:pPr>
        <w:ind w:left="2925" w:hanging="360"/>
      </w:pPr>
      <w:rPr>
        <w:rFonts w:ascii="Courier New" w:eastAsia="Courier New" w:hAnsi="Courier New" w:cs="Courier New"/>
      </w:rPr>
    </w:lvl>
    <w:lvl w:ilvl="2">
      <w:start w:val="1"/>
      <w:numFmt w:val="bullet"/>
      <w:lvlText w:val="▪"/>
      <w:lvlJc w:val="left"/>
      <w:pPr>
        <w:ind w:left="3645" w:hanging="360"/>
      </w:pPr>
      <w:rPr>
        <w:rFonts w:ascii="Noto Sans Symbols" w:eastAsia="Noto Sans Symbols" w:hAnsi="Noto Sans Symbols" w:cs="Noto Sans Symbols"/>
      </w:rPr>
    </w:lvl>
    <w:lvl w:ilvl="3">
      <w:start w:val="1"/>
      <w:numFmt w:val="bullet"/>
      <w:lvlText w:val="●"/>
      <w:lvlJc w:val="left"/>
      <w:pPr>
        <w:ind w:left="4365" w:hanging="360"/>
      </w:pPr>
      <w:rPr>
        <w:rFonts w:ascii="Noto Sans Symbols" w:eastAsia="Noto Sans Symbols" w:hAnsi="Noto Sans Symbols" w:cs="Noto Sans Symbols"/>
      </w:rPr>
    </w:lvl>
    <w:lvl w:ilvl="4">
      <w:start w:val="1"/>
      <w:numFmt w:val="bullet"/>
      <w:lvlText w:val="o"/>
      <w:lvlJc w:val="left"/>
      <w:pPr>
        <w:ind w:left="5085" w:hanging="360"/>
      </w:pPr>
      <w:rPr>
        <w:rFonts w:ascii="Courier New" w:eastAsia="Courier New" w:hAnsi="Courier New" w:cs="Courier New"/>
      </w:rPr>
    </w:lvl>
    <w:lvl w:ilvl="5">
      <w:start w:val="1"/>
      <w:numFmt w:val="bullet"/>
      <w:lvlText w:val="▪"/>
      <w:lvlJc w:val="left"/>
      <w:pPr>
        <w:ind w:left="5805" w:hanging="360"/>
      </w:pPr>
      <w:rPr>
        <w:rFonts w:ascii="Noto Sans Symbols" w:eastAsia="Noto Sans Symbols" w:hAnsi="Noto Sans Symbols" w:cs="Noto Sans Symbols"/>
      </w:rPr>
    </w:lvl>
    <w:lvl w:ilvl="6">
      <w:start w:val="1"/>
      <w:numFmt w:val="bullet"/>
      <w:lvlText w:val="●"/>
      <w:lvlJc w:val="left"/>
      <w:pPr>
        <w:ind w:left="6525" w:hanging="360"/>
      </w:pPr>
      <w:rPr>
        <w:rFonts w:ascii="Noto Sans Symbols" w:eastAsia="Noto Sans Symbols" w:hAnsi="Noto Sans Symbols" w:cs="Noto Sans Symbols"/>
      </w:rPr>
    </w:lvl>
    <w:lvl w:ilvl="7">
      <w:start w:val="1"/>
      <w:numFmt w:val="bullet"/>
      <w:lvlText w:val="o"/>
      <w:lvlJc w:val="left"/>
      <w:pPr>
        <w:ind w:left="7245" w:hanging="360"/>
      </w:pPr>
      <w:rPr>
        <w:rFonts w:ascii="Courier New" w:eastAsia="Courier New" w:hAnsi="Courier New" w:cs="Courier New"/>
      </w:rPr>
    </w:lvl>
    <w:lvl w:ilvl="8">
      <w:start w:val="1"/>
      <w:numFmt w:val="bullet"/>
      <w:lvlText w:val="▪"/>
      <w:lvlJc w:val="left"/>
      <w:pPr>
        <w:ind w:left="7965" w:hanging="360"/>
      </w:pPr>
      <w:rPr>
        <w:rFonts w:ascii="Noto Sans Symbols" w:eastAsia="Noto Sans Symbols" w:hAnsi="Noto Sans Symbols" w:cs="Noto Sans Symbols"/>
      </w:rPr>
    </w:lvl>
  </w:abstractNum>
  <w:abstractNum w:abstractNumId="33" w15:restartNumberingAfterBreak="0">
    <w:nsid w:val="715F2AD8"/>
    <w:multiLevelType w:val="hybridMultilevel"/>
    <w:tmpl w:val="C752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B04AB"/>
    <w:multiLevelType w:val="multilevel"/>
    <w:tmpl w:val="9DAC4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5F635D7"/>
    <w:multiLevelType w:val="hybridMultilevel"/>
    <w:tmpl w:val="4EACA37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6" w15:restartNumberingAfterBreak="0">
    <w:nsid w:val="7703075D"/>
    <w:multiLevelType w:val="multilevel"/>
    <w:tmpl w:val="35D6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023A3B"/>
    <w:multiLevelType w:val="multilevel"/>
    <w:tmpl w:val="5790AC7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7DC54A07"/>
    <w:multiLevelType w:val="multilevel"/>
    <w:tmpl w:val="483CB0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20"/>
  </w:num>
  <w:num w:numId="3">
    <w:abstractNumId w:val="28"/>
  </w:num>
  <w:num w:numId="4">
    <w:abstractNumId w:val="37"/>
  </w:num>
  <w:num w:numId="5">
    <w:abstractNumId w:val="36"/>
  </w:num>
  <w:num w:numId="6">
    <w:abstractNumId w:val="34"/>
  </w:num>
  <w:num w:numId="7">
    <w:abstractNumId w:val="26"/>
  </w:num>
  <w:num w:numId="8">
    <w:abstractNumId w:val="35"/>
  </w:num>
  <w:num w:numId="9">
    <w:abstractNumId w:val="10"/>
  </w:num>
  <w:num w:numId="10">
    <w:abstractNumId w:val="30"/>
  </w:num>
  <w:num w:numId="11">
    <w:abstractNumId w:val="7"/>
  </w:num>
  <w:num w:numId="12">
    <w:abstractNumId w:val="17"/>
  </w:num>
  <w:num w:numId="13">
    <w:abstractNumId w:val="32"/>
  </w:num>
  <w:num w:numId="14">
    <w:abstractNumId w:val="11"/>
  </w:num>
  <w:num w:numId="15">
    <w:abstractNumId w:val="8"/>
  </w:num>
  <w:num w:numId="16">
    <w:abstractNumId w:val="0"/>
  </w:num>
  <w:num w:numId="17">
    <w:abstractNumId w:val="1"/>
  </w:num>
  <w:num w:numId="18">
    <w:abstractNumId w:val="16"/>
  </w:num>
  <w:num w:numId="19">
    <w:abstractNumId w:val="24"/>
  </w:num>
  <w:num w:numId="20">
    <w:abstractNumId w:val="25"/>
  </w:num>
  <w:num w:numId="21">
    <w:abstractNumId w:val="27"/>
  </w:num>
  <w:num w:numId="22">
    <w:abstractNumId w:val="23"/>
  </w:num>
  <w:num w:numId="23">
    <w:abstractNumId w:val="2"/>
  </w:num>
  <w:num w:numId="24">
    <w:abstractNumId w:val="33"/>
  </w:num>
  <w:num w:numId="25">
    <w:abstractNumId w:val="18"/>
  </w:num>
  <w:num w:numId="26">
    <w:abstractNumId w:val="19"/>
  </w:num>
  <w:num w:numId="27">
    <w:abstractNumId w:val="12"/>
  </w:num>
  <w:num w:numId="28">
    <w:abstractNumId w:val="6"/>
  </w:num>
  <w:num w:numId="29">
    <w:abstractNumId w:val="3"/>
  </w:num>
  <w:num w:numId="30">
    <w:abstractNumId w:val="15"/>
  </w:num>
  <w:num w:numId="31">
    <w:abstractNumId w:val="22"/>
  </w:num>
  <w:num w:numId="32">
    <w:abstractNumId w:val="9"/>
  </w:num>
  <w:num w:numId="33">
    <w:abstractNumId w:val="5"/>
  </w:num>
  <w:num w:numId="34">
    <w:abstractNumId w:val="29"/>
  </w:num>
  <w:num w:numId="35">
    <w:abstractNumId w:val="31"/>
  </w:num>
  <w:num w:numId="36">
    <w:abstractNumId w:val="4"/>
  </w:num>
  <w:num w:numId="37">
    <w:abstractNumId w:val="14"/>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22"/>
    <w:rsid w:val="00005D75"/>
    <w:rsid w:val="00010DCB"/>
    <w:rsid w:val="00015463"/>
    <w:rsid w:val="00042844"/>
    <w:rsid w:val="0005420D"/>
    <w:rsid w:val="00076BC6"/>
    <w:rsid w:val="00083E34"/>
    <w:rsid w:val="00096614"/>
    <w:rsid w:val="00115CB7"/>
    <w:rsid w:val="00130DA5"/>
    <w:rsid w:val="0014209C"/>
    <w:rsid w:val="0014434C"/>
    <w:rsid w:val="001731D6"/>
    <w:rsid w:val="001C2C8A"/>
    <w:rsid w:val="00200667"/>
    <w:rsid w:val="00217585"/>
    <w:rsid w:val="0021796E"/>
    <w:rsid w:val="002511E1"/>
    <w:rsid w:val="002739A9"/>
    <w:rsid w:val="0028282D"/>
    <w:rsid w:val="00283DF4"/>
    <w:rsid w:val="002C0BFE"/>
    <w:rsid w:val="002C1653"/>
    <w:rsid w:val="002F5740"/>
    <w:rsid w:val="00306352"/>
    <w:rsid w:val="00321E29"/>
    <w:rsid w:val="00321EEB"/>
    <w:rsid w:val="00322BAA"/>
    <w:rsid w:val="0033393E"/>
    <w:rsid w:val="00354265"/>
    <w:rsid w:val="00360A49"/>
    <w:rsid w:val="00363E55"/>
    <w:rsid w:val="00371AC3"/>
    <w:rsid w:val="00384E38"/>
    <w:rsid w:val="003A675E"/>
    <w:rsid w:val="003C4D18"/>
    <w:rsid w:val="003D0B96"/>
    <w:rsid w:val="003E1C5F"/>
    <w:rsid w:val="003F2C6E"/>
    <w:rsid w:val="003F6CEF"/>
    <w:rsid w:val="00414CAD"/>
    <w:rsid w:val="00430DD5"/>
    <w:rsid w:val="00436B9F"/>
    <w:rsid w:val="00450173"/>
    <w:rsid w:val="0047543D"/>
    <w:rsid w:val="00485440"/>
    <w:rsid w:val="004A410E"/>
    <w:rsid w:val="004D342D"/>
    <w:rsid w:val="004D704F"/>
    <w:rsid w:val="004F003F"/>
    <w:rsid w:val="004F2F5E"/>
    <w:rsid w:val="0050406C"/>
    <w:rsid w:val="00510C32"/>
    <w:rsid w:val="0052029F"/>
    <w:rsid w:val="00526B51"/>
    <w:rsid w:val="0055070A"/>
    <w:rsid w:val="005911CE"/>
    <w:rsid w:val="005A25BF"/>
    <w:rsid w:val="005C393E"/>
    <w:rsid w:val="005C3B27"/>
    <w:rsid w:val="005C4877"/>
    <w:rsid w:val="00600164"/>
    <w:rsid w:val="00603776"/>
    <w:rsid w:val="00641755"/>
    <w:rsid w:val="00690703"/>
    <w:rsid w:val="006B3713"/>
    <w:rsid w:val="006C0E2B"/>
    <w:rsid w:val="006C1359"/>
    <w:rsid w:val="006C1C56"/>
    <w:rsid w:val="006F68AC"/>
    <w:rsid w:val="006F7972"/>
    <w:rsid w:val="00717A1A"/>
    <w:rsid w:val="00765BCB"/>
    <w:rsid w:val="007804A5"/>
    <w:rsid w:val="00784403"/>
    <w:rsid w:val="007A477C"/>
    <w:rsid w:val="007A6CEB"/>
    <w:rsid w:val="007B6173"/>
    <w:rsid w:val="007C4F8B"/>
    <w:rsid w:val="007D5AD2"/>
    <w:rsid w:val="007E5D40"/>
    <w:rsid w:val="007F5252"/>
    <w:rsid w:val="00824196"/>
    <w:rsid w:val="00845A01"/>
    <w:rsid w:val="00845A6B"/>
    <w:rsid w:val="00855C8A"/>
    <w:rsid w:val="008901A1"/>
    <w:rsid w:val="00892909"/>
    <w:rsid w:val="008A5469"/>
    <w:rsid w:val="008E7590"/>
    <w:rsid w:val="00904343"/>
    <w:rsid w:val="00905C16"/>
    <w:rsid w:val="00906EC9"/>
    <w:rsid w:val="0091372C"/>
    <w:rsid w:val="0092268F"/>
    <w:rsid w:val="00931024"/>
    <w:rsid w:val="00933A6C"/>
    <w:rsid w:val="009516A2"/>
    <w:rsid w:val="009B1D81"/>
    <w:rsid w:val="009D4FE1"/>
    <w:rsid w:val="009D587B"/>
    <w:rsid w:val="009D5BEA"/>
    <w:rsid w:val="009F177F"/>
    <w:rsid w:val="00A0145C"/>
    <w:rsid w:val="00A01AE6"/>
    <w:rsid w:val="00A168F0"/>
    <w:rsid w:val="00A23607"/>
    <w:rsid w:val="00A319FF"/>
    <w:rsid w:val="00A46DFC"/>
    <w:rsid w:val="00A9041B"/>
    <w:rsid w:val="00AA515C"/>
    <w:rsid w:val="00B10673"/>
    <w:rsid w:val="00B111C9"/>
    <w:rsid w:val="00B22F7D"/>
    <w:rsid w:val="00B30576"/>
    <w:rsid w:val="00B35B13"/>
    <w:rsid w:val="00B506F9"/>
    <w:rsid w:val="00B54066"/>
    <w:rsid w:val="00B643F9"/>
    <w:rsid w:val="00B646B8"/>
    <w:rsid w:val="00BA49B1"/>
    <w:rsid w:val="00C21215"/>
    <w:rsid w:val="00C22962"/>
    <w:rsid w:val="00C3229A"/>
    <w:rsid w:val="00C4041F"/>
    <w:rsid w:val="00C410C1"/>
    <w:rsid w:val="00C4380E"/>
    <w:rsid w:val="00C45D9A"/>
    <w:rsid w:val="00C74A46"/>
    <w:rsid w:val="00C833C9"/>
    <w:rsid w:val="00C85112"/>
    <w:rsid w:val="00C857EA"/>
    <w:rsid w:val="00C879E7"/>
    <w:rsid w:val="00C93761"/>
    <w:rsid w:val="00C97AE8"/>
    <w:rsid w:val="00CA0095"/>
    <w:rsid w:val="00CC4D81"/>
    <w:rsid w:val="00CC67B7"/>
    <w:rsid w:val="00CD57A7"/>
    <w:rsid w:val="00CE6A7D"/>
    <w:rsid w:val="00CE7528"/>
    <w:rsid w:val="00CF12F4"/>
    <w:rsid w:val="00D37F95"/>
    <w:rsid w:val="00D55D2C"/>
    <w:rsid w:val="00D66019"/>
    <w:rsid w:val="00D67922"/>
    <w:rsid w:val="00D72ED3"/>
    <w:rsid w:val="00DA2DED"/>
    <w:rsid w:val="00DB3F44"/>
    <w:rsid w:val="00DC1E60"/>
    <w:rsid w:val="00E00FC9"/>
    <w:rsid w:val="00E15F81"/>
    <w:rsid w:val="00E40039"/>
    <w:rsid w:val="00E47CA0"/>
    <w:rsid w:val="00E57C7F"/>
    <w:rsid w:val="00E84CD3"/>
    <w:rsid w:val="00EA036B"/>
    <w:rsid w:val="00ED7A69"/>
    <w:rsid w:val="00F21B65"/>
    <w:rsid w:val="00F262D6"/>
    <w:rsid w:val="00F41A10"/>
    <w:rsid w:val="00F444D9"/>
    <w:rsid w:val="00F51CFF"/>
    <w:rsid w:val="00F56A3C"/>
    <w:rsid w:val="00F8471A"/>
    <w:rsid w:val="00F941EB"/>
    <w:rsid w:val="00F9759D"/>
    <w:rsid w:val="00FB543D"/>
    <w:rsid w:val="00FD10D2"/>
    <w:rsid w:val="00FF041D"/>
    <w:rsid w:val="00FF27CF"/>
    <w:rsid w:val="00FF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5015"/>
  <w15:docId w15:val="{B8F699E4-ADBC-479A-AE09-C2EC3601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60A49"/>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15" w:type="dxa"/>
        <w:left w:w="115" w:type="dxa"/>
        <w:bottom w:w="115" w:type="dxa"/>
        <w:right w:w="115" w:type="dxa"/>
      </w:tblCellMar>
    </w:tblPr>
  </w:style>
  <w:style w:type="character" w:styleId="IntenseEmphasis">
    <w:name w:val="Intense Emphasis"/>
    <w:basedOn w:val="DefaultParagraphFont"/>
    <w:uiPriority w:val="21"/>
    <w:qFormat/>
    <w:rsid w:val="0047543D"/>
    <w:rPr>
      <w:i/>
      <w:iCs/>
      <w:color w:val="4F81BD" w:themeColor="accent1"/>
    </w:rPr>
  </w:style>
  <w:style w:type="character" w:styleId="Hyperlink">
    <w:name w:val="Hyperlink"/>
    <w:basedOn w:val="DefaultParagraphFont"/>
    <w:uiPriority w:val="99"/>
    <w:unhideWhenUsed/>
    <w:rsid w:val="00BA49B1"/>
    <w:rPr>
      <w:color w:val="0000FF"/>
      <w:u w:val="single"/>
    </w:rPr>
  </w:style>
  <w:style w:type="paragraph" w:styleId="Header">
    <w:name w:val="header"/>
    <w:basedOn w:val="Normal"/>
    <w:link w:val="HeaderChar"/>
    <w:uiPriority w:val="99"/>
    <w:unhideWhenUsed/>
    <w:rsid w:val="00BA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9B1"/>
  </w:style>
  <w:style w:type="paragraph" w:styleId="Footer">
    <w:name w:val="footer"/>
    <w:basedOn w:val="Normal"/>
    <w:link w:val="FooterChar"/>
    <w:uiPriority w:val="99"/>
    <w:unhideWhenUsed/>
    <w:rsid w:val="00BA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9B1"/>
  </w:style>
  <w:style w:type="paragraph" w:styleId="ListParagraph">
    <w:name w:val="List Paragraph"/>
    <w:basedOn w:val="Normal"/>
    <w:uiPriority w:val="34"/>
    <w:qFormat/>
    <w:rsid w:val="009D587B"/>
    <w:pPr>
      <w:ind w:left="720"/>
      <w:contextualSpacing/>
    </w:pPr>
  </w:style>
  <w:style w:type="table" w:styleId="TableGrid">
    <w:name w:val="Table Grid"/>
    <w:basedOn w:val="TableNormal"/>
    <w:uiPriority w:val="39"/>
    <w:rsid w:val="00F26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1B65"/>
    <w:pPr>
      <w:spacing w:after="0" w:line="240" w:lineRule="auto"/>
    </w:pPr>
    <w:rPr>
      <w:rFonts w:ascii="Times New Roman" w:eastAsia="Times New Roman" w:hAnsi="Times New Roman" w:cs="Times New Roman"/>
      <w:sz w:val="24"/>
      <w:szCs w:val="24"/>
      <w:lang w:val="en-CA" w:eastAsia="zh-CN"/>
    </w:rPr>
  </w:style>
  <w:style w:type="character" w:styleId="CommentReference">
    <w:name w:val="annotation reference"/>
    <w:basedOn w:val="DefaultParagraphFont"/>
    <w:uiPriority w:val="99"/>
    <w:semiHidden/>
    <w:unhideWhenUsed/>
    <w:rsid w:val="006C0E2B"/>
    <w:rPr>
      <w:sz w:val="16"/>
      <w:szCs w:val="16"/>
    </w:rPr>
  </w:style>
  <w:style w:type="paragraph" w:styleId="CommentText">
    <w:name w:val="annotation text"/>
    <w:basedOn w:val="Normal"/>
    <w:link w:val="CommentTextChar"/>
    <w:uiPriority w:val="99"/>
    <w:semiHidden/>
    <w:unhideWhenUsed/>
    <w:rsid w:val="006C0E2B"/>
    <w:pPr>
      <w:spacing w:line="240" w:lineRule="auto"/>
    </w:pPr>
    <w:rPr>
      <w:sz w:val="20"/>
      <w:szCs w:val="20"/>
    </w:rPr>
  </w:style>
  <w:style w:type="character" w:customStyle="1" w:styleId="CommentTextChar">
    <w:name w:val="Comment Text Char"/>
    <w:basedOn w:val="DefaultParagraphFont"/>
    <w:link w:val="CommentText"/>
    <w:uiPriority w:val="99"/>
    <w:semiHidden/>
    <w:rsid w:val="006C0E2B"/>
    <w:rPr>
      <w:sz w:val="20"/>
      <w:szCs w:val="20"/>
    </w:rPr>
  </w:style>
  <w:style w:type="paragraph" w:styleId="BalloonText">
    <w:name w:val="Balloon Text"/>
    <w:basedOn w:val="Normal"/>
    <w:link w:val="BalloonTextChar"/>
    <w:uiPriority w:val="99"/>
    <w:semiHidden/>
    <w:unhideWhenUsed/>
    <w:rsid w:val="006C0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E2B"/>
    <w:rPr>
      <w:rFonts w:ascii="Segoe UI" w:hAnsi="Segoe UI" w:cs="Segoe UI"/>
      <w:sz w:val="18"/>
      <w:szCs w:val="18"/>
    </w:rPr>
  </w:style>
  <w:style w:type="character" w:styleId="UnresolvedMention">
    <w:name w:val="Unresolved Mention"/>
    <w:basedOn w:val="DefaultParagraphFont"/>
    <w:uiPriority w:val="99"/>
    <w:semiHidden/>
    <w:unhideWhenUsed/>
    <w:rsid w:val="005C4877"/>
    <w:rPr>
      <w:color w:val="605E5C"/>
      <w:shd w:val="clear" w:color="auto" w:fill="E1DFDD"/>
    </w:rPr>
  </w:style>
  <w:style w:type="character" w:styleId="FollowedHyperlink">
    <w:name w:val="FollowedHyperlink"/>
    <w:basedOn w:val="DefaultParagraphFont"/>
    <w:uiPriority w:val="99"/>
    <w:semiHidden/>
    <w:unhideWhenUsed/>
    <w:rsid w:val="003F6CEF"/>
    <w:rPr>
      <w:color w:val="800080" w:themeColor="followedHyperlink"/>
      <w:u w:val="single"/>
    </w:rPr>
  </w:style>
  <w:style w:type="character" w:styleId="Strong">
    <w:name w:val="Strong"/>
    <w:basedOn w:val="DefaultParagraphFont"/>
    <w:uiPriority w:val="22"/>
    <w:qFormat/>
    <w:rsid w:val="008A5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630">
      <w:bodyDiv w:val="1"/>
      <w:marLeft w:val="0"/>
      <w:marRight w:val="0"/>
      <w:marTop w:val="0"/>
      <w:marBottom w:val="0"/>
      <w:divBdr>
        <w:top w:val="none" w:sz="0" w:space="0" w:color="auto"/>
        <w:left w:val="none" w:sz="0" w:space="0" w:color="auto"/>
        <w:bottom w:val="none" w:sz="0" w:space="0" w:color="auto"/>
        <w:right w:val="none" w:sz="0" w:space="0" w:color="auto"/>
      </w:divBdr>
    </w:div>
    <w:div w:id="122047250">
      <w:bodyDiv w:val="1"/>
      <w:marLeft w:val="0"/>
      <w:marRight w:val="0"/>
      <w:marTop w:val="0"/>
      <w:marBottom w:val="0"/>
      <w:divBdr>
        <w:top w:val="none" w:sz="0" w:space="0" w:color="auto"/>
        <w:left w:val="none" w:sz="0" w:space="0" w:color="auto"/>
        <w:bottom w:val="none" w:sz="0" w:space="0" w:color="auto"/>
        <w:right w:val="none" w:sz="0" w:space="0" w:color="auto"/>
      </w:divBdr>
      <w:divsChild>
        <w:div w:id="171990586">
          <w:marLeft w:val="0"/>
          <w:marRight w:val="0"/>
          <w:marTop w:val="0"/>
          <w:marBottom w:val="0"/>
          <w:divBdr>
            <w:top w:val="none" w:sz="0" w:space="0" w:color="auto"/>
            <w:left w:val="none" w:sz="0" w:space="0" w:color="auto"/>
            <w:bottom w:val="none" w:sz="0" w:space="0" w:color="auto"/>
            <w:right w:val="none" w:sz="0" w:space="0" w:color="auto"/>
          </w:divBdr>
          <w:divsChild>
            <w:div w:id="991106310">
              <w:marLeft w:val="0"/>
              <w:marRight w:val="0"/>
              <w:marTop w:val="0"/>
              <w:marBottom w:val="0"/>
              <w:divBdr>
                <w:top w:val="none" w:sz="0" w:space="0" w:color="auto"/>
                <w:left w:val="none" w:sz="0" w:space="0" w:color="auto"/>
                <w:bottom w:val="none" w:sz="0" w:space="0" w:color="auto"/>
                <w:right w:val="none" w:sz="0" w:space="0" w:color="auto"/>
              </w:divBdr>
              <w:divsChild>
                <w:div w:id="185217633">
                  <w:marLeft w:val="0"/>
                  <w:marRight w:val="0"/>
                  <w:marTop w:val="0"/>
                  <w:marBottom w:val="0"/>
                  <w:divBdr>
                    <w:top w:val="none" w:sz="0" w:space="0" w:color="auto"/>
                    <w:left w:val="none" w:sz="0" w:space="0" w:color="auto"/>
                    <w:bottom w:val="none" w:sz="0" w:space="0" w:color="auto"/>
                    <w:right w:val="none" w:sz="0" w:space="0" w:color="auto"/>
                  </w:divBdr>
                  <w:divsChild>
                    <w:div w:id="41877975">
                      <w:marLeft w:val="0"/>
                      <w:marRight w:val="0"/>
                      <w:marTop w:val="0"/>
                      <w:marBottom w:val="0"/>
                      <w:divBdr>
                        <w:top w:val="none" w:sz="0" w:space="0" w:color="auto"/>
                        <w:left w:val="none" w:sz="0" w:space="0" w:color="auto"/>
                        <w:bottom w:val="none" w:sz="0" w:space="0" w:color="auto"/>
                        <w:right w:val="none" w:sz="0" w:space="0" w:color="auto"/>
                      </w:divBdr>
                      <w:divsChild>
                        <w:div w:id="40642029">
                          <w:marLeft w:val="0"/>
                          <w:marRight w:val="0"/>
                          <w:marTop w:val="0"/>
                          <w:marBottom w:val="0"/>
                          <w:divBdr>
                            <w:top w:val="none" w:sz="0" w:space="0" w:color="auto"/>
                            <w:left w:val="none" w:sz="0" w:space="0" w:color="auto"/>
                            <w:bottom w:val="none" w:sz="0" w:space="0" w:color="auto"/>
                            <w:right w:val="none" w:sz="0" w:space="0" w:color="auto"/>
                          </w:divBdr>
                          <w:divsChild>
                            <w:div w:id="762066884">
                              <w:marLeft w:val="0"/>
                              <w:marRight w:val="0"/>
                              <w:marTop w:val="0"/>
                              <w:marBottom w:val="0"/>
                              <w:divBdr>
                                <w:top w:val="single" w:sz="6" w:space="4" w:color="auto"/>
                                <w:left w:val="single" w:sz="6" w:space="4" w:color="auto"/>
                                <w:bottom w:val="single" w:sz="6" w:space="4" w:color="auto"/>
                                <w:right w:val="single" w:sz="6" w:space="4" w:color="auto"/>
                              </w:divBdr>
                              <w:divsChild>
                                <w:div w:id="452018318">
                                  <w:marLeft w:val="0"/>
                                  <w:marRight w:val="0"/>
                                  <w:marTop w:val="0"/>
                                  <w:marBottom w:val="0"/>
                                  <w:divBdr>
                                    <w:top w:val="none" w:sz="0" w:space="0" w:color="auto"/>
                                    <w:left w:val="none" w:sz="0" w:space="0" w:color="auto"/>
                                    <w:bottom w:val="none" w:sz="0" w:space="0" w:color="auto"/>
                                    <w:right w:val="none" w:sz="0" w:space="0" w:color="auto"/>
                                  </w:divBdr>
                                  <w:divsChild>
                                    <w:div w:id="1490830081">
                                      <w:marLeft w:val="0"/>
                                      <w:marRight w:val="0"/>
                                      <w:marTop w:val="0"/>
                                      <w:marBottom w:val="0"/>
                                      <w:divBdr>
                                        <w:top w:val="none" w:sz="0" w:space="0" w:color="auto"/>
                                        <w:left w:val="none" w:sz="0" w:space="0" w:color="auto"/>
                                        <w:bottom w:val="none" w:sz="0" w:space="0" w:color="auto"/>
                                        <w:right w:val="none" w:sz="0" w:space="0" w:color="auto"/>
                                      </w:divBdr>
                                      <w:divsChild>
                                        <w:div w:id="859589900">
                                          <w:marLeft w:val="0"/>
                                          <w:marRight w:val="0"/>
                                          <w:marTop w:val="0"/>
                                          <w:marBottom w:val="0"/>
                                          <w:divBdr>
                                            <w:top w:val="none" w:sz="0" w:space="0" w:color="auto"/>
                                            <w:left w:val="none" w:sz="0" w:space="0" w:color="auto"/>
                                            <w:bottom w:val="none" w:sz="0" w:space="0" w:color="auto"/>
                                            <w:right w:val="none" w:sz="0" w:space="0" w:color="auto"/>
                                          </w:divBdr>
                                          <w:divsChild>
                                            <w:div w:id="1136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849675">
      <w:bodyDiv w:val="1"/>
      <w:marLeft w:val="0"/>
      <w:marRight w:val="0"/>
      <w:marTop w:val="0"/>
      <w:marBottom w:val="0"/>
      <w:divBdr>
        <w:top w:val="none" w:sz="0" w:space="0" w:color="auto"/>
        <w:left w:val="none" w:sz="0" w:space="0" w:color="auto"/>
        <w:bottom w:val="none" w:sz="0" w:space="0" w:color="auto"/>
        <w:right w:val="none" w:sz="0" w:space="0" w:color="auto"/>
      </w:divBdr>
      <w:divsChild>
        <w:div w:id="668826905">
          <w:marLeft w:val="0"/>
          <w:marRight w:val="0"/>
          <w:marTop w:val="0"/>
          <w:marBottom w:val="0"/>
          <w:divBdr>
            <w:top w:val="none" w:sz="0" w:space="0" w:color="auto"/>
            <w:left w:val="none" w:sz="0" w:space="0" w:color="auto"/>
            <w:bottom w:val="none" w:sz="0" w:space="0" w:color="auto"/>
            <w:right w:val="none" w:sz="0" w:space="0" w:color="auto"/>
          </w:divBdr>
          <w:divsChild>
            <w:div w:id="2134784108">
              <w:marLeft w:val="0"/>
              <w:marRight w:val="0"/>
              <w:marTop w:val="0"/>
              <w:marBottom w:val="0"/>
              <w:divBdr>
                <w:top w:val="none" w:sz="0" w:space="0" w:color="auto"/>
                <w:left w:val="none" w:sz="0" w:space="0" w:color="auto"/>
                <w:bottom w:val="none" w:sz="0" w:space="0" w:color="auto"/>
                <w:right w:val="none" w:sz="0" w:space="0" w:color="auto"/>
              </w:divBdr>
              <w:divsChild>
                <w:div w:id="793017770">
                  <w:marLeft w:val="0"/>
                  <w:marRight w:val="0"/>
                  <w:marTop w:val="0"/>
                  <w:marBottom w:val="0"/>
                  <w:divBdr>
                    <w:top w:val="none" w:sz="0" w:space="0" w:color="auto"/>
                    <w:left w:val="none" w:sz="0" w:space="0" w:color="auto"/>
                    <w:bottom w:val="none" w:sz="0" w:space="0" w:color="auto"/>
                    <w:right w:val="none" w:sz="0" w:space="0" w:color="auto"/>
                  </w:divBdr>
                  <w:divsChild>
                    <w:div w:id="467669248">
                      <w:marLeft w:val="0"/>
                      <w:marRight w:val="0"/>
                      <w:marTop w:val="0"/>
                      <w:marBottom w:val="0"/>
                      <w:divBdr>
                        <w:top w:val="none" w:sz="0" w:space="0" w:color="auto"/>
                        <w:left w:val="none" w:sz="0" w:space="0" w:color="auto"/>
                        <w:bottom w:val="none" w:sz="0" w:space="0" w:color="auto"/>
                        <w:right w:val="none" w:sz="0" w:space="0" w:color="auto"/>
                      </w:divBdr>
                      <w:divsChild>
                        <w:div w:id="806045171">
                          <w:marLeft w:val="0"/>
                          <w:marRight w:val="0"/>
                          <w:marTop w:val="0"/>
                          <w:marBottom w:val="0"/>
                          <w:divBdr>
                            <w:top w:val="none" w:sz="0" w:space="0" w:color="auto"/>
                            <w:left w:val="none" w:sz="0" w:space="0" w:color="auto"/>
                            <w:bottom w:val="none" w:sz="0" w:space="0" w:color="auto"/>
                            <w:right w:val="none" w:sz="0" w:space="0" w:color="auto"/>
                          </w:divBdr>
                          <w:divsChild>
                            <w:div w:id="1493838225">
                              <w:marLeft w:val="0"/>
                              <w:marRight w:val="0"/>
                              <w:marTop w:val="0"/>
                              <w:marBottom w:val="0"/>
                              <w:divBdr>
                                <w:top w:val="single" w:sz="6" w:space="4" w:color="auto"/>
                                <w:left w:val="single" w:sz="6" w:space="4" w:color="auto"/>
                                <w:bottom w:val="single" w:sz="6" w:space="4" w:color="auto"/>
                                <w:right w:val="single" w:sz="6" w:space="4" w:color="auto"/>
                              </w:divBdr>
                              <w:divsChild>
                                <w:div w:id="1442526224">
                                  <w:marLeft w:val="0"/>
                                  <w:marRight w:val="0"/>
                                  <w:marTop w:val="0"/>
                                  <w:marBottom w:val="0"/>
                                  <w:divBdr>
                                    <w:top w:val="none" w:sz="0" w:space="0" w:color="auto"/>
                                    <w:left w:val="none" w:sz="0" w:space="0" w:color="auto"/>
                                    <w:bottom w:val="none" w:sz="0" w:space="0" w:color="auto"/>
                                    <w:right w:val="none" w:sz="0" w:space="0" w:color="auto"/>
                                  </w:divBdr>
                                  <w:divsChild>
                                    <w:div w:id="104928360">
                                      <w:marLeft w:val="0"/>
                                      <w:marRight w:val="0"/>
                                      <w:marTop w:val="0"/>
                                      <w:marBottom w:val="0"/>
                                      <w:divBdr>
                                        <w:top w:val="none" w:sz="0" w:space="0" w:color="auto"/>
                                        <w:left w:val="none" w:sz="0" w:space="0" w:color="auto"/>
                                        <w:bottom w:val="none" w:sz="0" w:space="0" w:color="auto"/>
                                        <w:right w:val="none" w:sz="0" w:space="0" w:color="auto"/>
                                      </w:divBdr>
                                      <w:divsChild>
                                        <w:div w:id="1644848499">
                                          <w:marLeft w:val="0"/>
                                          <w:marRight w:val="0"/>
                                          <w:marTop w:val="0"/>
                                          <w:marBottom w:val="0"/>
                                          <w:divBdr>
                                            <w:top w:val="none" w:sz="0" w:space="0" w:color="auto"/>
                                            <w:left w:val="none" w:sz="0" w:space="0" w:color="auto"/>
                                            <w:bottom w:val="none" w:sz="0" w:space="0" w:color="auto"/>
                                            <w:right w:val="none" w:sz="0" w:space="0" w:color="auto"/>
                                          </w:divBdr>
                                          <w:divsChild>
                                            <w:div w:id="280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554085">
      <w:bodyDiv w:val="1"/>
      <w:marLeft w:val="0"/>
      <w:marRight w:val="0"/>
      <w:marTop w:val="0"/>
      <w:marBottom w:val="0"/>
      <w:divBdr>
        <w:top w:val="none" w:sz="0" w:space="0" w:color="auto"/>
        <w:left w:val="none" w:sz="0" w:space="0" w:color="auto"/>
        <w:bottom w:val="none" w:sz="0" w:space="0" w:color="auto"/>
        <w:right w:val="none" w:sz="0" w:space="0" w:color="auto"/>
      </w:divBdr>
      <w:divsChild>
        <w:div w:id="1678772360">
          <w:marLeft w:val="0"/>
          <w:marRight w:val="0"/>
          <w:marTop w:val="0"/>
          <w:marBottom w:val="0"/>
          <w:divBdr>
            <w:top w:val="none" w:sz="0" w:space="0" w:color="auto"/>
            <w:left w:val="none" w:sz="0" w:space="0" w:color="auto"/>
            <w:bottom w:val="none" w:sz="0" w:space="0" w:color="auto"/>
            <w:right w:val="none" w:sz="0" w:space="0" w:color="auto"/>
          </w:divBdr>
          <w:divsChild>
            <w:div w:id="1288198233">
              <w:marLeft w:val="0"/>
              <w:marRight w:val="0"/>
              <w:marTop w:val="0"/>
              <w:marBottom w:val="0"/>
              <w:divBdr>
                <w:top w:val="none" w:sz="0" w:space="0" w:color="auto"/>
                <w:left w:val="none" w:sz="0" w:space="0" w:color="auto"/>
                <w:bottom w:val="none" w:sz="0" w:space="0" w:color="auto"/>
                <w:right w:val="none" w:sz="0" w:space="0" w:color="auto"/>
              </w:divBdr>
              <w:divsChild>
                <w:div w:id="726537820">
                  <w:marLeft w:val="0"/>
                  <w:marRight w:val="0"/>
                  <w:marTop w:val="0"/>
                  <w:marBottom w:val="0"/>
                  <w:divBdr>
                    <w:top w:val="none" w:sz="0" w:space="0" w:color="auto"/>
                    <w:left w:val="none" w:sz="0" w:space="0" w:color="auto"/>
                    <w:bottom w:val="none" w:sz="0" w:space="0" w:color="auto"/>
                    <w:right w:val="none" w:sz="0" w:space="0" w:color="auto"/>
                  </w:divBdr>
                  <w:divsChild>
                    <w:div w:id="424309399">
                      <w:marLeft w:val="0"/>
                      <w:marRight w:val="0"/>
                      <w:marTop w:val="0"/>
                      <w:marBottom w:val="0"/>
                      <w:divBdr>
                        <w:top w:val="none" w:sz="0" w:space="0" w:color="auto"/>
                        <w:left w:val="none" w:sz="0" w:space="0" w:color="auto"/>
                        <w:bottom w:val="none" w:sz="0" w:space="0" w:color="auto"/>
                        <w:right w:val="none" w:sz="0" w:space="0" w:color="auto"/>
                      </w:divBdr>
                      <w:divsChild>
                        <w:div w:id="1018241681">
                          <w:marLeft w:val="0"/>
                          <w:marRight w:val="0"/>
                          <w:marTop w:val="0"/>
                          <w:marBottom w:val="0"/>
                          <w:divBdr>
                            <w:top w:val="none" w:sz="0" w:space="0" w:color="auto"/>
                            <w:left w:val="none" w:sz="0" w:space="0" w:color="auto"/>
                            <w:bottom w:val="none" w:sz="0" w:space="0" w:color="auto"/>
                            <w:right w:val="none" w:sz="0" w:space="0" w:color="auto"/>
                          </w:divBdr>
                          <w:divsChild>
                            <w:div w:id="573515914">
                              <w:marLeft w:val="0"/>
                              <w:marRight w:val="0"/>
                              <w:marTop w:val="0"/>
                              <w:marBottom w:val="0"/>
                              <w:divBdr>
                                <w:top w:val="single" w:sz="6" w:space="4" w:color="auto"/>
                                <w:left w:val="single" w:sz="6" w:space="4" w:color="auto"/>
                                <w:bottom w:val="single" w:sz="6" w:space="4" w:color="auto"/>
                                <w:right w:val="single" w:sz="6" w:space="4" w:color="auto"/>
                              </w:divBdr>
                              <w:divsChild>
                                <w:div w:id="1237285300">
                                  <w:marLeft w:val="0"/>
                                  <w:marRight w:val="0"/>
                                  <w:marTop w:val="0"/>
                                  <w:marBottom w:val="0"/>
                                  <w:divBdr>
                                    <w:top w:val="none" w:sz="0" w:space="0" w:color="auto"/>
                                    <w:left w:val="none" w:sz="0" w:space="0" w:color="auto"/>
                                    <w:bottom w:val="none" w:sz="0" w:space="0" w:color="auto"/>
                                    <w:right w:val="none" w:sz="0" w:space="0" w:color="auto"/>
                                  </w:divBdr>
                                  <w:divsChild>
                                    <w:div w:id="823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366133">
      <w:bodyDiv w:val="1"/>
      <w:marLeft w:val="0"/>
      <w:marRight w:val="0"/>
      <w:marTop w:val="0"/>
      <w:marBottom w:val="0"/>
      <w:divBdr>
        <w:top w:val="none" w:sz="0" w:space="0" w:color="auto"/>
        <w:left w:val="none" w:sz="0" w:space="0" w:color="auto"/>
        <w:bottom w:val="none" w:sz="0" w:space="0" w:color="auto"/>
        <w:right w:val="none" w:sz="0" w:space="0" w:color="auto"/>
      </w:divBdr>
      <w:divsChild>
        <w:div w:id="310907648">
          <w:marLeft w:val="0"/>
          <w:marRight w:val="0"/>
          <w:marTop w:val="0"/>
          <w:marBottom w:val="0"/>
          <w:divBdr>
            <w:top w:val="none" w:sz="0" w:space="0" w:color="auto"/>
            <w:left w:val="none" w:sz="0" w:space="0" w:color="auto"/>
            <w:bottom w:val="none" w:sz="0" w:space="0" w:color="auto"/>
            <w:right w:val="none" w:sz="0" w:space="0" w:color="auto"/>
          </w:divBdr>
          <w:divsChild>
            <w:div w:id="1570383999">
              <w:marLeft w:val="0"/>
              <w:marRight w:val="0"/>
              <w:marTop w:val="0"/>
              <w:marBottom w:val="0"/>
              <w:divBdr>
                <w:top w:val="none" w:sz="0" w:space="0" w:color="auto"/>
                <w:left w:val="none" w:sz="0" w:space="0" w:color="auto"/>
                <w:bottom w:val="none" w:sz="0" w:space="0" w:color="auto"/>
                <w:right w:val="none" w:sz="0" w:space="0" w:color="auto"/>
              </w:divBdr>
              <w:divsChild>
                <w:div w:id="21371922">
                  <w:marLeft w:val="0"/>
                  <w:marRight w:val="0"/>
                  <w:marTop w:val="0"/>
                  <w:marBottom w:val="0"/>
                  <w:divBdr>
                    <w:top w:val="none" w:sz="0" w:space="0" w:color="auto"/>
                    <w:left w:val="none" w:sz="0" w:space="0" w:color="auto"/>
                    <w:bottom w:val="none" w:sz="0" w:space="0" w:color="auto"/>
                    <w:right w:val="none" w:sz="0" w:space="0" w:color="auto"/>
                  </w:divBdr>
                  <w:divsChild>
                    <w:div w:id="55587807">
                      <w:marLeft w:val="0"/>
                      <w:marRight w:val="0"/>
                      <w:marTop w:val="0"/>
                      <w:marBottom w:val="0"/>
                      <w:divBdr>
                        <w:top w:val="none" w:sz="0" w:space="0" w:color="auto"/>
                        <w:left w:val="none" w:sz="0" w:space="0" w:color="auto"/>
                        <w:bottom w:val="none" w:sz="0" w:space="0" w:color="auto"/>
                        <w:right w:val="none" w:sz="0" w:space="0" w:color="auto"/>
                      </w:divBdr>
                      <w:divsChild>
                        <w:div w:id="2133594814">
                          <w:marLeft w:val="0"/>
                          <w:marRight w:val="0"/>
                          <w:marTop w:val="0"/>
                          <w:marBottom w:val="0"/>
                          <w:divBdr>
                            <w:top w:val="none" w:sz="0" w:space="0" w:color="auto"/>
                            <w:left w:val="none" w:sz="0" w:space="0" w:color="auto"/>
                            <w:bottom w:val="none" w:sz="0" w:space="0" w:color="auto"/>
                            <w:right w:val="none" w:sz="0" w:space="0" w:color="auto"/>
                          </w:divBdr>
                          <w:divsChild>
                            <w:div w:id="346104734">
                              <w:marLeft w:val="0"/>
                              <w:marRight w:val="0"/>
                              <w:marTop w:val="0"/>
                              <w:marBottom w:val="0"/>
                              <w:divBdr>
                                <w:top w:val="single" w:sz="6" w:space="4" w:color="auto"/>
                                <w:left w:val="single" w:sz="6" w:space="4" w:color="auto"/>
                                <w:bottom w:val="single" w:sz="6" w:space="4" w:color="auto"/>
                                <w:right w:val="single" w:sz="6" w:space="4" w:color="auto"/>
                              </w:divBdr>
                              <w:divsChild>
                                <w:div w:id="1376659202">
                                  <w:marLeft w:val="0"/>
                                  <w:marRight w:val="0"/>
                                  <w:marTop w:val="0"/>
                                  <w:marBottom w:val="0"/>
                                  <w:divBdr>
                                    <w:top w:val="none" w:sz="0" w:space="0" w:color="auto"/>
                                    <w:left w:val="none" w:sz="0" w:space="0" w:color="auto"/>
                                    <w:bottom w:val="none" w:sz="0" w:space="0" w:color="auto"/>
                                    <w:right w:val="none" w:sz="0" w:space="0" w:color="auto"/>
                                  </w:divBdr>
                                  <w:divsChild>
                                    <w:div w:id="13317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owa.gov/Sales-Distribution/Iowa-Liquor-Sales/m3tr-qhg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8BF1B-DEF1-4922-B62E-EEBB7C33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Northbridge Financial Corporation</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Xie</dc:creator>
  <cp:keywords/>
  <dc:description/>
  <cp:lastModifiedBy>Sherry Xie</cp:lastModifiedBy>
  <cp:revision>10</cp:revision>
  <cp:lastPrinted>2018-12-08T13:49:00Z</cp:lastPrinted>
  <dcterms:created xsi:type="dcterms:W3CDTF">2020-04-05T16:01:00Z</dcterms:created>
  <dcterms:modified xsi:type="dcterms:W3CDTF">2020-04-07T18:29:00Z</dcterms:modified>
</cp:coreProperties>
</file>