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72"/>
          <w:shd w:fill="1B5E20" w:val="clear"/>
        </w:rPr>
        <w:t xml:space="preserve">LEAF HEALTH CHECK</w:t>
      </w:r>
    </w:p>
    <w:p>
      <w:pPr>
        <w:spacing w:before="0" w:after="120" w:line="240"/>
        <w:ind w:right="0" w:left="0" w:firstLine="0"/>
        <w:jc w:val="center"/>
        <w:rPr>
          <w:rFonts w:ascii="Calibri" w:hAnsi="Calibri" w:cs="Calibri" w:eastAsia="Calibri"/>
          <w:color w:val="auto"/>
          <w:spacing w:val="0"/>
          <w:position w:val="0"/>
          <w:sz w:val="22"/>
          <w:shd w:fill="auto" w:val="clear"/>
        </w:rPr>
      </w:pPr>
      <w:r>
        <w:rPr>
          <w:rFonts w:ascii="Segoe UI Symbol" w:hAnsi="Segoe UI Symbol" w:cs="Segoe UI Symbol" w:eastAsia="Segoe UI Symbol"/>
          <w:color w:val="2E7D32"/>
          <w:spacing w:val="0"/>
          <w:position w:val="0"/>
          <w:sz w:val="22"/>
          <w:shd w:fill="auto" w:val="clear"/>
        </w:rPr>
        <w:t xml:space="preserve">─────────────────────────────────────────</w:t>
      </w:r>
    </w:p>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32"/>
          <w:shd w:fill="auto" w:val="clear"/>
        </w:rPr>
        <w:t xml:space="preserve">AI-Powered Plant Disease Detection System</w:t>
      </w:r>
    </w:p>
    <w:p>
      <w:pPr>
        <w:spacing w:before="60" w:after="3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4"/>
          <w:shd w:fill="auto" w:val="clear"/>
        </w:rPr>
        <w:t xml:space="preserve">Technical Documentation  ·  </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3120"/>
        <w:gridCol w:w="3120"/>
        <w:gridCol w:w="31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e8f5e9" w:val="clear"/>
            <w:tcMar>
              <w:left w:w="120" w:type="dxa"/>
              <w:right w:w="120" w:type="dxa"/>
            </w:tcMar>
            <w:vAlign w:val="top"/>
          </w:tcPr>
          <w:p>
            <w:pPr>
              <w:spacing w:before="20" w:after="20" w:line="240"/>
              <w:ind w:right="0" w:left="0" w:firstLine="0"/>
              <w:jc w:val="center"/>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1B5E20"/>
                <w:spacing w:val="0"/>
                <w:position w:val="0"/>
                <w:sz w:val="22"/>
                <w:shd w:fill="auto" w:val="clear"/>
              </w:rPr>
              <w:t xml:space="preserve">🌿</w:t>
            </w:r>
            <w:r>
              <w:rPr>
                <w:rFonts w:ascii="Calibri" w:hAnsi="Calibri" w:cs="Calibri" w:eastAsia="Calibri"/>
                <w:b/>
                <w:color w:val="1B5E20"/>
                <w:spacing w:val="0"/>
                <w:position w:val="0"/>
                <w:sz w:val="22"/>
                <w:shd w:fill="auto" w:val="clear"/>
              </w:rPr>
              <w:t xml:space="preserve"> Streamlit</w:t>
            </w:r>
          </w:p>
          <w:p>
            <w:pPr>
              <w:spacing w:before="20" w:after="20" w:line="240"/>
              <w:ind w:right="0" w:left="0" w:firstLine="0"/>
              <w:jc w:val="center"/>
              <w:rPr>
                <w:spacing w:val="0"/>
                <w:position w:val="0"/>
                <w:shd w:fill="auto" w:val="clear"/>
              </w:rPr>
            </w:pPr>
            <w:r>
              <w:rPr>
                <w:rFonts w:ascii="Calibri" w:hAnsi="Calibri" w:cs="Calibri" w:eastAsia="Calibri"/>
                <w:color w:val="555555"/>
                <w:spacing w:val="0"/>
                <w:position w:val="0"/>
                <w:sz w:val="20"/>
                <w:shd w:fill="auto" w:val="clear"/>
              </w:rPr>
              <w:t xml:space="preserve">Real-Time Analysis</w:t>
            </w:r>
          </w:p>
        </w:tc>
        <w:tc>
          <w:tcPr>
            <w:tcW w:w="3120" w:type="dxa"/>
            <w:tcBorders>
              <w:top w:val="single" w:color="cccccc" w:sz="1"/>
              <w:left w:val="single" w:color="cccccc" w:sz="1"/>
              <w:bottom w:val="single" w:color="cccccc" w:sz="1"/>
              <w:right w:val="single" w:color="cccccc" w:sz="1"/>
            </w:tcBorders>
            <w:shd w:color="000000" w:fill="e8f5e9" w:val="clear"/>
            <w:tcMar>
              <w:left w:w="120" w:type="dxa"/>
              <w:right w:w="120" w:type="dxa"/>
            </w:tcMar>
            <w:vAlign w:val="top"/>
          </w:tcPr>
          <w:p>
            <w:pPr>
              <w:spacing w:before="20" w:after="20" w:line="240"/>
              <w:ind w:right="0" w:left="0" w:firstLine="0"/>
              <w:jc w:val="center"/>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1B5E20"/>
                <w:spacing w:val="0"/>
                <w:position w:val="0"/>
                <w:sz w:val="22"/>
                <w:shd w:fill="auto" w:val="clear"/>
              </w:rPr>
              <w:t xml:space="preserve">🤖</w:t>
            </w:r>
            <w:r>
              <w:rPr>
                <w:rFonts w:ascii="Calibri" w:hAnsi="Calibri" w:cs="Calibri" w:eastAsia="Calibri"/>
                <w:b/>
                <w:color w:val="1B5E20"/>
                <w:spacing w:val="0"/>
                <w:position w:val="0"/>
                <w:sz w:val="22"/>
                <w:shd w:fill="auto" w:val="clear"/>
              </w:rPr>
              <w:t xml:space="preserve"> Gemini AI</w:t>
            </w:r>
          </w:p>
          <w:p>
            <w:pPr>
              <w:spacing w:before="20" w:after="20" w:line="240"/>
              <w:ind w:right="0" w:left="0" w:firstLine="0"/>
              <w:jc w:val="center"/>
              <w:rPr>
                <w:spacing w:val="0"/>
                <w:position w:val="0"/>
                <w:shd w:fill="auto" w:val="clear"/>
              </w:rPr>
            </w:pPr>
            <w:r>
              <w:rPr>
                <w:rFonts w:ascii="Calibri" w:hAnsi="Calibri" w:cs="Calibri" w:eastAsia="Calibri"/>
                <w:color w:val="555555"/>
                <w:spacing w:val="0"/>
                <w:position w:val="0"/>
                <w:sz w:val="20"/>
                <w:shd w:fill="auto" w:val="clear"/>
              </w:rPr>
              <w:t xml:space="preserve">Vision Intelligence</w:t>
            </w:r>
          </w:p>
        </w:tc>
        <w:tc>
          <w:tcPr>
            <w:tcW w:w="3120" w:type="dxa"/>
            <w:tcBorders>
              <w:top w:val="single" w:color="cccccc" w:sz="1"/>
              <w:left w:val="single" w:color="cccccc" w:sz="1"/>
              <w:bottom w:val="single" w:color="cccccc" w:sz="1"/>
              <w:right w:val="single" w:color="cccccc" w:sz="1"/>
            </w:tcBorders>
            <w:shd w:color="000000" w:fill="e8f5e9" w:val="clear"/>
            <w:tcMar>
              <w:left w:w="120" w:type="dxa"/>
              <w:right w:w="120" w:type="dxa"/>
            </w:tcMar>
            <w:vAlign w:val="top"/>
          </w:tcPr>
          <w:p>
            <w:pPr>
              <w:spacing w:before="20" w:after="20" w:line="240"/>
              <w:ind w:right="0" w:left="0" w:firstLine="0"/>
              <w:jc w:val="center"/>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1B5E20"/>
                <w:spacing w:val="0"/>
                <w:position w:val="0"/>
                <w:sz w:val="22"/>
                <w:shd w:fill="auto" w:val="clear"/>
              </w:rPr>
              <w:t xml:space="preserve">📊</w:t>
            </w:r>
            <w:r>
              <w:rPr>
                <w:rFonts w:ascii="Calibri" w:hAnsi="Calibri" w:cs="Calibri" w:eastAsia="Calibri"/>
                <w:b/>
                <w:color w:val="1B5E20"/>
                <w:spacing w:val="0"/>
                <w:position w:val="0"/>
                <w:sz w:val="22"/>
                <w:shd w:fill="auto" w:val="clear"/>
              </w:rPr>
              <w:t xml:space="preserve"> Severity Engine</w:t>
            </w:r>
          </w:p>
          <w:p>
            <w:pPr>
              <w:spacing w:before="20" w:after="20" w:line="240"/>
              <w:ind w:right="0" w:left="0" w:firstLine="0"/>
              <w:jc w:val="center"/>
              <w:rPr>
                <w:spacing w:val="0"/>
                <w:position w:val="0"/>
                <w:shd w:fill="auto" w:val="clear"/>
              </w:rPr>
            </w:pPr>
            <w:r>
              <w:rPr>
                <w:rFonts w:ascii="Calibri" w:hAnsi="Calibri" w:cs="Calibri" w:eastAsia="Calibri"/>
                <w:color w:val="555555"/>
                <w:spacing w:val="0"/>
                <w:position w:val="0"/>
                <w:sz w:val="20"/>
                <w:shd w:fill="auto" w:val="clear"/>
              </w:rPr>
              <w:t xml:space="preserve">5-Level Grading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160" w:line="240"/>
        <w:ind w:right="0" w:left="0" w:firstLine="0"/>
        <w:jc w:val="left"/>
        <w:rPr>
          <w:rFonts w:ascii="Calibri" w:hAnsi="Calibri" w:cs="Calibri" w:eastAsia="Calibri"/>
          <w:b/>
          <w:color w:val="1B5E20"/>
          <w:spacing w:val="0"/>
          <w:position w:val="0"/>
          <w:sz w:val="36"/>
          <w:shd w:fill="auto" w:val="clear"/>
        </w:rPr>
      </w:pPr>
      <w:r>
        <w:rPr>
          <w:rFonts w:ascii="Calibri" w:hAnsi="Calibri" w:cs="Calibri" w:eastAsia="Calibri"/>
          <w:b/>
          <w:color w:val="1B5E20"/>
          <w:spacing w:val="0"/>
          <w:position w:val="0"/>
          <w:sz w:val="36"/>
          <w:shd w:fill="auto" w:val="clear"/>
        </w:rPr>
        <w:t xml:space="preserve">01  Project Overview</w:t>
      </w: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Monitoring plant health is a crucial activity in agriculture, horticulture, and home gardening. Traditional methods of diagnosis are time-consuming, require expert knowledge, and often lead to delayed treatment. Leaf Health Check bridges this gap using the power of artificial intelligence.</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Leaf Health Check is a smart application developed using the Streamlit framework that allows users to upload an image of a plant leaf and receive an immediate, AI-powered health diagnosis. The system identifies potential diseases, estimates the severity of the condition, and recommends personalized rescue actions </w:t>
      </w:r>
      <w:r>
        <w:rPr>
          <w:rFonts w:ascii="Calibri" w:hAnsi="Calibri" w:cs="Calibri" w:eastAsia="Calibri"/>
          <w:color w:val="1A1A1A"/>
          <w:spacing w:val="0"/>
          <w:position w:val="0"/>
          <w:sz w:val="22"/>
          <w:shd w:fill="auto" w:val="clear"/>
        </w:rPr>
        <w:t xml:space="preserve">—</w:t>
      </w:r>
      <w:r>
        <w:rPr>
          <w:rFonts w:ascii="Calibri" w:hAnsi="Calibri" w:cs="Calibri" w:eastAsia="Calibri"/>
          <w:color w:val="1A1A1A"/>
          <w:spacing w:val="0"/>
          <w:position w:val="0"/>
          <w:sz w:val="22"/>
          <w:shd w:fill="auto" w:val="clear"/>
        </w:rPr>
        <w:t xml:space="preserve"> all in real time.</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By integrating artificial intelligence with an interactive web interface, the project transforms complex plant health monitoring into a simple, accessible experience for farmers, gardeners, and agricultural enthusiasts alike.</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Use Case Scenarios</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b5e20"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Scenario 1 </w:t>
            </w:r>
            <w:r>
              <w:rPr>
                <w:rFonts w:ascii="Calibri" w:hAnsi="Calibri" w:cs="Calibri" w:eastAsia="Calibri"/>
                <w:b/>
                <w:color w:val="FFFFFF"/>
                <w:spacing w:val="0"/>
                <w:position w:val="0"/>
                <w:sz w:val="24"/>
                <w:shd w:fill="auto" w:val="clear"/>
              </w:rPr>
              <w:t xml:space="preserve">—</w:t>
            </w:r>
            <w:r>
              <w:rPr>
                <w:rFonts w:ascii="Calibri" w:hAnsi="Calibri" w:cs="Calibri" w:eastAsia="Calibri"/>
                <w:b/>
                <w:color w:val="FFFFFF"/>
                <w:spacing w:val="0"/>
                <w:position w:val="0"/>
                <w:sz w:val="24"/>
                <w:shd w:fill="auto" w:val="clear"/>
              </w:rPr>
              <w:t xml:space="preserve"> Leaf Image Upload &amp; Health Analysis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Users upload a plant leaf image through the Streamlit interface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System preprocesses the image by enhancing brightness and removing noise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AI model analyzes for signs of disease, discoloration, and structural damage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Results delivered within seconds with actionable next steps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e8f5e9" w:val="clear"/>
            <w:tcMar>
              <w:left w:w="140" w:type="dxa"/>
              <w:right w:w="14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b5e20"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Scenario 2 </w:t>
            </w:r>
            <w:r>
              <w:rPr>
                <w:rFonts w:ascii="Calibri" w:hAnsi="Calibri" w:cs="Calibri" w:eastAsia="Calibri"/>
                <w:b/>
                <w:color w:val="FFFFFF"/>
                <w:spacing w:val="0"/>
                <w:position w:val="0"/>
                <w:sz w:val="24"/>
                <w:shd w:fill="auto" w:val="clear"/>
              </w:rPr>
              <w:t xml:space="preserve">—</w:t>
            </w:r>
            <w:r>
              <w:rPr>
                <w:rFonts w:ascii="Calibri" w:hAnsi="Calibri" w:cs="Calibri" w:eastAsia="Calibri"/>
                <w:b/>
                <w:color w:val="FFFFFF"/>
                <w:spacing w:val="0"/>
                <w:position w:val="0"/>
                <w:sz w:val="24"/>
                <w:shd w:fill="auto" w:val="clear"/>
              </w:rPr>
              <w:t xml:space="preserve"> Plant Species Identification &amp; Disease Detection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System matches the uploaded leaf image with a plant species database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After identifying the plant type, it analyzes for disease patterns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Delivers disease name, confidence score, and affected area percentage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Cross-references treatment database for targeted rescue advice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e8f5e9" w:val="clear"/>
            <w:tcMar>
              <w:left w:w="140" w:type="dxa"/>
              <w:right w:w="14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b5e20"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Scenario 3 </w:t>
            </w:r>
            <w:r>
              <w:rPr>
                <w:rFonts w:ascii="Calibri" w:hAnsi="Calibri" w:cs="Calibri" w:eastAsia="Calibri"/>
                <w:b/>
                <w:color w:val="FFFFFF"/>
                <w:spacing w:val="0"/>
                <w:position w:val="0"/>
                <w:sz w:val="24"/>
                <w:shd w:fill="auto" w:val="clear"/>
              </w:rPr>
              <w:t xml:space="preserve">—</w:t>
            </w:r>
            <w:r>
              <w:rPr>
                <w:rFonts w:ascii="Calibri" w:hAnsi="Calibri" w:cs="Calibri" w:eastAsia="Calibri"/>
                <w:b/>
                <w:color w:val="FFFFFF"/>
                <w:spacing w:val="0"/>
                <w:position w:val="0"/>
                <w:sz w:val="24"/>
                <w:shd w:fill="auto" w:val="clear"/>
              </w:rPr>
              <w:t xml:space="preserve"> Severity Grading &amp; Rescue Recommendations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Based on damaged area percentage and discoloration type, system assigns a severity level</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Severity ranges from 'Healthy' to 'Dying' across 5 distinct grades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Three personalized, actionable rescue tips generated per diagnosis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b/>
                <w:color w:val="2E7D32"/>
                <w:spacing w:val="0"/>
                <w:position w:val="0"/>
                <w:sz w:val="22"/>
                <w:shd w:fill="auto" w:val="clear"/>
              </w:rPr>
              <w:t xml:space="preserve">▸</w:t>
            </w:r>
            <w:r>
              <w:rPr>
                <w:rFonts w:ascii="Calibri" w:hAnsi="Calibri" w:cs="Calibri" w:eastAsia="Calibri"/>
                <w:b/>
                <w:color w:val="2E7D32"/>
                <w:spacing w:val="0"/>
                <w:position w:val="0"/>
                <w:sz w:val="22"/>
                <w:shd w:fill="auto" w:val="clear"/>
              </w:rPr>
              <w:t xml:space="preserve">  </w:t>
            </w:r>
            <w:r>
              <w:rPr>
                <w:rFonts w:ascii="Calibri" w:hAnsi="Calibri" w:cs="Calibri" w:eastAsia="Calibri"/>
                <w:color w:val="1A1A1A"/>
                <w:spacing w:val="0"/>
                <w:position w:val="0"/>
                <w:sz w:val="22"/>
                <w:shd w:fill="auto" w:val="clear"/>
              </w:rPr>
              <w:t xml:space="preserve">Export option allows users to download and save diagnosis reports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e8f5e9" w:val="clear"/>
            <w:tcMar>
              <w:left w:w="140" w:type="dxa"/>
              <w:right w:w="14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160" w:line="240"/>
        <w:ind w:right="0" w:left="0" w:firstLine="0"/>
        <w:jc w:val="left"/>
        <w:rPr>
          <w:rFonts w:ascii="Calibri" w:hAnsi="Calibri" w:cs="Calibri" w:eastAsia="Calibri"/>
          <w:b/>
          <w:color w:val="1B5E20"/>
          <w:spacing w:val="0"/>
          <w:position w:val="0"/>
          <w:sz w:val="36"/>
          <w:shd w:fill="auto" w:val="clear"/>
        </w:rPr>
      </w:pPr>
      <w:r>
        <w:rPr>
          <w:rFonts w:ascii="Calibri" w:hAnsi="Calibri" w:cs="Calibri" w:eastAsia="Calibri"/>
          <w:b/>
          <w:color w:val="1B5E20"/>
          <w:spacing w:val="0"/>
          <w:position w:val="0"/>
          <w:sz w:val="36"/>
          <w:shd w:fill="auto" w:val="clear"/>
        </w:rPr>
        <w:t xml:space="preserve">02  System Architecture</w:t>
      </w: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Leaf Health Check is an intelligent AI-powered plant disease detection system designed to analyze plant leaf images and provide instant health diagnostics. The system processes uploaded leaf images, performs color analysis and species recognition, and delivers structured diagnosis reports with actionable rescue recommendations.</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Core Technologies</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4680"/>
        <w:gridCol w:w="4680"/>
      </w:tblGrid>
      <w:tr>
        <w:trPr>
          <w:trHeight w:val="1" w:hRule="atLeast"/>
          <w:jc w:val="left"/>
        </w:trPr>
        <w:tc>
          <w:tcPr>
            <w:tcW w:w="4680" w:type="dxa"/>
            <w:tcBorders>
              <w:top w:val="single" w:color="cccccc" w:sz="1"/>
              <w:left w:val="single" w:color="cccccc" w:sz="1"/>
              <w:bottom w:val="single" w:color="cccccc" w:sz="1"/>
              <w:right w:val="single" w:color="cccccc" w:sz="1"/>
            </w:tcBorders>
            <w:shd w:color="000000" w:fill="1b5e20"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Technology</w:t>
            </w:r>
          </w:p>
        </w:tc>
        <w:tc>
          <w:tcPr>
            <w:tcW w:w="4680" w:type="dxa"/>
            <w:tcBorders>
              <w:top w:val="single" w:color="cccccc" w:sz="1"/>
              <w:left w:val="single" w:color="cccccc" w:sz="1"/>
              <w:bottom w:val="single" w:color="cccccc" w:sz="1"/>
              <w:right w:val="single" w:color="cccccc" w:sz="1"/>
            </w:tcBorders>
            <w:shd w:color="000000" w:fill="1b5e20" w:val="clear"/>
            <w:tcMar>
              <w:left w:w="120" w:type="dxa"/>
              <w:right w:w="120" w:type="dxa"/>
            </w:tcMar>
            <w:vAlign w:val="top"/>
          </w:tcPr>
          <w:p>
            <w:pPr>
              <w:spacing w:before="20" w:after="2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R</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Web UI framework for interactive AI interfaces</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o</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Backend processing &amp; AI model integration</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l</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Deep learning for plant disease classification</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e</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Image preprocessing &amp; discoloration detection</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20" w:after="20" w:line="240"/>
              <w:ind w:right="0" w:left="0" w:firstLine="0"/>
              <w:jc w:val="left"/>
              <w:rPr>
                <w:rFonts w:ascii="Calibri" w:hAnsi="Calibri" w:cs="Calibri" w:eastAsia="Calibri"/>
                <w:color w:val="auto"/>
                <w:spacing w:val="0"/>
                <w:position w:val="0"/>
                <w:sz w:val="22"/>
                <w:shd w:fill="auto" w:val="clear"/>
              </w:rPr>
            </w:pP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Data processing and analysis</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20" w:after="20" w:line="240"/>
              <w:ind w:right="0" w:left="0" w:firstLine="0"/>
              <w:jc w:val="left"/>
              <w:rPr>
                <w:rFonts w:ascii="Calibri" w:hAnsi="Calibri" w:cs="Calibri" w:eastAsia="Calibri"/>
                <w:color w:val="auto"/>
                <w:spacing w:val="0"/>
                <w:position w:val="0"/>
                <w:sz w:val="22"/>
                <w:shd w:fill="auto" w:val="clear"/>
              </w:rPr>
            </w:pP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Plant species &amp; disease database management</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20" w:after="20" w:line="240"/>
              <w:ind w:right="0" w:left="0" w:firstLine="0"/>
              <w:jc w:val="left"/>
              <w:rPr>
                <w:rFonts w:ascii="Calibri" w:hAnsi="Calibri" w:cs="Calibri" w:eastAsia="Calibri"/>
                <w:color w:val="auto"/>
                <w:spacing w:val="0"/>
                <w:position w:val="0"/>
                <w:sz w:val="22"/>
                <w:shd w:fill="auto" w:val="clear"/>
              </w:rPr>
            </w:pP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Image visualization and processing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System Workflow</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700"/>
        <w:gridCol w:w="8660"/>
      </w:tblGrid>
      <w:tr>
        <w:trPr>
          <w:trHeight w:val="1" w:hRule="atLeast"/>
          <w:jc w:val="left"/>
        </w:trPr>
        <w:tc>
          <w:tcPr>
            <w:tcW w:w="700" w:type="dxa"/>
            <w:tcBorders>
              <w:top w:val="single" w:color="ffffff" w:sz="0"/>
              <w:left w:val="single" w:color="ffffff" w:sz="0"/>
              <w:bottom w:val="single" w:color="ffffff" w:sz="0"/>
              <w:right w:val="single" w:color="ffffff" w:sz="0"/>
            </w:tcBorders>
            <w:shd w:color="000000" w:fill="1b5e20" w:val="clear"/>
            <w:tcMar>
              <w:left w:w="130" w:type="dxa"/>
              <w:right w:w="13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01</w:t>
            </w:r>
          </w:p>
        </w:tc>
        <w:tc>
          <w:tcPr>
            <w:tcW w:w="8660" w:type="dxa"/>
            <w:tcBorders>
              <w:top w:val="single" w:color="ffffff" w:sz="0"/>
              <w:left w:val="single" w:color="ffffff" w:sz="0"/>
              <w:bottom w:val="single" w:color="ffffff" w:sz="0"/>
              <w:right w:val="single" w:color="ffffff" w:sz="0"/>
            </w:tcBorders>
            <w:shd w:color="000000" w:fill="e8f5e9"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User uploads leaf image through Streamlit interface</w:t>
            </w:r>
          </w:p>
        </w:tc>
      </w:tr>
      <w:tr>
        <w:trPr>
          <w:trHeight w:val="1" w:hRule="atLeast"/>
          <w:jc w:val="left"/>
        </w:trPr>
        <w:tc>
          <w:tcPr>
            <w:tcW w:w="700" w:type="dxa"/>
            <w:tcBorders>
              <w:top w:val="single" w:color="ffffff" w:sz="0"/>
              <w:left w:val="single" w:color="ffffff" w:sz="0"/>
              <w:bottom w:val="single" w:color="ffffff" w:sz="0"/>
              <w:right w:val="single" w:color="ffffff" w:sz="0"/>
            </w:tcBorders>
            <w:shd w:color="000000" w:fill="1b5e20" w:val="clear"/>
            <w:tcMar>
              <w:left w:w="130" w:type="dxa"/>
              <w:right w:w="13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02</w:t>
            </w:r>
          </w:p>
        </w:tc>
        <w:tc>
          <w:tcPr>
            <w:tcW w:w="8660" w:type="dxa"/>
            <w:tcBorders>
              <w:top w:val="single" w:color="ffffff" w:sz="0"/>
              <w:left w:val="single" w:color="ffffff" w:sz="0"/>
              <w:bottom w:val="single" w:color="ffffff" w:sz="0"/>
              <w:right w:val="single" w:color="ffffff" w:sz="0"/>
            </w:tcBorders>
            <w:shd w:color="000000" w:fill="e8f5e9"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Image preprocessing </w:t>
            </w:r>
            <w:r>
              <w:rPr>
                <w:rFonts w:ascii="Calibri" w:hAnsi="Calibri" w:cs="Calibri" w:eastAsia="Calibri"/>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resize, normalize, noise reduction</w:t>
            </w:r>
          </w:p>
        </w:tc>
      </w:tr>
      <w:tr>
        <w:trPr>
          <w:trHeight w:val="1" w:hRule="atLeast"/>
          <w:jc w:val="left"/>
        </w:trPr>
        <w:tc>
          <w:tcPr>
            <w:tcW w:w="700" w:type="dxa"/>
            <w:tcBorders>
              <w:top w:val="single" w:color="ffffff" w:sz="0"/>
              <w:left w:val="single" w:color="ffffff" w:sz="0"/>
              <w:bottom w:val="single" w:color="ffffff" w:sz="0"/>
              <w:right w:val="single" w:color="ffffff" w:sz="0"/>
            </w:tcBorders>
            <w:shd w:color="000000" w:fill="1b5e20" w:val="clear"/>
            <w:tcMar>
              <w:left w:w="130" w:type="dxa"/>
              <w:right w:w="13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03</w:t>
            </w:r>
          </w:p>
        </w:tc>
        <w:tc>
          <w:tcPr>
            <w:tcW w:w="8660" w:type="dxa"/>
            <w:tcBorders>
              <w:top w:val="single" w:color="ffffff" w:sz="0"/>
              <w:left w:val="single" w:color="ffffff" w:sz="0"/>
              <w:bottom w:val="single" w:color="ffffff" w:sz="0"/>
              <w:right w:val="single" w:color="ffffff" w:sz="0"/>
            </w:tcBorders>
            <w:shd w:color="000000" w:fill="e8f5e9"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Discoloration detection </w:t>
            </w:r>
            <w:r>
              <w:rPr>
                <w:rFonts w:ascii="Calibri" w:hAnsi="Calibri" w:cs="Calibri" w:eastAsia="Calibri"/>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yellow/brown pixel percentage analysis</w:t>
            </w:r>
          </w:p>
        </w:tc>
      </w:tr>
      <w:tr>
        <w:trPr>
          <w:trHeight w:val="1" w:hRule="atLeast"/>
          <w:jc w:val="left"/>
        </w:trPr>
        <w:tc>
          <w:tcPr>
            <w:tcW w:w="700" w:type="dxa"/>
            <w:tcBorders>
              <w:top w:val="single" w:color="ffffff" w:sz="0"/>
              <w:left w:val="single" w:color="ffffff" w:sz="0"/>
              <w:bottom w:val="single" w:color="ffffff" w:sz="0"/>
              <w:right w:val="single" w:color="ffffff" w:sz="0"/>
            </w:tcBorders>
            <w:shd w:color="000000" w:fill="1b5e20" w:val="clear"/>
            <w:tcMar>
              <w:left w:w="130" w:type="dxa"/>
              <w:right w:w="13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04</w:t>
            </w:r>
          </w:p>
        </w:tc>
        <w:tc>
          <w:tcPr>
            <w:tcW w:w="8660" w:type="dxa"/>
            <w:tcBorders>
              <w:top w:val="single" w:color="ffffff" w:sz="0"/>
              <w:left w:val="single" w:color="ffffff" w:sz="0"/>
              <w:bottom w:val="single" w:color="ffffff" w:sz="0"/>
              <w:right w:val="single" w:color="ffffff" w:sz="0"/>
            </w:tcBorders>
            <w:shd w:color="000000" w:fill="e8f5e9"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AI model predicts plant species, disease class, and confidence score</w:t>
            </w:r>
          </w:p>
        </w:tc>
      </w:tr>
      <w:tr>
        <w:trPr>
          <w:trHeight w:val="1" w:hRule="atLeast"/>
          <w:jc w:val="left"/>
        </w:trPr>
        <w:tc>
          <w:tcPr>
            <w:tcW w:w="700" w:type="dxa"/>
            <w:tcBorders>
              <w:top w:val="single" w:color="ffffff" w:sz="0"/>
              <w:left w:val="single" w:color="ffffff" w:sz="0"/>
              <w:bottom w:val="single" w:color="ffffff" w:sz="0"/>
              <w:right w:val="single" w:color="ffffff" w:sz="0"/>
            </w:tcBorders>
            <w:shd w:color="000000" w:fill="1b5e20" w:val="clear"/>
            <w:tcMar>
              <w:left w:w="130" w:type="dxa"/>
              <w:right w:w="13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05</w:t>
            </w:r>
          </w:p>
        </w:tc>
        <w:tc>
          <w:tcPr>
            <w:tcW w:w="8660" w:type="dxa"/>
            <w:tcBorders>
              <w:top w:val="single" w:color="ffffff" w:sz="0"/>
              <w:left w:val="single" w:color="ffffff" w:sz="0"/>
              <w:bottom w:val="single" w:color="ffffff" w:sz="0"/>
              <w:right w:val="single" w:color="ffffff" w:sz="0"/>
            </w:tcBorders>
            <w:shd w:color="000000" w:fill="e8f5e9"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Severity grading is calculated from combined signals</w:t>
            </w:r>
          </w:p>
        </w:tc>
      </w:tr>
      <w:tr>
        <w:trPr>
          <w:trHeight w:val="1" w:hRule="atLeast"/>
          <w:jc w:val="left"/>
        </w:trPr>
        <w:tc>
          <w:tcPr>
            <w:tcW w:w="700" w:type="dxa"/>
            <w:tcBorders>
              <w:top w:val="single" w:color="ffffff" w:sz="0"/>
              <w:left w:val="single" w:color="ffffff" w:sz="0"/>
              <w:bottom w:val="single" w:color="ffffff" w:sz="0"/>
              <w:right w:val="single" w:color="ffffff" w:sz="0"/>
            </w:tcBorders>
            <w:shd w:color="000000" w:fill="1b5e20" w:val="clear"/>
            <w:tcMar>
              <w:left w:w="130" w:type="dxa"/>
              <w:right w:w="13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06</w:t>
            </w:r>
          </w:p>
        </w:tc>
        <w:tc>
          <w:tcPr>
            <w:tcW w:w="8660" w:type="dxa"/>
            <w:tcBorders>
              <w:top w:val="single" w:color="ffffff" w:sz="0"/>
              <w:left w:val="single" w:color="ffffff" w:sz="0"/>
              <w:bottom w:val="single" w:color="ffffff" w:sz="0"/>
              <w:right w:val="single" w:color="ffffff" w:sz="0"/>
            </w:tcBorders>
            <w:shd w:color="000000" w:fill="e8f5e9"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Rescue tips retrieved from species/disease database</w:t>
            </w:r>
          </w:p>
        </w:tc>
      </w:tr>
      <w:tr>
        <w:trPr>
          <w:trHeight w:val="1" w:hRule="atLeast"/>
          <w:jc w:val="left"/>
        </w:trPr>
        <w:tc>
          <w:tcPr>
            <w:tcW w:w="700" w:type="dxa"/>
            <w:tcBorders>
              <w:top w:val="single" w:color="ffffff" w:sz="0"/>
              <w:left w:val="single" w:color="ffffff" w:sz="0"/>
              <w:bottom w:val="single" w:color="ffffff" w:sz="0"/>
              <w:right w:val="single" w:color="ffffff" w:sz="0"/>
            </w:tcBorders>
            <w:shd w:color="000000" w:fill="1b5e20" w:val="clear"/>
            <w:tcMar>
              <w:left w:w="130" w:type="dxa"/>
              <w:right w:w="13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07</w:t>
            </w:r>
          </w:p>
        </w:tc>
        <w:tc>
          <w:tcPr>
            <w:tcW w:w="8660" w:type="dxa"/>
            <w:tcBorders>
              <w:top w:val="single" w:color="ffffff" w:sz="0"/>
              <w:left w:val="single" w:color="ffffff" w:sz="0"/>
              <w:bottom w:val="single" w:color="ffffff" w:sz="0"/>
              <w:right w:val="single" w:color="ffffff" w:sz="0"/>
            </w:tcBorders>
            <w:shd w:color="000000" w:fill="e8f5e9"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Final diagnosis report displayed and available for export</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Severity Grading Logic</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1800"/>
        <w:gridCol w:w="2400"/>
        <w:gridCol w:w="516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1b5e20"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Level</w:t>
            </w:r>
          </w:p>
        </w:tc>
        <w:tc>
          <w:tcPr>
            <w:tcW w:w="2400" w:type="dxa"/>
            <w:tcBorders>
              <w:top w:val="single" w:color="cccccc" w:sz="1"/>
              <w:left w:val="single" w:color="cccccc" w:sz="1"/>
              <w:bottom w:val="single" w:color="cccccc" w:sz="1"/>
              <w:right w:val="single" w:color="cccccc" w:sz="1"/>
            </w:tcBorders>
            <w:shd w:color="000000" w:fill="1b5e20"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Discoloration %</w:t>
            </w:r>
          </w:p>
        </w:tc>
        <w:tc>
          <w:tcPr>
            <w:tcW w:w="5160" w:type="dxa"/>
            <w:tcBorders>
              <w:top w:val="single" w:color="cccccc" w:sz="1"/>
              <w:left w:val="single" w:color="cccccc" w:sz="1"/>
              <w:bottom w:val="single" w:color="cccccc" w:sz="1"/>
              <w:right w:val="single" w:color="cccccc" w:sz="1"/>
            </w:tcBorders>
            <w:shd w:color="000000" w:fill="1b5e20"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Description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c8e6c9"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21"/>
                <w:shd w:fill="auto" w:val="clear"/>
              </w:rPr>
              <w:t xml:space="preserve">Healthy</w:t>
            </w:r>
          </w:p>
        </w:tc>
        <w:tc>
          <w:tcPr>
            <w:tcW w:w="2400" w:type="dxa"/>
            <w:tcBorders>
              <w:top w:val="single" w:color="cccccc" w:sz="1"/>
              <w:left w:val="single" w:color="cccccc" w:sz="1"/>
              <w:bottom w:val="single" w:color="cccccc" w:sz="1"/>
              <w:right w:val="single" w:color="cccccc" w:sz="1"/>
            </w:tcBorders>
            <w:shd w:color="000000" w:fill="c8e6c9"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0 </w:t>
            </w:r>
            <w:r>
              <w:rPr>
                <w:rFonts w:ascii="Calibri" w:hAnsi="Calibri" w:cs="Calibri" w:eastAsia="Calibri"/>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10%</w:t>
            </w:r>
          </w:p>
        </w:tc>
        <w:tc>
          <w:tcPr>
            <w:tcW w:w="5160" w:type="dxa"/>
            <w:tcBorders>
              <w:top w:val="single" w:color="cccccc" w:sz="1"/>
              <w:left w:val="single" w:color="cccccc" w:sz="1"/>
              <w:bottom w:val="single" w:color="cccccc" w:sz="1"/>
              <w:right w:val="single" w:color="cccccc" w:sz="1"/>
            </w:tcBorders>
            <w:shd w:color="000000" w:fill="c8e6c9"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No visible damage; plant is in optimal condition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dcedc8"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21"/>
                <w:shd w:fill="auto" w:val="clear"/>
              </w:rPr>
              <w:t xml:space="preserve">Mild</w:t>
            </w:r>
          </w:p>
        </w:tc>
        <w:tc>
          <w:tcPr>
            <w:tcW w:w="2400" w:type="dxa"/>
            <w:tcBorders>
              <w:top w:val="single" w:color="cccccc" w:sz="1"/>
              <w:left w:val="single" w:color="cccccc" w:sz="1"/>
              <w:bottom w:val="single" w:color="cccccc" w:sz="1"/>
              <w:right w:val="single" w:color="cccccc" w:sz="1"/>
            </w:tcBorders>
            <w:shd w:color="000000" w:fill="dcedc8"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11 </w:t>
            </w:r>
            <w:r>
              <w:rPr>
                <w:rFonts w:ascii="Calibri" w:hAnsi="Calibri" w:cs="Calibri" w:eastAsia="Calibri"/>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30%</w:t>
            </w:r>
          </w:p>
        </w:tc>
        <w:tc>
          <w:tcPr>
            <w:tcW w:w="5160" w:type="dxa"/>
            <w:tcBorders>
              <w:top w:val="single" w:color="cccccc" w:sz="1"/>
              <w:left w:val="single" w:color="cccccc" w:sz="1"/>
              <w:bottom w:val="single" w:color="cccccc" w:sz="1"/>
              <w:right w:val="single" w:color="cccccc" w:sz="1"/>
            </w:tcBorders>
            <w:shd w:color="000000" w:fill="dcedc8"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Minor discoloration; early-stage disease signs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9c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21"/>
                <w:shd w:fill="auto" w:val="clear"/>
              </w:rPr>
              <w:t xml:space="preserve">Moderate</w:t>
            </w:r>
          </w:p>
        </w:tc>
        <w:tc>
          <w:tcPr>
            <w:tcW w:w="2400" w:type="dxa"/>
            <w:tcBorders>
              <w:top w:val="single" w:color="cccccc" w:sz="1"/>
              <w:left w:val="single" w:color="cccccc" w:sz="1"/>
              <w:bottom w:val="single" w:color="cccccc" w:sz="1"/>
              <w:right w:val="single" w:color="cccccc" w:sz="1"/>
            </w:tcBorders>
            <w:shd w:color="000000" w:fill="fff9c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31 </w:t>
            </w:r>
            <w:r>
              <w:rPr>
                <w:rFonts w:ascii="Calibri" w:hAnsi="Calibri" w:cs="Calibri" w:eastAsia="Calibri"/>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60%</w:t>
            </w:r>
          </w:p>
        </w:tc>
        <w:tc>
          <w:tcPr>
            <w:tcW w:w="5160" w:type="dxa"/>
            <w:tcBorders>
              <w:top w:val="single" w:color="cccccc" w:sz="1"/>
              <w:left w:val="single" w:color="cccccc" w:sz="1"/>
              <w:bottom w:val="single" w:color="cccccc" w:sz="1"/>
              <w:right w:val="single" w:color="cccccc" w:sz="1"/>
            </w:tcBorders>
            <w:shd w:color="000000" w:fill="fff9c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Visible damage; treatment recommended soon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ccb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21"/>
                <w:shd w:fill="auto" w:val="clear"/>
              </w:rPr>
              <w:t xml:space="preserve">Severe</w:t>
            </w:r>
          </w:p>
        </w:tc>
        <w:tc>
          <w:tcPr>
            <w:tcW w:w="2400" w:type="dxa"/>
            <w:tcBorders>
              <w:top w:val="single" w:color="cccccc" w:sz="1"/>
              <w:left w:val="single" w:color="cccccc" w:sz="1"/>
              <w:bottom w:val="single" w:color="cccccc" w:sz="1"/>
              <w:right w:val="single" w:color="cccccc" w:sz="1"/>
            </w:tcBorders>
            <w:shd w:color="000000" w:fill="ffccb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61 </w:t>
            </w:r>
            <w:r>
              <w:rPr>
                <w:rFonts w:ascii="Calibri" w:hAnsi="Calibri" w:cs="Calibri" w:eastAsia="Calibri"/>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80%</w:t>
            </w:r>
          </w:p>
        </w:tc>
        <w:tc>
          <w:tcPr>
            <w:tcW w:w="5160" w:type="dxa"/>
            <w:tcBorders>
              <w:top w:val="single" w:color="cccccc" w:sz="1"/>
              <w:left w:val="single" w:color="cccccc" w:sz="1"/>
              <w:bottom w:val="single" w:color="cccccc" w:sz="1"/>
              <w:right w:val="single" w:color="cccccc" w:sz="1"/>
            </w:tcBorders>
            <w:shd w:color="000000" w:fill="ffccb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Heavy discoloration; urgent intervention required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cdd2"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21"/>
                <w:shd w:fill="auto" w:val="clear"/>
              </w:rPr>
              <w:t xml:space="preserve">Dying</w:t>
            </w:r>
          </w:p>
        </w:tc>
        <w:tc>
          <w:tcPr>
            <w:tcW w:w="2400" w:type="dxa"/>
            <w:tcBorders>
              <w:top w:val="single" w:color="cccccc" w:sz="1"/>
              <w:left w:val="single" w:color="cccccc" w:sz="1"/>
              <w:bottom w:val="single" w:color="cccccc" w:sz="1"/>
              <w:right w:val="single" w:color="cccccc" w:sz="1"/>
            </w:tcBorders>
            <w:shd w:color="000000" w:fill="ffcdd2"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81 </w:t>
            </w:r>
            <w:r>
              <w:rPr>
                <w:rFonts w:ascii="Calibri" w:hAnsi="Calibri" w:cs="Calibri" w:eastAsia="Calibri"/>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100%</w:t>
            </w:r>
          </w:p>
        </w:tc>
        <w:tc>
          <w:tcPr>
            <w:tcW w:w="5160" w:type="dxa"/>
            <w:tcBorders>
              <w:top w:val="single" w:color="cccccc" w:sz="1"/>
              <w:left w:val="single" w:color="cccccc" w:sz="1"/>
              <w:bottom w:val="single" w:color="cccccc" w:sz="1"/>
              <w:right w:val="single" w:color="cccccc" w:sz="1"/>
            </w:tcBorders>
            <w:shd w:color="000000" w:fill="ffcdd2"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21"/>
                <w:shd w:fill="auto" w:val="clear"/>
              </w:rPr>
              <w:t xml:space="preserve">Critical damage; immediate rescue actions needed</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160" w:line="240"/>
        <w:ind w:right="0" w:left="0" w:firstLine="0"/>
        <w:jc w:val="left"/>
        <w:rPr>
          <w:rFonts w:ascii="Calibri" w:hAnsi="Calibri" w:cs="Calibri" w:eastAsia="Calibri"/>
          <w:b/>
          <w:color w:val="1B5E20"/>
          <w:spacing w:val="0"/>
          <w:position w:val="0"/>
          <w:sz w:val="36"/>
          <w:shd w:fill="auto" w:val="clear"/>
        </w:rPr>
      </w:pPr>
      <w:r>
        <w:rPr>
          <w:rFonts w:ascii="Calibri" w:hAnsi="Calibri" w:cs="Calibri" w:eastAsia="Calibri"/>
          <w:b/>
          <w:color w:val="1B5E20"/>
          <w:spacing w:val="0"/>
          <w:position w:val="0"/>
          <w:sz w:val="36"/>
          <w:shd w:fill="auto" w:val="clear"/>
        </w:rPr>
        <w:t xml:space="preserve">03  Project Workflow</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Phase 1 </w:t>
      </w:r>
      <w:r>
        <w:rPr>
          <w:rFonts w:ascii="Calibri" w:hAnsi="Calibri" w:cs="Calibri" w:eastAsia="Calibri"/>
          <w:b/>
          <w:color w:val="2E7D32"/>
          <w:spacing w:val="0"/>
          <w:position w:val="0"/>
          <w:sz w:val="28"/>
          <w:shd w:fill="auto" w:val="clear"/>
        </w:rPr>
        <w:t xml:space="preserve">—</w:t>
      </w:r>
      <w:r>
        <w:rPr>
          <w:rFonts w:ascii="Calibri" w:hAnsi="Calibri" w:cs="Calibri" w:eastAsia="Calibri"/>
          <w:b/>
          <w:color w:val="2E7D32"/>
          <w:spacing w:val="0"/>
          <w:position w:val="0"/>
          <w:sz w:val="28"/>
          <w:shd w:fill="auto" w:val="clear"/>
        </w:rPr>
        <w:t xml:space="preserve"> AI Model Setup &amp; Initialization</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1.1  </w:t>
            </w:r>
            <w:r>
              <w:rPr>
                <w:rFonts w:ascii="Calibri" w:hAnsi="Calibri" w:cs="Calibri" w:eastAsia="Calibri"/>
                <w:b/>
                <w:color w:val="1A1A1A"/>
                <w:spacing w:val="0"/>
                <w:position w:val="0"/>
                <w:sz w:val="24"/>
                <w:shd w:fill="auto" w:val="clear"/>
              </w:rPr>
              <w:t xml:space="preserve">Setup Deep Learning Environment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Install Python and required AI libraries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Configure TensorFlow / PyTorch environment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Download plant leaf disease dataset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Verify GPU/CPU compatibility for model training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1.2  </w:t>
            </w:r>
            <w:r>
              <w:rPr>
                <w:rFonts w:ascii="Calibri" w:hAnsi="Calibri" w:cs="Calibri" w:eastAsia="Calibri"/>
                <w:b/>
                <w:color w:val="1A1A1A"/>
                <w:spacing w:val="0"/>
                <w:position w:val="0"/>
                <w:sz w:val="24"/>
                <w:shd w:fill="auto" w:val="clear"/>
              </w:rPr>
              <w:t xml:space="preserve">Configure Environment &amp; Dependencies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Create virtual environment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Install required packages using requirements.txt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Configure model loading paths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Setup image preprocessing configurations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1.3  </w:t>
            </w:r>
            <w:r>
              <w:rPr>
                <w:rFonts w:ascii="Calibri" w:hAnsi="Calibri" w:cs="Calibri" w:eastAsia="Calibri"/>
                <w:b/>
                <w:color w:val="1A1A1A"/>
                <w:spacing w:val="0"/>
                <w:position w:val="0"/>
                <w:sz w:val="24"/>
                <w:shd w:fill="auto" w:val="clear"/>
              </w:rPr>
              <w:t xml:space="preserve">Prepare Detection Logic</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Design discoloration detection algorithm</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Define yellow and brown color thresholds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Prepare plant species classification labels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Test preprocessing with sample leaf images</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Phase 2 </w:t>
      </w:r>
      <w:r>
        <w:rPr>
          <w:rFonts w:ascii="Calibri" w:hAnsi="Calibri" w:cs="Calibri" w:eastAsia="Calibri"/>
          <w:b/>
          <w:color w:val="2E7D32"/>
          <w:spacing w:val="0"/>
          <w:position w:val="0"/>
          <w:sz w:val="28"/>
          <w:shd w:fill="auto" w:val="clear"/>
        </w:rPr>
        <w:t xml:space="preserve">—</w:t>
      </w:r>
      <w:r>
        <w:rPr>
          <w:rFonts w:ascii="Calibri" w:hAnsi="Calibri" w:cs="Calibri" w:eastAsia="Calibri"/>
          <w:b/>
          <w:color w:val="2E7D32"/>
          <w:spacing w:val="0"/>
          <w:position w:val="0"/>
          <w:sz w:val="28"/>
          <w:shd w:fill="auto" w:val="clear"/>
        </w:rPr>
        <w:t xml:space="preserve"> Core Functionality Development</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2.1  </w:t>
            </w:r>
            <w:r>
              <w:rPr>
                <w:rFonts w:ascii="Calibri" w:hAnsi="Calibri" w:cs="Calibri" w:eastAsia="Calibri"/>
                <w:b/>
                <w:color w:val="1A1A1A"/>
                <w:spacing w:val="0"/>
                <w:position w:val="0"/>
                <w:sz w:val="24"/>
                <w:shd w:fill="auto" w:val="clear"/>
              </w:rPr>
              <w:t xml:space="preserve">Design Streamlit Application Structure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Create main Streamlit interface (app.py)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Build modular folder structure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Implement navigation and layout components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Configure session state handling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2.2  </w:t>
            </w:r>
            <w:r>
              <w:rPr>
                <w:rFonts w:ascii="Calibri" w:hAnsi="Calibri" w:cs="Calibri" w:eastAsia="Calibri"/>
                <w:b/>
                <w:color w:val="1A1A1A"/>
                <w:spacing w:val="0"/>
                <w:position w:val="0"/>
                <w:sz w:val="24"/>
                <w:shd w:fill="auto" w:val="clear"/>
              </w:rPr>
              <w:t xml:space="preserve">Implement Image Upload Module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Upload JPG/PNG leaf images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Validate image size and format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Display preview of uploaded image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Add loading indicator during analysis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2.3  </w:t>
            </w:r>
            <w:r>
              <w:rPr>
                <w:rFonts w:ascii="Calibri" w:hAnsi="Calibri" w:cs="Calibri" w:eastAsia="Calibri"/>
                <w:b/>
                <w:color w:val="1A1A1A"/>
                <w:spacing w:val="0"/>
                <w:position w:val="0"/>
                <w:sz w:val="24"/>
                <w:shd w:fill="auto" w:val="clear"/>
              </w:rPr>
              <w:t xml:space="preserve">Develop AI Prediction Pipeline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Perform image preprocessing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Run species identification model</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Detect disease class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Calculate prediction confidence score</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Phase 3 </w:t>
      </w:r>
      <w:r>
        <w:rPr>
          <w:rFonts w:ascii="Calibri" w:hAnsi="Calibri" w:cs="Calibri" w:eastAsia="Calibri"/>
          <w:b/>
          <w:color w:val="2E7D32"/>
          <w:spacing w:val="0"/>
          <w:position w:val="0"/>
          <w:sz w:val="28"/>
          <w:shd w:fill="auto" w:val="clear"/>
        </w:rPr>
        <w:t xml:space="preserve">—</w:t>
      </w:r>
      <w:r>
        <w:rPr>
          <w:rFonts w:ascii="Calibri" w:hAnsi="Calibri" w:cs="Calibri" w:eastAsia="Calibri"/>
          <w:b/>
          <w:color w:val="2E7D32"/>
          <w:spacing w:val="0"/>
          <w:position w:val="0"/>
          <w:sz w:val="28"/>
          <w:shd w:fill="auto" w:val="clear"/>
        </w:rPr>
        <w:t xml:space="preserve"> Backend Processing</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3.1  </w:t>
            </w:r>
            <w:r>
              <w:rPr>
                <w:rFonts w:ascii="Calibri" w:hAnsi="Calibri" w:cs="Calibri" w:eastAsia="Calibri"/>
                <w:b/>
                <w:color w:val="1A1A1A"/>
                <w:spacing w:val="0"/>
                <w:position w:val="0"/>
                <w:sz w:val="24"/>
                <w:shd w:fill="auto" w:val="clear"/>
              </w:rPr>
              <w:t xml:space="preserve">Image Processing Module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Resize and normalize images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Convert images to RGB format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Remove noise using filtering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Extract discoloration regions using OpenCV</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3.2  </w:t>
            </w:r>
            <w:r>
              <w:rPr>
                <w:rFonts w:ascii="Calibri" w:hAnsi="Calibri" w:cs="Calibri" w:eastAsia="Calibri"/>
                <w:b/>
                <w:color w:val="1A1A1A"/>
                <w:spacing w:val="0"/>
                <w:position w:val="0"/>
                <w:sz w:val="24"/>
                <w:shd w:fill="auto" w:val="clear"/>
              </w:rPr>
              <w:t xml:space="preserve">Severity Grading Engine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Calculate percentage of affected pixels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Apply 5-level grading logic (Healthy </w:t>
            </w:r>
            <w:r>
              <w:rPr>
                <w:rFonts w:ascii="Cambria Math" w:hAnsi="Cambria Math" w:cs="Cambria Math" w:eastAsia="Cambria Math"/>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Dying)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Combine discoloration + AI prediction results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3.3  </w:t>
            </w:r>
            <w:r>
              <w:rPr>
                <w:rFonts w:ascii="Calibri" w:hAnsi="Calibri" w:cs="Calibri" w:eastAsia="Calibri"/>
                <w:b/>
                <w:color w:val="1A1A1A"/>
                <w:spacing w:val="0"/>
                <w:position w:val="0"/>
                <w:sz w:val="24"/>
                <w:shd w:fill="auto" w:val="clear"/>
              </w:rPr>
              <w:t xml:space="preserve">Species Database Integration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Create plant species database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Map detected species with diseases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Store treatment and care information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Retrieve matching plant details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3.4  </w:t>
            </w:r>
            <w:r>
              <w:rPr>
                <w:rFonts w:ascii="Calibri" w:hAnsi="Calibri" w:cs="Calibri" w:eastAsia="Calibri"/>
                <w:b/>
                <w:color w:val="1A1A1A"/>
                <w:spacing w:val="0"/>
                <w:position w:val="0"/>
                <w:sz w:val="24"/>
                <w:shd w:fill="auto" w:val="clear"/>
              </w:rPr>
              <w:t xml:space="preserve">Recommendation Engine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Generate rescue tips based on disease type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Adjust tips according to severity level</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Ensure minimum three actionable suggestions per diagnosis</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Phase 4 </w:t>
      </w:r>
      <w:r>
        <w:rPr>
          <w:rFonts w:ascii="Calibri" w:hAnsi="Calibri" w:cs="Calibri" w:eastAsia="Calibri"/>
          <w:b/>
          <w:color w:val="2E7D32"/>
          <w:spacing w:val="0"/>
          <w:position w:val="0"/>
          <w:sz w:val="28"/>
          <w:shd w:fill="auto" w:val="clear"/>
        </w:rPr>
        <w:t xml:space="preserve">—</w:t>
      </w:r>
      <w:r>
        <w:rPr>
          <w:rFonts w:ascii="Calibri" w:hAnsi="Calibri" w:cs="Calibri" w:eastAsia="Calibri"/>
          <w:b/>
          <w:color w:val="2E7D32"/>
          <w:spacing w:val="0"/>
          <w:position w:val="0"/>
          <w:sz w:val="28"/>
          <w:shd w:fill="auto" w:val="clear"/>
        </w:rPr>
        <w:t xml:space="preserve"> UI Development (Streamlit)</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4.1  </w:t>
            </w:r>
            <w:r>
              <w:rPr>
                <w:rFonts w:ascii="Calibri" w:hAnsi="Calibri" w:cs="Calibri" w:eastAsia="Calibri"/>
                <w:b/>
                <w:color w:val="1A1A1A"/>
                <w:spacing w:val="0"/>
                <w:position w:val="0"/>
                <w:sz w:val="24"/>
                <w:shd w:fill="auto" w:val="clear"/>
              </w:rPr>
              <w:t xml:space="preserve">Build Interactive Interface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Application title and description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Image upload widget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Analyze button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Progress spinner during processing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4.2  </w:t>
            </w:r>
            <w:r>
              <w:rPr>
                <w:rFonts w:ascii="Calibri" w:hAnsi="Calibri" w:cs="Calibri" w:eastAsia="Calibri"/>
                <w:b/>
                <w:color w:val="1A1A1A"/>
                <w:spacing w:val="0"/>
                <w:position w:val="0"/>
                <w:sz w:val="24"/>
                <w:shd w:fill="auto" w:val="clear"/>
              </w:rPr>
              <w:t xml:space="preserve">Implement Result Display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Show detected plant species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Display disease diagnosis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Show severity badge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Display confidence percentage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Present rescue tips clearly</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4.3  </w:t>
            </w:r>
            <w:r>
              <w:rPr>
                <w:rFonts w:ascii="Calibri" w:hAnsi="Calibri" w:cs="Calibri" w:eastAsia="Calibri"/>
                <w:b/>
                <w:color w:val="1A1A1A"/>
                <w:spacing w:val="0"/>
                <w:position w:val="0"/>
                <w:sz w:val="24"/>
                <w:shd w:fill="auto" w:val="clear"/>
              </w:rPr>
              <w:t xml:space="preserve">Add Export Functionality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Generate downloadable diagnosis report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PDF export option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File naming and download handling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320" w:after="120" w:line="240"/>
        <w:ind w:right="0" w:left="0" w:firstLine="0"/>
        <w:jc w:val="left"/>
        <w:rPr>
          <w:rFonts w:ascii="Calibri" w:hAnsi="Calibri" w:cs="Calibri" w:eastAsia="Calibri"/>
          <w:b/>
          <w:color w:val="2E7D32"/>
          <w:spacing w:val="0"/>
          <w:position w:val="0"/>
          <w:sz w:val="28"/>
          <w:shd w:fill="auto" w:val="clear"/>
        </w:rPr>
      </w:pPr>
      <w:r>
        <w:rPr>
          <w:rFonts w:ascii="Calibri" w:hAnsi="Calibri" w:cs="Calibri" w:eastAsia="Calibri"/>
          <w:b/>
          <w:color w:val="2E7D32"/>
          <w:spacing w:val="0"/>
          <w:position w:val="0"/>
          <w:sz w:val="28"/>
          <w:shd w:fill="auto" w:val="clear"/>
        </w:rPr>
        <w:t xml:space="preserve">Phase 5 </w:t>
      </w:r>
      <w:r>
        <w:rPr>
          <w:rFonts w:ascii="Calibri" w:hAnsi="Calibri" w:cs="Calibri" w:eastAsia="Calibri"/>
          <w:b/>
          <w:color w:val="2E7D32"/>
          <w:spacing w:val="0"/>
          <w:position w:val="0"/>
          <w:sz w:val="28"/>
          <w:shd w:fill="auto" w:val="clear"/>
        </w:rPr>
        <w:t xml:space="preserve">—</w:t>
      </w:r>
      <w:r>
        <w:rPr>
          <w:rFonts w:ascii="Calibri" w:hAnsi="Calibri" w:cs="Calibri" w:eastAsia="Calibri"/>
          <w:b/>
          <w:color w:val="2E7D32"/>
          <w:spacing w:val="0"/>
          <w:position w:val="0"/>
          <w:sz w:val="28"/>
          <w:shd w:fill="auto" w:val="clear"/>
        </w:rPr>
        <w:t xml:space="preserve"> Testing &amp; Optimization</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5.1  </w:t>
            </w:r>
            <w:r>
              <w:rPr>
                <w:rFonts w:ascii="Calibri" w:hAnsi="Calibri" w:cs="Calibri" w:eastAsia="Calibri"/>
                <w:b/>
                <w:color w:val="1A1A1A"/>
                <w:spacing w:val="0"/>
                <w:position w:val="0"/>
                <w:sz w:val="24"/>
                <w:shd w:fill="auto" w:val="clear"/>
              </w:rPr>
              <w:t xml:space="preserve">Functional Testing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Test with multiple plant species images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Validate discoloration detection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Verify severity grading accuracy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Check UI responsiveness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5.2  </w:t>
            </w:r>
            <w:r>
              <w:rPr>
                <w:rFonts w:ascii="Calibri" w:hAnsi="Calibri" w:cs="Calibri" w:eastAsia="Calibri"/>
                <w:b/>
                <w:color w:val="1A1A1A"/>
                <w:spacing w:val="0"/>
                <w:position w:val="0"/>
                <w:sz w:val="24"/>
                <w:shd w:fill="auto" w:val="clear"/>
              </w:rPr>
              <w:t xml:space="preserve">Model Evaluation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Measure prediction accuracy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Validate classification confidence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Reduce false predictions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Improve preprocessing quality</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5.3  </w:t>
            </w:r>
            <w:r>
              <w:rPr>
                <w:rFonts w:ascii="Calibri" w:hAnsi="Calibri" w:cs="Calibri" w:eastAsia="Calibri"/>
                <w:b/>
                <w:color w:val="1A1A1A"/>
                <w:spacing w:val="0"/>
                <w:position w:val="0"/>
                <w:sz w:val="24"/>
                <w:shd w:fill="auto" w:val="clear"/>
              </w:rPr>
              <w:t xml:space="preserve">Performance Optimization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Optimize image processing speed</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Reduce model loading time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Improve Streamlit responsiveness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Handle invalid or low-quality inputs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5.4  </w:t>
            </w:r>
            <w:r>
              <w:rPr>
                <w:rFonts w:ascii="Calibri" w:hAnsi="Calibri" w:cs="Calibri" w:eastAsia="Calibri"/>
                <w:b/>
                <w:color w:val="1A1A1A"/>
                <w:spacing w:val="0"/>
                <w:position w:val="0"/>
                <w:sz w:val="24"/>
                <w:shd w:fill="auto" w:val="clear"/>
              </w:rPr>
              <w:t xml:space="preserve">Deployment Readiness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Prepare requirements.txt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Configure Streamlit Cloud deployment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Test application in production environment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Ensure cross-platform compatibility</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160" w:line="240"/>
        <w:ind w:right="0" w:left="0" w:firstLine="0"/>
        <w:jc w:val="left"/>
        <w:rPr>
          <w:rFonts w:ascii="Calibri" w:hAnsi="Calibri" w:cs="Calibri" w:eastAsia="Calibri"/>
          <w:b/>
          <w:color w:val="1B5E20"/>
          <w:spacing w:val="0"/>
          <w:position w:val="0"/>
          <w:sz w:val="36"/>
          <w:shd w:fill="auto" w:val="clear"/>
        </w:rPr>
      </w:pPr>
      <w:r>
        <w:rPr>
          <w:rFonts w:ascii="Calibri" w:hAnsi="Calibri" w:cs="Calibri" w:eastAsia="Calibri"/>
          <w:b/>
          <w:color w:val="1B5E20"/>
          <w:spacing w:val="0"/>
          <w:position w:val="0"/>
          <w:sz w:val="36"/>
          <w:shd w:fill="auto" w:val="clear"/>
        </w:rPr>
        <w:t xml:space="preserve">04  Implementation Milestones</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1440"/>
        <w:gridCol w:w="7920"/>
      </w:tblGrid>
      <w:tr>
        <w:trPr>
          <w:trHeight w:val="1" w:hRule="atLeast"/>
          <w:jc w:val="left"/>
        </w:trPr>
        <w:tc>
          <w:tcPr>
            <w:tcW w:w="1440" w:type="dxa"/>
            <w:tcBorders>
              <w:top w:val="single" w:color="ffffff" w:sz="0"/>
              <w:left w:val="single" w:color="ffffff" w:sz="0"/>
              <w:bottom w:val="single" w:color="ffffff" w:sz="0"/>
              <w:right w:val="single" w:color="ffffff" w:sz="0"/>
            </w:tcBorders>
            <w:shd w:color="000000" w:fill="1b5e20" w:val="clear"/>
            <w:tcMar>
              <w:left w:w="140" w:type="dxa"/>
              <w:right w:w="140" w:type="dxa"/>
            </w:tcMar>
            <w:vAlign w:val="center"/>
          </w:tcPr>
          <w:p>
            <w:pPr>
              <w:spacing w:before="20" w:after="2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32"/>
                <w:shd w:fill="auto" w:val="clear"/>
              </w:rPr>
              <w:t xml:space="preserve">M1</w:t>
            </w:r>
          </w:p>
        </w:tc>
        <w:tc>
          <w:tcPr>
            <w:tcW w:w="7920" w:type="dxa"/>
            <w:tcBorders>
              <w:top w:val="single" w:color="ffffff" w:sz="0"/>
              <w:left w:val="single" w:color="ffffff" w:sz="0"/>
              <w:bottom w:val="single" w:color="ffffff" w:sz="0"/>
              <w:right w:val="single" w:color="ffffff" w:sz="0"/>
            </w:tcBorders>
            <w:shd w:color="000000" w:fill="e8f5e9" w:val="clear"/>
            <w:tcMar>
              <w:left w:w="140" w:type="dxa"/>
              <w:right w:w="140" w:type="dxa"/>
            </w:tcMar>
            <w:vAlign w:val="center"/>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8"/>
                <w:shd w:fill="auto" w:val="clear"/>
              </w:rPr>
              <w:t xml:space="preserve">AI Model Initialization</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In this foundational stage, the objective is to establish and configure the core AI infrastructure required for the Leaf Health Check application, including environment setup, model loading, and image preprocessing validation.</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1.1  </w:t>
            </w:r>
            <w:r>
              <w:rPr>
                <w:rFonts w:ascii="Calibri" w:hAnsi="Calibri" w:cs="Calibri" w:eastAsia="Calibri"/>
                <w:b/>
                <w:color w:val="1A1A1A"/>
                <w:spacing w:val="0"/>
                <w:position w:val="0"/>
                <w:sz w:val="24"/>
                <w:shd w:fill="auto" w:val="clear"/>
              </w:rPr>
              <w:t xml:space="preserve">Setup Development Environment &amp; AI Model</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Install Python (version 3.8 or above)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Install required IDE (VS Code / PyCharm)</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Setup virtual environment for project isolation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Install all required libraries via requirements.txt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Download plant leaf disease dataset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Configure trained CNN model (TensorFlow / PyTorch)</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Store trained model file inside /model directory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Verify model loading functionality</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1.2  </w:t>
            </w:r>
            <w:r>
              <w:rPr>
                <w:rFonts w:ascii="Calibri" w:hAnsi="Calibri" w:cs="Calibri" w:eastAsia="Calibri"/>
                <w:b/>
                <w:color w:val="1A1A1A"/>
                <w:spacing w:val="0"/>
                <w:position w:val="0"/>
                <w:sz w:val="24"/>
                <w:shd w:fill="auto" w:val="clear"/>
              </w:rPr>
              <w:t xml:space="preserve">Configure Environment &amp; Test Setup</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Create .env file with API keys and configurations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Load environment variables into application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Test model loading </w:t>
            </w:r>
            <w:r>
              <w:rPr>
                <w:rFonts w:ascii="Cambria Math" w:hAnsi="Cambria Math" w:cs="Cambria Math" w:eastAsia="Cambria Math"/>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verify no errors on startup</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Confirm prediction readiness before full integration</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1.3  </w:t>
            </w:r>
            <w:r>
              <w:rPr>
                <w:rFonts w:ascii="Calibri" w:hAnsi="Calibri" w:cs="Calibri" w:eastAsia="Calibri"/>
                <w:b/>
                <w:color w:val="1A1A1A"/>
                <w:spacing w:val="0"/>
                <w:position w:val="0"/>
                <w:sz w:val="24"/>
                <w:shd w:fill="auto" w:val="clear"/>
              </w:rPr>
              <w:t xml:space="preserve">Validate Image Processing &amp; Prediction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Test image preprocessing pipeline with sample images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Validate model predicts plant disease class correctly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Confirm confidence score generation works successfully</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1440"/>
        <w:gridCol w:w="7920"/>
      </w:tblGrid>
      <w:tr>
        <w:trPr>
          <w:trHeight w:val="1" w:hRule="atLeast"/>
          <w:jc w:val="left"/>
        </w:trPr>
        <w:tc>
          <w:tcPr>
            <w:tcW w:w="1440" w:type="dxa"/>
            <w:tcBorders>
              <w:top w:val="single" w:color="ffffff" w:sz="0"/>
              <w:left w:val="single" w:color="ffffff" w:sz="0"/>
              <w:bottom w:val="single" w:color="ffffff" w:sz="0"/>
              <w:right w:val="single" w:color="ffffff" w:sz="0"/>
            </w:tcBorders>
            <w:shd w:color="000000" w:fill="1b5e20" w:val="clear"/>
            <w:tcMar>
              <w:left w:w="140" w:type="dxa"/>
              <w:right w:w="140" w:type="dxa"/>
            </w:tcMar>
            <w:vAlign w:val="center"/>
          </w:tcPr>
          <w:p>
            <w:pPr>
              <w:spacing w:before="20" w:after="2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32"/>
                <w:shd w:fill="auto" w:val="clear"/>
              </w:rPr>
              <w:t xml:space="preserve">M2</w:t>
            </w:r>
          </w:p>
        </w:tc>
        <w:tc>
          <w:tcPr>
            <w:tcW w:w="7920" w:type="dxa"/>
            <w:tcBorders>
              <w:top w:val="single" w:color="ffffff" w:sz="0"/>
              <w:left w:val="single" w:color="ffffff" w:sz="0"/>
              <w:bottom w:val="single" w:color="ffffff" w:sz="0"/>
              <w:right w:val="single" w:color="ffffff" w:sz="0"/>
            </w:tcBorders>
            <w:shd w:color="000000" w:fill="e8f5e9" w:val="clear"/>
            <w:tcMar>
              <w:left w:w="140" w:type="dxa"/>
              <w:right w:w="140" w:type="dxa"/>
            </w:tcMar>
            <w:vAlign w:val="center"/>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8"/>
                <w:shd w:fill="auto" w:val="clear"/>
              </w:rPr>
              <w:t xml:space="preserve">Core Functionalities Development</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This milestone focuses on building the core application using the Streamlit framework integrated with the Google Gemini AI vision model for intelligent plant disease diagnosis.</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2.1  </w:t>
            </w:r>
            <w:r>
              <w:rPr>
                <w:rFonts w:ascii="Calibri" w:hAnsi="Calibri" w:cs="Calibri" w:eastAsia="Calibri"/>
                <w:b/>
                <w:color w:val="1A1A1A"/>
                <w:spacing w:val="0"/>
                <w:position w:val="0"/>
                <w:sz w:val="24"/>
                <w:shd w:fill="auto" w:val="clear"/>
              </w:rPr>
              <w:t xml:space="preserve">Streamlit Initialization &amp; Library Imports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Import all required Python libraries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Initialize environment and Gemini API connection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Configure session state and application routing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2.2  </w:t>
            </w:r>
            <w:r>
              <w:rPr>
                <w:rFonts w:ascii="Calibri" w:hAnsi="Calibri" w:cs="Calibri" w:eastAsia="Calibri"/>
                <w:b/>
                <w:color w:val="1A1A1A"/>
                <w:spacing w:val="0"/>
                <w:position w:val="0"/>
                <w:sz w:val="24"/>
                <w:shd w:fill="auto" w:val="clear"/>
              </w:rPr>
              <w:t xml:space="preserve">Main Functionality </w:t>
            </w:r>
            <w:r>
              <w:rPr>
                <w:rFonts w:ascii="Calibri" w:hAnsi="Calibri" w:cs="Calibri" w:eastAsia="Calibri"/>
                <w:b/>
                <w:color w:val="1A1A1A"/>
                <w:spacing w:val="0"/>
                <w:position w:val="0"/>
                <w:sz w:val="24"/>
                <w:shd w:fill="auto" w:val="clear"/>
              </w:rPr>
              <w:t xml:space="preserve">—</w:t>
            </w:r>
            <w:r>
              <w:rPr>
                <w:rFonts w:ascii="Calibri" w:hAnsi="Calibri" w:cs="Calibri" w:eastAsia="Calibri"/>
                <w:b/>
                <w:color w:val="1A1A1A"/>
                <w:spacing w:val="0"/>
                <w:position w:val="0"/>
                <w:sz w:val="24"/>
                <w:shd w:fill="auto" w:val="clear"/>
              </w:rPr>
              <w:t xml:space="preserve"> Leaf Analysis Routing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Build image upload interface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Implement image processing pipeline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Integrate Gemini AI diagnosis request handler</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Design result display components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2.3  </w:t>
            </w:r>
            <w:r>
              <w:rPr>
                <w:rFonts w:ascii="Calibri" w:hAnsi="Calibri" w:cs="Calibri" w:eastAsia="Calibri"/>
                <w:b/>
                <w:color w:val="1A1A1A"/>
                <w:spacing w:val="0"/>
                <w:position w:val="0"/>
                <w:sz w:val="24"/>
                <w:shd w:fill="auto" w:val="clear"/>
              </w:rPr>
              <w:t xml:space="preserve">Severity Grading Logic</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Implement 5-level grading algorithm</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Connect grading to discoloration detection output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Validate grading against test cases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2.4 &amp; 2.5  </w:t>
            </w:r>
            <w:r>
              <w:rPr>
                <w:rFonts w:ascii="Calibri" w:hAnsi="Calibri" w:cs="Calibri" w:eastAsia="Calibri"/>
                <w:b/>
                <w:color w:val="1A1A1A"/>
                <w:spacing w:val="0"/>
                <w:position w:val="0"/>
                <w:sz w:val="24"/>
                <w:shd w:fill="auto" w:val="clear"/>
              </w:rPr>
              <w:t xml:space="preserve">Export &amp; Utility Functions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Generate downloadable text diagnosis report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Implement clean AI response formatter</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Build unique file name generator for exports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1440"/>
        <w:gridCol w:w="7920"/>
      </w:tblGrid>
      <w:tr>
        <w:trPr>
          <w:trHeight w:val="1" w:hRule="atLeast"/>
          <w:jc w:val="left"/>
        </w:trPr>
        <w:tc>
          <w:tcPr>
            <w:tcW w:w="1440" w:type="dxa"/>
            <w:tcBorders>
              <w:top w:val="single" w:color="ffffff" w:sz="0"/>
              <w:left w:val="single" w:color="ffffff" w:sz="0"/>
              <w:bottom w:val="single" w:color="ffffff" w:sz="0"/>
              <w:right w:val="single" w:color="ffffff" w:sz="0"/>
            </w:tcBorders>
            <w:shd w:color="000000" w:fill="1b5e20" w:val="clear"/>
            <w:tcMar>
              <w:left w:w="140" w:type="dxa"/>
              <w:right w:w="140" w:type="dxa"/>
            </w:tcMar>
            <w:vAlign w:val="center"/>
          </w:tcPr>
          <w:p>
            <w:pPr>
              <w:spacing w:before="20" w:after="2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32"/>
                <w:shd w:fill="auto" w:val="clear"/>
              </w:rPr>
              <w:t xml:space="preserve">M3</w:t>
            </w:r>
          </w:p>
        </w:tc>
        <w:tc>
          <w:tcPr>
            <w:tcW w:w="7920" w:type="dxa"/>
            <w:tcBorders>
              <w:top w:val="single" w:color="ffffff" w:sz="0"/>
              <w:left w:val="single" w:color="ffffff" w:sz="0"/>
              <w:bottom w:val="single" w:color="ffffff" w:sz="0"/>
              <w:right w:val="single" w:color="ffffff" w:sz="0"/>
            </w:tcBorders>
            <w:shd w:color="000000" w:fill="e8f5e9" w:val="clear"/>
            <w:tcMar>
              <w:left w:w="140" w:type="dxa"/>
              <w:right w:w="140" w:type="dxa"/>
            </w:tcMar>
            <w:vAlign w:val="center"/>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8"/>
                <w:shd w:fill="auto" w:val="clear"/>
              </w:rPr>
              <w:t xml:space="preserve">Backend </w:t>
            </w:r>
            <w:r>
              <w:rPr>
                <w:rFonts w:ascii="Calibri" w:hAnsi="Calibri" w:cs="Calibri" w:eastAsia="Calibri"/>
                <w:b/>
                <w:color w:val="1B5E20"/>
                <w:spacing w:val="0"/>
                <w:position w:val="0"/>
                <w:sz w:val="28"/>
                <w:shd w:fill="auto" w:val="clear"/>
              </w:rPr>
              <w:t xml:space="preserve">—</w:t>
            </w:r>
            <w:r>
              <w:rPr>
                <w:rFonts w:ascii="Calibri" w:hAnsi="Calibri" w:cs="Calibri" w:eastAsia="Calibri"/>
                <w:b/>
                <w:color w:val="1B5E20"/>
                <w:spacing w:val="0"/>
                <w:position w:val="0"/>
                <w:sz w:val="28"/>
                <w:shd w:fill="auto" w:val="clear"/>
              </w:rPr>
              <w:t xml:space="preserve"> Streamlit Integration</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This milestone focuses on implementing the complete backend logic inside the Streamlit application, integrating the Google Gemini API, and ensuring robust error handling and structured output.</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3.1  </w:t>
            </w:r>
            <w:r>
              <w:rPr>
                <w:rFonts w:ascii="Calibri" w:hAnsi="Calibri" w:cs="Calibri" w:eastAsia="Calibri"/>
                <w:b/>
                <w:color w:val="1A1A1A"/>
                <w:spacing w:val="0"/>
                <w:position w:val="0"/>
                <w:sz w:val="24"/>
                <w:shd w:fill="auto" w:val="clear"/>
              </w:rPr>
              <w:t xml:space="preserve">Complete Function Definitions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Input image validation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Error handling mechanisms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Gemini API response handling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Logging and debugging support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Structured diagnosis output formatting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3.2  </w:t>
            </w:r>
            <w:r>
              <w:rPr>
                <w:rFonts w:ascii="Calibri" w:hAnsi="Calibri" w:cs="Calibri" w:eastAsia="Calibri"/>
                <w:b/>
                <w:color w:val="1A1A1A"/>
                <w:spacing w:val="0"/>
                <w:position w:val="0"/>
                <w:sz w:val="24"/>
                <w:shd w:fill="auto" w:val="clear"/>
              </w:rPr>
              <w:t xml:space="preserve">Modular Architecture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User interaction management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AI communication layer</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Diagnosis generation pipeline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Result visualization components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3.3  </w:t>
            </w:r>
            <w:r>
              <w:rPr>
                <w:rFonts w:ascii="Calibri" w:hAnsi="Calibri" w:cs="Calibri" w:eastAsia="Calibri"/>
                <w:b/>
                <w:color w:val="1A1A1A"/>
                <w:spacing w:val="0"/>
                <w:position w:val="0"/>
                <w:sz w:val="24"/>
                <w:shd w:fill="auto" w:val="clear"/>
              </w:rPr>
              <w:t xml:space="preserve">Gemini AI Diagnosis Integration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Generate diagnosis from uploaded leaf image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Send structured prompt to Gemini Vision API</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Parse and display AI-generated response</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3.4 &amp; 3.5  </w:t>
            </w:r>
            <w:r>
              <w:rPr>
                <w:rFonts w:ascii="Calibri" w:hAnsi="Calibri" w:cs="Calibri" w:eastAsia="Calibri"/>
                <w:b/>
                <w:color w:val="1A1A1A"/>
                <w:spacing w:val="0"/>
                <w:position w:val="0"/>
                <w:sz w:val="24"/>
                <w:shd w:fill="auto" w:val="clear"/>
              </w:rPr>
              <w:t xml:space="preserve">Export &amp; Error Handling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Complete diagnosis report generation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Downloadable text/PDF export functionality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File management and naming conventions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Graceful error handling and response formatting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1440"/>
        <w:gridCol w:w="7920"/>
      </w:tblGrid>
      <w:tr>
        <w:trPr>
          <w:trHeight w:val="1" w:hRule="atLeast"/>
          <w:jc w:val="left"/>
        </w:trPr>
        <w:tc>
          <w:tcPr>
            <w:tcW w:w="1440" w:type="dxa"/>
            <w:tcBorders>
              <w:top w:val="single" w:color="ffffff" w:sz="0"/>
              <w:left w:val="single" w:color="ffffff" w:sz="0"/>
              <w:bottom w:val="single" w:color="ffffff" w:sz="0"/>
              <w:right w:val="single" w:color="ffffff" w:sz="0"/>
            </w:tcBorders>
            <w:shd w:color="000000" w:fill="1b5e20" w:val="clear"/>
            <w:tcMar>
              <w:left w:w="140" w:type="dxa"/>
              <w:right w:w="140" w:type="dxa"/>
            </w:tcMar>
            <w:vAlign w:val="center"/>
          </w:tcPr>
          <w:p>
            <w:pPr>
              <w:spacing w:before="20" w:after="2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32"/>
                <w:shd w:fill="auto" w:val="clear"/>
              </w:rPr>
              <w:t xml:space="preserve">M4</w:t>
            </w:r>
          </w:p>
        </w:tc>
        <w:tc>
          <w:tcPr>
            <w:tcW w:w="7920" w:type="dxa"/>
            <w:tcBorders>
              <w:top w:val="single" w:color="ffffff" w:sz="0"/>
              <w:left w:val="single" w:color="ffffff" w:sz="0"/>
              <w:bottom w:val="single" w:color="ffffff" w:sz="0"/>
              <w:right w:val="single" w:color="ffffff" w:sz="0"/>
            </w:tcBorders>
            <w:shd w:color="000000" w:fill="e8f5e9" w:val="clear"/>
            <w:tcMar>
              <w:left w:w="140" w:type="dxa"/>
              <w:right w:w="140" w:type="dxa"/>
            </w:tcMar>
            <w:vAlign w:val="center"/>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8"/>
                <w:shd w:fill="auto" w:val="clear"/>
              </w:rPr>
              <w:t xml:space="preserve">UI Development</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This milestone focuses on designing and implementing a user-friendly and responsive interface for the Leaf Health Check application using Streamlit components.</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4.1  </w:t>
            </w:r>
            <w:r>
              <w:rPr>
                <w:rFonts w:ascii="Calibri" w:hAnsi="Calibri" w:cs="Calibri" w:eastAsia="Calibri"/>
                <w:b/>
                <w:color w:val="1A1A1A"/>
                <w:spacing w:val="0"/>
                <w:position w:val="0"/>
                <w:sz w:val="24"/>
                <w:shd w:fill="auto" w:val="clear"/>
              </w:rPr>
              <w:t xml:space="preserve">Home Page Development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Application title and description section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Leaf image upload section with format guidance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Analyze button for triggering AI diagnosis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Clean, minimal, and responsive layout</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4.2  </w:t>
            </w:r>
            <w:r>
              <w:rPr>
                <w:rFonts w:ascii="Calibri" w:hAnsi="Calibri" w:cs="Calibri" w:eastAsia="Calibri"/>
                <w:b/>
                <w:color w:val="1A1A1A"/>
                <w:spacing w:val="0"/>
                <w:position w:val="0"/>
                <w:sz w:val="24"/>
                <w:shd w:fill="auto" w:val="clear"/>
              </w:rPr>
              <w:t xml:space="preserve">Leaf Analysis Page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Image preview after upload</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Loading spinner during AI analysis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Gemini AI diagnosis display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Plant species identification result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Disease detection result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Severity grading badge (Healthy </w:t>
            </w:r>
            <w:r>
              <w:rPr>
                <w:rFonts w:ascii="Cambria Math" w:hAnsi="Cambria Math" w:cs="Cambria Math" w:eastAsia="Cambria Math"/>
                <w:color w:val="1A1A1A"/>
                <w:spacing w:val="0"/>
                <w:position w:val="0"/>
                <w:sz w:val="21"/>
                <w:shd w:fill="auto" w:val="clear"/>
              </w:rPr>
              <w:t xml:space="preserve">→</w:t>
            </w:r>
            <w:r>
              <w:rPr>
                <w:rFonts w:ascii="Calibri" w:hAnsi="Calibri" w:cs="Calibri" w:eastAsia="Calibri"/>
                <w:color w:val="1A1A1A"/>
                <w:spacing w:val="0"/>
                <w:position w:val="0"/>
                <w:sz w:val="21"/>
                <w:shd w:fill="auto" w:val="clear"/>
              </w:rPr>
              <w:t xml:space="preserve"> Dying)</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4.3 &amp; 4.4  </w:t>
            </w:r>
            <w:r>
              <w:rPr>
                <w:rFonts w:ascii="Calibri" w:hAnsi="Calibri" w:cs="Calibri" w:eastAsia="Calibri"/>
                <w:b/>
                <w:color w:val="1A1A1A"/>
                <w:spacing w:val="0"/>
                <w:position w:val="0"/>
                <w:sz w:val="24"/>
                <w:shd w:fill="auto" w:val="clear"/>
              </w:rPr>
              <w:t xml:space="preserve">Rescue Display &amp; Export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Three personalized rescue tips displayed post-diagnosis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Tips based on disease type and severity level</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Easy-to-read bullet format with practical suggestions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Download diagnosis as text/PDF report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Automatically generated report name including plant and disease</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4.5  </w:t>
            </w:r>
            <w:r>
              <w:rPr>
                <w:rFonts w:ascii="Calibri" w:hAnsi="Calibri" w:cs="Calibri" w:eastAsia="Calibri"/>
                <w:b/>
                <w:color w:val="1A1A1A"/>
                <w:spacing w:val="0"/>
                <w:position w:val="0"/>
                <w:sz w:val="24"/>
                <w:shd w:fill="auto" w:val="clear"/>
              </w:rPr>
              <w:t xml:space="preserve">Error Handling &amp; User Feedback</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Invalid image format detection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No image uploaded warning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AI response failure notification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Low-quality image quality warning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Success notifications on completed analysis</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1440"/>
        <w:gridCol w:w="7920"/>
      </w:tblGrid>
      <w:tr>
        <w:trPr>
          <w:trHeight w:val="1" w:hRule="atLeast"/>
          <w:jc w:val="left"/>
        </w:trPr>
        <w:tc>
          <w:tcPr>
            <w:tcW w:w="1440" w:type="dxa"/>
            <w:tcBorders>
              <w:top w:val="single" w:color="ffffff" w:sz="0"/>
              <w:left w:val="single" w:color="ffffff" w:sz="0"/>
              <w:bottom w:val="single" w:color="ffffff" w:sz="0"/>
              <w:right w:val="single" w:color="ffffff" w:sz="0"/>
            </w:tcBorders>
            <w:shd w:color="000000" w:fill="1b5e20" w:val="clear"/>
            <w:tcMar>
              <w:left w:w="140" w:type="dxa"/>
              <w:right w:w="140" w:type="dxa"/>
            </w:tcMar>
            <w:vAlign w:val="center"/>
          </w:tcPr>
          <w:p>
            <w:pPr>
              <w:spacing w:before="20" w:after="2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32"/>
                <w:shd w:fill="auto" w:val="clear"/>
              </w:rPr>
              <w:t xml:space="preserve">M5</w:t>
            </w:r>
          </w:p>
        </w:tc>
        <w:tc>
          <w:tcPr>
            <w:tcW w:w="7920" w:type="dxa"/>
            <w:tcBorders>
              <w:top w:val="single" w:color="ffffff" w:sz="0"/>
              <w:left w:val="single" w:color="ffffff" w:sz="0"/>
              <w:bottom w:val="single" w:color="ffffff" w:sz="0"/>
              <w:right w:val="single" w:color="ffffff" w:sz="0"/>
            </w:tcBorders>
            <w:shd w:color="000000" w:fill="e8f5e9" w:val="clear"/>
            <w:tcMar>
              <w:left w:w="140" w:type="dxa"/>
              <w:right w:w="140" w:type="dxa"/>
            </w:tcMar>
            <w:vAlign w:val="center"/>
          </w:tcPr>
          <w:p>
            <w:pPr>
              <w:spacing w:before="20" w:after="2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8"/>
                <w:shd w:fill="auto" w:val="clear"/>
              </w:rPr>
              <w:t xml:space="preserve">Testing &amp; Optimization</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This milestone focuses on comprehensive testing, quality evaluation, and performance optimization of the Leaf Health Check application to ensure accurate, reliable, and production-ready performance.</w:t>
      </w:r>
    </w:p>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5.1  </w:t>
            </w:r>
            <w:r>
              <w:rPr>
                <w:rFonts w:ascii="Calibri" w:hAnsi="Calibri" w:cs="Calibri" w:eastAsia="Calibri"/>
                <w:b/>
                <w:color w:val="1A1A1A"/>
                <w:spacing w:val="0"/>
                <w:position w:val="0"/>
                <w:sz w:val="24"/>
                <w:shd w:fill="auto" w:val="clear"/>
              </w:rPr>
              <w:t xml:space="preserve">Comprehensive Testing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Healthy green leaf image test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Yellowing leaf image test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Brown spot infected leaf test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Severely damaged leaf image test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Low-quality and blurred image edge case test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Unsupported format and corrupted file test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API response delay and failure simulation</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5.2  </w:t>
            </w:r>
            <w:r>
              <w:rPr>
                <w:rFonts w:ascii="Calibri" w:hAnsi="Calibri" w:cs="Calibri" w:eastAsia="Calibri"/>
                <w:b/>
                <w:color w:val="1A1A1A"/>
                <w:spacing w:val="0"/>
                <w:position w:val="0"/>
                <w:sz w:val="24"/>
                <w:shd w:fill="auto" w:val="clear"/>
              </w:rPr>
              <w:t xml:space="preserve">Quality Evaluation Metrics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Diagnosis accuracy assessment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Severity classification correctness verification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Relevance of rescue tips review</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Response consistency checks</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User interface clarity evaluation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Report export quality validation</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5.3  </w:t>
            </w:r>
            <w:r>
              <w:rPr>
                <w:rFonts w:ascii="Calibri" w:hAnsi="Calibri" w:cs="Calibri" w:eastAsia="Calibri"/>
                <w:b/>
                <w:color w:val="1A1A1A"/>
                <w:spacing w:val="0"/>
                <w:position w:val="0"/>
                <w:sz w:val="24"/>
                <w:shd w:fill="auto" w:val="clear"/>
              </w:rPr>
              <w:t xml:space="preserve">Performance Optimization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Faster image preprocessing using optimized resizing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Reduced Gemini API response latency</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Improved input validation logic</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Optimized Streamlit layout rendering</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Added loading indicators for better user feedback</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Reduced unnecessary re-computation using session state</w:t>
            </w:r>
          </w:p>
        </w:tc>
      </w:tr>
    </w:tbl>
    <w:p>
      <w:pPr>
        <w:spacing w:before="80" w:after="8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c8e6c9" w:val="clear"/>
            <w:tcMar>
              <w:left w:w="140" w:type="dxa"/>
              <w:right w:w="140" w:type="dxa"/>
            </w:tcMar>
            <w:vAlign w:val="top"/>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B5E20"/>
                <w:spacing w:val="0"/>
                <w:position w:val="0"/>
                <w:sz w:val="26"/>
                <w:shd w:fill="auto" w:val="clear"/>
              </w:rPr>
              <w:t xml:space="preserve">Activity 5.4  </w:t>
            </w:r>
            <w:r>
              <w:rPr>
                <w:rFonts w:ascii="Calibri" w:hAnsi="Calibri" w:cs="Calibri" w:eastAsia="Calibri"/>
                <w:b/>
                <w:color w:val="1A1A1A"/>
                <w:spacing w:val="0"/>
                <w:position w:val="0"/>
                <w:sz w:val="24"/>
                <w:shd w:fill="auto" w:val="clear"/>
              </w:rPr>
              <w:t xml:space="preserve">Final Validation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Stable application performance confirmed</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Accurate AI predictions re-verified</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Correct severity grading validated</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Smooth UI interaction tested</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fffff" w:val="clear"/>
            <w:tcMar>
              <w:left w:w="160" w:type="dxa"/>
              <w:right w:w="160" w:type="dxa"/>
            </w:tcMar>
            <w:vAlign w:val="top"/>
          </w:tcPr>
          <w:p>
            <w:pPr>
              <w:spacing w:before="20" w:after="20" w:line="240"/>
              <w:ind w:right="0" w:left="0" w:firstLine="0"/>
              <w:jc w:val="left"/>
              <w:rPr>
                <w:spacing w:val="0"/>
                <w:position w:val="0"/>
                <w:shd w:fill="auto" w:val="clear"/>
              </w:rPr>
            </w:pPr>
            <w:r>
              <w:rPr>
                <w:rFonts w:ascii="Cambria Math" w:hAnsi="Cambria Math" w:cs="Cambria Math" w:eastAsia="Cambria Math"/>
                <w:b/>
                <w:color w:val="2E7D32"/>
                <w:spacing w:val="0"/>
                <w:position w:val="0"/>
                <w:sz w:val="21"/>
                <w:shd w:fill="auto" w:val="clear"/>
              </w:rPr>
              <w:t xml:space="preserve">→</w:t>
            </w:r>
            <w:r>
              <w:rPr>
                <w:rFonts w:ascii="Calibri" w:hAnsi="Calibri" w:cs="Calibri" w:eastAsia="Calibri"/>
                <w:b/>
                <w:color w:val="2E7D32"/>
                <w:spacing w:val="0"/>
                <w:position w:val="0"/>
                <w:sz w:val="21"/>
                <w:shd w:fill="auto" w:val="clear"/>
              </w:rPr>
              <w:t xml:space="preserve">  </w:t>
            </w:r>
            <w:r>
              <w:rPr>
                <w:rFonts w:ascii="Calibri" w:hAnsi="Calibri" w:cs="Calibri" w:eastAsia="Calibri"/>
                <w:color w:val="1A1A1A"/>
                <w:spacing w:val="0"/>
                <w:position w:val="0"/>
                <w:sz w:val="21"/>
                <w:shd w:fill="auto" w:val="clear"/>
              </w:rPr>
              <w:t xml:space="preserve">Successful report downloads confirmed</w:t>
            </w:r>
          </w:p>
        </w:tc>
      </w:tr>
    </w:tbl>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160" w:line="240"/>
        <w:ind w:right="0" w:left="0" w:firstLine="0"/>
        <w:jc w:val="left"/>
        <w:rPr>
          <w:rFonts w:ascii="Calibri" w:hAnsi="Calibri" w:cs="Calibri" w:eastAsia="Calibri"/>
          <w:b/>
          <w:color w:val="1B5E20"/>
          <w:spacing w:val="0"/>
          <w:position w:val="0"/>
          <w:sz w:val="36"/>
          <w:shd w:fill="auto" w:val="clear"/>
        </w:rPr>
      </w:pPr>
      <w:r>
        <w:rPr>
          <w:rFonts w:ascii="Calibri" w:hAnsi="Calibri" w:cs="Calibri" w:eastAsia="Calibri"/>
          <w:b/>
          <w:color w:val="1B5E20"/>
          <w:spacing w:val="0"/>
          <w:position w:val="0"/>
          <w:sz w:val="36"/>
          <w:shd w:fill="auto" w:val="clear"/>
        </w:rPr>
        <w:t xml:space="preserve">05  Conclusion</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The Leaf Health Check project successfully demonstrates the application of AI-powered image analysis to assist in early plant disease detection. By combining Google Gemini's vision capabilities with an intuitive Streamlit interface, the system delivers accurate, real-time plant health diagnostics that were previously only accessible to trained experts.</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The application processes user-uploaded leaf images in real time, leveraging Gemini's advanced vision and reasoning capabilities to detect diseases, assess severity, and recommend actionable rescue measures. The five-level severity grading system provides a clear, structured framework for understanding plant health conditions at a glance.</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A1A1A"/>
          <w:spacing w:val="0"/>
          <w:position w:val="0"/>
          <w:sz w:val="22"/>
          <w:shd w:fill="auto" w:val="clear"/>
        </w:rPr>
        <w:t xml:space="preserve">Overall, Leaf Health Check serves as a smart digital assistant for farmers, gardeners, and agricultural enthusiasts by enabling proactive plant care and timely intervention </w:t>
      </w:r>
      <w:r>
        <w:rPr>
          <w:rFonts w:ascii="Calibri" w:hAnsi="Calibri" w:cs="Calibri" w:eastAsia="Calibri"/>
          <w:color w:val="1A1A1A"/>
          <w:spacing w:val="0"/>
          <w:position w:val="0"/>
          <w:sz w:val="22"/>
          <w:shd w:fill="auto" w:val="clear"/>
        </w:rPr>
        <w:t xml:space="preserve">—</w:t>
      </w:r>
      <w:r>
        <w:rPr>
          <w:rFonts w:ascii="Calibri" w:hAnsi="Calibri" w:cs="Calibri" w:eastAsia="Calibri"/>
          <w:color w:val="1A1A1A"/>
          <w:spacing w:val="0"/>
          <w:position w:val="0"/>
          <w:sz w:val="22"/>
          <w:shd w:fill="auto" w:val="clear"/>
        </w:rPr>
        <w:t xml:space="preserve"> ultimately reducing crop loss and improving plant health outcomes at scale.</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80" w:after="8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