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firstLine="0"/>
        <w:rPr/>
      </w:pPr>
      <w:bookmarkStart w:colFirst="0" w:colLast="0" w:name="_gjdgxs" w:id="0"/>
      <w:bookmarkEnd w:id="0"/>
      <w:r w:rsidDel="00000000" w:rsidR="00000000" w:rsidRPr="00000000">
        <w:rPr>
          <w:rtl w:val="0"/>
        </w:rPr>
        <w:t xml:space="preserve">Net-Zero Timeline: Create an infographic that shows the timeline of how the world is planning to reach net-zero emissions by 2050. Use a timeline format to visually show the key milestones and events that will happen along the way. This infographic could include the key policies, technological innovations, and global agreements that will be necessary to achieve net-zero.</w:t>
      </w:r>
    </w:p>
    <w:p w:rsidR="00000000" w:rsidDel="00000000" w:rsidP="00000000" w:rsidRDefault="00000000" w:rsidRPr="00000000" w14:paraId="00000002">
      <w:pPr>
        <w:spacing w:after="160" w:line="259" w:lineRule="auto"/>
        <w:ind w:firstLine="0"/>
        <w:rPr/>
      </w:pPr>
      <w:r w:rsidDel="00000000" w:rsidR="00000000" w:rsidRPr="00000000">
        <w:rPr>
          <w:rtl w:val="0"/>
        </w:rPr>
      </w:r>
    </w:p>
    <w:p w:rsidR="00000000" w:rsidDel="00000000" w:rsidP="00000000" w:rsidRDefault="00000000" w:rsidRPr="00000000" w14:paraId="00000003">
      <w:pPr>
        <w:spacing w:after="160" w:line="259" w:lineRule="auto"/>
        <w:ind w:firstLine="0"/>
        <w:rPr/>
      </w:pPr>
      <w:r w:rsidDel="00000000" w:rsidR="00000000" w:rsidRPr="00000000">
        <w:rPr>
          <w:rtl w:val="0"/>
        </w:rPr>
        <w:t xml:space="preserve">Carbon Footprint Breakdown: Create an infographic that breaks down the carbon footprint of a typical consumer, business, or industry. Use charts or diagrams to show which activities produce the most emissions, such as transportation, manufacturing, or energy consumption. This infographic could be used to raise awareness about the impact of individual and collective actions on the environment.</w:t>
      </w:r>
    </w:p>
    <w:p w:rsidR="00000000" w:rsidDel="00000000" w:rsidP="00000000" w:rsidRDefault="00000000" w:rsidRPr="00000000" w14:paraId="00000004">
      <w:pPr>
        <w:spacing w:after="160" w:line="259" w:lineRule="auto"/>
        <w:ind w:firstLine="0"/>
        <w:rPr/>
      </w:pPr>
      <w:r w:rsidDel="00000000" w:rsidR="00000000" w:rsidRPr="00000000">
        <w:rPr>
          <w:rtl w:val="0"/>
        </w:rPr>
      </w:r>
    </w:p>
    <w:p w:rsidR="00000000" w:rsidDel="00000000" w:rsidP="00000000" w:rsidRDefault="00000000" w:rsidRPr="00000000" w14:paraId="00000005">
      <w:pPr>
        <w:spacing w:after="160" w:line="259" w:lineRule="auto"/>
        <w:ind w:firstLine="0"/>
        <w:rPr/>
      </w:pPr>
      <w:r w:rsidDel="00000000" w:rsidR="00000000" w:rsidRPr="00000000">
        <w:rPr>
          <w:rtl w:val="0"/>
        </w:rPr>
        <w:t xml:space="preserve">Carbon Offset Programs: Create an infographic that explains the concept of carbon offsetting and the different programs that exist to help individuals and businesses offset their carbon emissions. Use simple language and visuals to show how carbon offsets work and the types of projects that can be supported, such as reforestation, renewable energy, or energy efficiency. This infographic could be used to encourage people to take action to reduce their carbon footprint and support carbon offset programs.</w:t>
      </w:r>
    </w:p>
    <w:p w:rsidR="00000000" w:rsidDel="00000000" w:rsidP="00000000" w:rsidRDefault="00000000" w:rsidRPr="00000000" w14:paraId="00000006">
      <w:pPr>
        <w:spacing w:after="160" w:line="259" w:lineRule="auto"/>
        <w:ind w:firstLine="0"/>
        <w:rPr/>
      </w:pPr>
      <w:r w:rsidDel="00000000" w:rsidR="00000000" w:rsidRPr="00000000">
        <w:rPr>
          <w:rtl w:val="0"/>
        </w:rPr>
      </w:r>
    </w:p>
    <w:p w:rsidR="00000000" w:rsidDel="00000000" w:rsidP="00000000" w:rsidRDefault="00000000" w:rsidRPr="00000000" w14:paraId="00000007">
      <w:pPr>
        <w:spacing w:after="160" w:line="259" w:lineRule="auto"/>
        <w:ind w:firstLine="0"/>
        <w:rPr/>
      </w:pPr>
      <w:r w:rsidDel="00000000" w:rsidR="00000000" w:rsidRPr="00000000">
        <w:rPr>
          <w:rtl w:val="0"/>
        </w:rPr>
        <w:t xml:space="preserve">Net-Zero Action Plan: Create an infographic that outlines the steps that businesses or individuals can take to create a net-zero action plan. Use a step-by-step format to show the key actions that need to be taken, such as measuring carbon emissions, setting reduction targets, implementing efficiency measures, switching to renewable energy, and offsetting remaining emissions. This infographic could be used to empower people to take action towards a net-zero future.</w:t>
      </w:r>
    </w:p>
    <w:p w:rsidR="00000000" w:rsidDel="00000000" w:rsidP="00000000" w:rsidRDefault="00000000" w:rsidRPr="00000000" w14:paraId="00000008">
      <w:pPr>
        <w:spacing w:after="160" w:line="259" w:lineRule="auto"/>
        <w:ind w:firstLine="0"/>
        <w:rPr/>
      </w:pPr>
      <w:r w:rsidDel="00000000" w:rsidR="00000000" w:rsidRPr="00000000">
        <w:rPr>
          <w:rtl w:val="0"/>
        </w:rPr>
      </w:r>
    </w:p>
    <w:p w:rsidR="00000000" w:rsidDel="00000000" w:rsidP="00000000" w:rsidRDefault="00000000" w:rsidRPr="00000000" w14:paraId="00000009">
      <w:pPr>
        <w:spacing w:after="160" w:line="259" w:lineRule="auto"/>
        <w:ind w:firstLine="0"/>
        <w:rPr/>
      </w:pPr>
      <w:r w:rsidDel="00000000" w:rsidR="00000000" w:rsidRPr="00000000">
        <w:rPr>
          <w:rtl w:val="0"/>
        </w:rPr>
        <w:t xml:space="preserve">These are just a few ideas for infographics that could be used for a net-zero marketing conference panel. The key is to make the information easy to understand and visually engaging, so that people are inspired to take action towards a more sustainable future.</w:t>
      </w: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ff"/>
          <w:sz w:val="32"/>
          <w:szCs w:val="32"/>
          <w:u w:val="none"/>
          <w:shd w:fill="auto" w:val="clear"/>
          <w:vertAlign w:val="baseline"/>
          <w:rtl w:val="0"/>
        </w:rPr>
        <w:t xml:space="preserve">Winning in Green Markets: Scaling Products for a Net Zero World</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Winning in green markets and scaling products for a net-zero economic world requires a strategic approach that considers the unique challenges and opportunities of the low-carbon economy. Here are some key steps that companies can take to succeed in green markets: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clear sustainability strategy: Companies need to develop a clear sustainability strategy that aligns with global sustainability initiatives and includes measurable targets and action plans to reduce greenhouse gas emissions, improve resource efficiency, and enhance the sustainability of products and services.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partnerships and collaborations: Companies can build partnerships and collaborations with other stakeholders, such as suppliers, customers, and non-governmental organizations, to leverage expertise, resources, and networks. This can help to drive innovation, reduce costs, and enhance sustainability across the value chain.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 in low-carbon technologies and innovation: Companies should invest in low-carbon technologies and innovation to develop new products and services that meet the needs of the net-zero economy. This includes investing in renewable energy, energy storage, electric vehicles, and other low-carbon technologies that can help to reduce greenhouse gas emissions.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Embrace circular economy principles: Companies should embrace circular economy principles to reduce waste, improve resource efficiency, and enhance the sustainability of products and services. This includes designing products for reuse and recycling, adopting closed-loop supply chains, and implementing sustainable production practices.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transparency and reporting: Companies should enhance transparent reporting on their sustainability performance, including greenhouse gas emissions, energy consumption, and other environmental impacts. This can help to build trust with customers, investors, and other stakeholders, and demonstrate a commitment to sustainability.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 with customers and stakeholders: Companies can engage with customers and stakeholders to understand their sustainability priorities and preferences and develop products and services that meet their needs. This includes collaborating with customers to develop sustainable solutions and communicating the benefits of sustainable products and services.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winning in green markets and scaling products for a net-zero economic world requires a strategic approach that embraces sustainability, innovation, and collaboration. </w:t>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00" w:lineRule="auto"/>
      <w:ind w:firstLine="0"/>
      <w:jc w:val="center"/>
    </w:pPr>
    <w:rPr>
      <w:rFonts w:ascii="Calibri" w:cs="Calibri" w:eastAsia="Calibri" w:hAnsi="Calibri"/>
      <w:b w:val="1"/>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