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6956" w:rsidRDefault="00500344">
      <w:pPr>
        <w:spacing w:after="0"/>
        <w:ind w:right="456"/>
        <w:jc w:val="center"/>
      </w:pPr>
      <w:r>
        <w:rPr>
          <w:rFonts w:ascii="Cambria" w:eastAsia="Cambria" w:hAnsi="Cambria" w:cs="Cambria"/>
          <w:sz w:val="37"/>
        </w:rPr>
        <w:t xml:space="preserve">DINESH M </w:t>
      </w:r>
      <w:bookmarkStart w:id="0" w:name="_GoBack"/>
      <w:bookmarkEnd w:id="0"/>
    </w:p>
    <w:p w:rsidR="003E6956" w:rsidRDefault="00500344">
      <w:pPr>
        <w:spacing w:after="0"/>
        <w:ind w:right="130"/>
        <w:jc w:val="center"/>
      </w:pPr>
      <w:r>
        <w:rPr>
          <w:rFonts w:ascii="Consolas" w:eastAsia="Consolas" w:hAnsi="Consolas" w:cs="Consolas"/>
          <w:sz w:val="23"/>
        </w:rPr>
        <w:t xml:space="preserve">smd667446@gmail.com|ph:9500445935 </w:t>
      </w:r>
    </w:p>
    <w:p w:rsidR="003E6956" w:rsidRDefault="00500344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:rsidR="003E6956" w:rsidRDefault="00500344">
      <w:pPr>
        <w:spacing w:after="0"/>
      </w:pPr>
      <w:r>
        <w:rPr>
          <w:rFonts w:ascii="Consolas" w:eastAsia="Consolas" w:hAnsi="Consolas" w:cs="Consolas"/>
          <w:sz w:val="24"/>
        </w:rPr>
        <w:t xml:space="preserve"> </w:t>
      </w:r>
    </w:p>
    <w:p w:rsidR="003E6956" w:rsidRDefault="00500344">
      <w:pPr>
        <w:pStyle w:val="Heading1"/>
        <w:tabs>
          <w:tab w:val="right" w:pos="11196"/>
        </w:tabs>
        <w:spacing w:after="132"/>
        <w:ind w:left="0" w:firstLine="0"/>
      </w:pPr>
      <w:r>
        <w:t>SUMMARY</w:t>
      </w:r>
      <w:r>
        <w:rPr>
          <w:noProof/>
        </w:rPr>
        <mc:AlternateContent>
          <mc:Choice Requires="wpg">
            <w:drawing>
              <wp:inline distT="0" distB="0" distL="0" distR="0">
                <wp:extent cx="6976237" cy="9144"/>
                <wp:effectExtent l="0" t="0" r="0" b="0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6237" cy="9144"/>
                          <a:chOff x="0" y="0"/>
                          <a:chExt cx="6976237" cy="9144"/>
                        </a:xfrm>
                      </wpg:grpSpPr>
                      <wps:wsp>
                        <wps:cNvPr id="1620" name="Shape 1620"/>
                        <wps:cNvSpPr/>
                        <wps:spPr>
                          <a:xfrm>
                            <a:off x="0" y="0"/>
                            <a:ext cx="697623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6237" h="9144">
                                <a:moveTo>
                                  <a:pt x="0" y="0"/>
                                </a:moveTo>
                                <a:lnTo>
                                  <a:pt x="6976237" y="0"/>
                                </a:lnTo>
                                <a:lnTo>
                                  <a:pt x="697623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7" style="width:549.31pt;height:0.719971pt;mso-position-horizontal-relative:char;mso-position-vertical-relative:line" coordsize="69762,91">
                <v:shape id="Shape 1621" style="position:absolute;width:69762;height:91;left:0;top:0;" coordsize="6976237,9144" path="m0,0l6976237,0l697623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:rsidR="003E6956" w:rsidRDefault="00500344">
      <w:pPr>
        <w:spacing w:after="214" w:line="216" w:lineRule="auto"/>
        <w:ind w:left="235" w:hanging="14"/>
      </w:pPr>
      <w:r>
        <w:rPr>
          <w:rFonts w:ascii="Cambria" w:eastAsia="Cambria" w:hAnsi="Cambria" w:cs="Cambria"/>
          <w:sz w:val="27"/>
        </w:rPr>
        <w:t>I am a dedicated Python programmer with strong problem-</w:t>
      </w:r>
      <w:r>
        <w:rPr>
          <w:rFonts w:ascii="Cambria" w:eastAsia="Cambria" w:hAnsi="Cambria" w:cs="Cambria"/>
          <w:sz w:val="27"/>
        </w:rPr>
        <w:t>solving skills, currently focusing on mastering Data Structures using python. I have experience in web development, particularly with HTML, CSS, and JavaScript. My main emphasis is on refining my understanding of data structures, and I have a solid grasp o</w:t>
      </w:r>
      <w:r>
        <w:rPr>
          <w:rFonts w:ascii="Cambria" w:eastAsia="Cambria" w:hAnsi="Cambria" w:cs="Cambria"/>
          <w:sz w:val="27"/>
        </w:rPr>
        <w:t xml:space="preserve">f Object-Oriented Programming (OOP). I thrive on brainstorming and tackling complex problems, always eager to learn and improve. </w:t>
      </w:r>
    </w:p>
    <w:p w:rsidR="003E6956" w:rsidRDefault="00500344">
      <w:pPr>
        <w:tabs>
          <w:tab w:val="right" w:pos="11196"/>
        </w:tabs>
        <w:spacing w:after="0"/>
      </w:pPr>
      <w:r>
        <w:rPr>
          <w:rFonts w:ascii="Cambria" w:eastAsia="Cambria" w:hAnsi="Cambria" w:cs="Cambria"/>
          <w:sz w:val="24"/>
        </w:rPr>
        <w:t>EDUCATION</w:t>
      </w:r>
      <w:r>
        <w:rPr>
          <w:noProof/>
        </w:rPr>
        <mc:AlternateContent>
          <mc:Choice Requires="wpg">
            <w:drawing>
              <wp:inline distT="0" distB="0" distL="0" distR="0">
                <wp:extent cx="6869557" cy="9144"/>
                <wp:effectExtent l="0" t="0" r="0" b="0"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9557" cy="9144"/>
                          <a:chOff x="0" y="0"/>
                          <a:chExt cx="6869557" cy="9144"/>
                        </a:xfrm>
                      </wpg:grpSpPr>
                      <wps:wsp>
                        <wps:cNvPr id="1622" name="Shape 1622"/>
                        <wps:cNvSpPr/>
                        <wps:spPr>
                          <a:xfrm>
                            <a:off x="0" y="0"/>
                            <a:ext cx="68695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69557" h="9144">
                                <a:moveTo>
                                  <a:pt x="0" y="0"/>
                                </a:moveTo>
                                <a:lnTo>
                                  <a:pt x="6869557" y="0"/>
                                </a:lnTo>
                                <a:lnTo>
                                  <a:pt x="68695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8" style="width:540.91pt;height:0.719971pt;mso-position-horizontal-relative:char;mso-position-vertical-relative:line" coordsize="68695,91">
                <v:shape id="Shape 1623" style="position:absolute;width:68695;height:91;left:0;top:0;" coordsize="6869557,9144" path="m0,0l6869557,0l6869557,9144l0,9144l0,0">
                  <v:stroke weight="0pt" endcap="flat" joinstyle="miter" miterlimit="10" on="false" color="#000000" opacity="0"/>
                  <v:fill on="true" color="#232323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</w:p>
    <w:p w:rsidR="003E6956" w:rsidRDefault="00500344">
      <w:pPr>
        <w:spacing w:after="159"/>
      </w:pPr>
      <w:r>
        <w:rPr>
          <w:rFonts w:ascii="Cambria" w:eastAsia="Cambria" w:hAnsi="Cambria" w:cs="Cambria"/>
          <w:sz w:val="18"/>
        </w:rPr>
        <w:t xml:space="preserve"> </w:t>
      </w:r>
    </w:p>
    <w:p w:rsidR="003E6956" w:rsidRDefault="00500344">
      <w:pPr>
        <w:pStyle w:val="Heading1"/>
        <w:tabs>
          <w:tab w:val="center" w:pos="2987"/>
          <w:tab w:val="right" w:pos="11196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proofErr w:type="gramStart"/>
      <w:r>
        <w:t>SRM  INSTITUTE</w:t>
      </w:r>
      <w:proofErr w:type="gramEnd"/>
      <w:r>
        <w:t xml:space="preserve"> OF SCIENCE AN D TECHNOLOGY </w:t>
      </w:r>
      <w:r>
        <w:tab/>
      </w:r>
      <w:r>
        <w:rPr>
          <w:sz w:val="27"/>
        </w:rPr>
        <w:t xml:space="preserve">Sept 2022 — May 2026 </w:t>
      </w:r>
    </w:p>
    <w:p w:rsidR="003E6956" w:rsidRDefault="00500344">
      <w:pPr>
        <w:tabs>
          <w:tab w:val="center" w:pos="2228"/>
          <w:tab w:val="center" w:pos="8807"/>
        </w:tabs>
        <w:spacing w:after="0"/>
      </w:pPr>
      <w:r>
        <w:tab/>
      </w:r>
      <w:r>
        <w:rPr>
          <w:rFonts w:ascii="Cambria" w:eastAsia="Cambria" w:hAnsi="Cambria" w:cs="Cambria"/>
          <w:sz w:val="24"/>
        </w:rPr>
        <w:t xml:space="preserve">B.TECH. INFORMATION TECHNOLOGY.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7"/>
        </w:rPr>
        <w:t xml:space="preserve"> </w:t>
      </w:r>
    </w:p>
    <w:p w:rsidR="003E6956" w:rsidRDefault="00500344">
      <w:pPr>
        <w:spacing w:after="0"/>
        <w:ind w:left="235" w:hanging="10"/>
      </w:pPr>
      <w:proofErr w:type="gramStart"/>
      <w:r>
        <w:rPr>
          <w:rFonts w:ascii="Cambria" w:eastAsia="Cambria" w:hAnsi="Cambria" w:cs="Cambria"/>
          <w:sz w:val="26"/>
        </w:rPr>
        <w:t>CGPA :</w:t>
      </w:r>
      <w:proofErr w:type="gramEnd"/>
      <w:r>
        <w:rPr>
          <w:rFonts w:ascii="Cambria" w:eastAsia="Cambria" w:hAnsi="Cambria" w:cs="Cambria"/>
          <w:sz w:val="26"/>
        </w:rPr>
        <w:t xml:space="preserve"> 8</w:t>
      </w:r>
      <w:r>
        <w:rPr>
          <w:rFonts w:ascii="Cambria" w:eastAsia="Cambria" w:hAnsi="Cambria" w:cs="Cambria"/>
          <w:sz w:val="26"/>
        </w:rPr>
        <w:t xml:space="preserve">.94 </w:t>
      </w:r>
    </w:p>
    <w:p w:rsidR="003E6956" w:rsidRDefault="00500344">
      <w:pPr>
        <w:spacing w:after="0"/>
        <w:ind w:left="6476"/>
        <w:jc w:val="center"/>
      </w:pPr>
      <w:r>
        <w:rPr>
          <w:rFonts w:ascii="Cambria" w:eastAsia="Cambria" w:hAnsi="Cambria" w:cs="Cambria"/>
          <w:sz w:val="27"/>
        </w:rPr>
        <w:t xml:space="preserve"> </w:t>
      </w:r>
    </w:p>
    <w:p w:rsidR="003E6956" w:rsidRDefault="00500344">
      <w:pPr>
        <w:tabs>
          <w:tab w:val="center" w:pos="1285"/>
          <w:tab w:val="right" w:pos="11196"/>
        </w:tabs>
        <w:spacing w:after="0"/>
      </w:pPr>
      <w:r>
        <w:tab/>
      </w:r>
      <w:r>
        <w:rPr>
          <w:rFonts w:ascii="Cambria" w:eastAsia="Cambria" w:hAnsi="Cambria" w:cs="Cambria"/>
          <w:sz w:val="26"/>
        </w:rPr>
        <w:t xml:space="preserve">SRM PUBLIC SCHOOL </w:t>
      </w:r>
      <w:r>
        <w:rPr>
          <w:rFonts w:ascii="Cambria" w:eastAsia="Cambria" w:hAnsi="Cambria" w:cs="Cambria"/>
          <w:sz w:val="26"/>
        </w:rPr>
        <w:tab/>
      </w:r>
      <w:r>
        <w:rPr>
          <w:rFonts w:ascii="Cambria" w:eastAsia="Cambria" w:hAnsi="Cambria" w:cs="Cambria"/>
          <w:sz w:val="25"/>
        </w:rPr>
        <w:t xml:space="preserve">April 2022 </w:t>
      </w:r>
    </w:p>
    <w:p w:rsidR="003E6956" w:rsidRDefault="00500344">
      <w:pPr>
        <w:tabs>
          <w:tab w:val="center" w:pos="299"/>
          <w:tab w:val="center" w:pos="1154"/>
        </w:tabs>
        <w:spacing w:after="0"/>
      </w:pPr>
      <w:r>
        <w:tab/>
      </w:r>
      <w:r>
        <w:rPr>
          <w:rFonts w:ascii="Cambria" w:eastAsia="Cambria" w:hAnsi="Cambria" w:cs="Cambria"/>
          <w:sz w:val="24"/>
        </w:rPr>
        <w:t xml:space="preserve">X </w:t>
      </w:r>
      <w:r>
        <w:rPr>
          <w:rFonts w:ascii="Cambria" w:eastAsia="Cambria" w:hAnsi="Cambria" w:cs="Cambria"/>
          <w:sz w:val="24"/>
        </w:rPr>
        <w:tab/>
        <w:t xml:space="preserve">:  383/500 </w:t>
      </w:r>
    </w:p>
    <w:p w:rsidR="003E6956" w:rsidRDefault="00500344">
      <w:pPr>
        <w:tabs>
          <w:tab w:val="center" w:pos="962"/>
          <w:tab w:val="center" w:pos="10156"/>
        </w:tabs>
        <w:spacing w:after="467"/>
      </w:pPr>
      <w:r>
        <w:tab/>
      </w:r>
      <w:proofErr w:type="gramStart"/>
      <w:r>
        <w:rPr>
          <w:rFonts w:ascii="Cambria" w:eastAsia="Cambria" w:hAnsi="Cambria" w:cs="Cambria"/>
          <w:sz w:val="24"/>
        </w:rPr>
        <w:t>XII :</w:t>
      </w:r>
      <w:proofErr w:type="gramEnd"/>
      <w:r>
        <w:rPr>
          <w:rFonts w:ascii="Cambria" w:eastAsia="Cambria" w:hAnsi="Cambria" w:cs="Cambria"/>
          <w:sz w:val="24"/>
        </w:rPr>
        <w:t xml:space="preserve">  397/500 </w:t>
      </w:r>
      <w:r>
        <w:rPr>
          <w:rFonts w:ascii="Cambria" w:eastAsia="Cambria" w:hAnsi="Cambria" w:cs="Cambria"/>
          <w:sz w:val="24"/>
        </w:rPr>
        <w:tab/>
      </w:r>
      <w:r>
        <w:rPr>
          <w:rFonts w:ascii="Cambria" w:eastAsia="Cambria" w:hAnsi="Cambria" w:cs="Cambria"/>
          <w:sz w:val="29"/>
        </w:rPr>
        <w:t xml:space="preserve">Trichy, India </w:t>
      </w:r>
    </w:p>
    <w:p w:rsidR="003E6956" w:rsidRDefault="00500344">
      <w:pPr>
        <w:pStyle w:val="Heading1"/>
        <w:tabs>
          <w:tab w:val="right" w:pos="11196"/>
        </w:tabs>
        <w:spacing w:after="143"/>
        <w:ind w:left="0" w:firstLine="0"/>
      </w:pPr>
      <w:r>
        <w:t>SKILLS</w:t>
      </w:r>
      <w:r>
        <w:rPr>
          <w:noProof/>
        </w:rPr>
        <mc:AlternateContent>
          <mc:Choice Requires="wpg">
            <w:drawing>
              <wp:inline distT="0" distB="0" distL="0" distR="0">
                <wp:extent cx="6973189" cy="9144"/>
                <wp:effectExtent l="0" t="0" r="0" b="0"/>
                <wp:docPr id="1339" name="Group 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3189" cy="9144"/>
                          <a:chOff x="0" y="0"/>
                          <a:chExt cx="6973189" cy="9144"/>
                        </a:xfrm>
                      </wpg:grpSpPr>
                      <wps:wsp>
                        <wps:cNvPr id="1624" name="Shape 1624"/>
                        <wps:cNvSpPr/>
                        <wps:spPr>
                          <a:xfrm>
                            <a:off x="0" y="0"/>
                            <a:ext cx="4511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1104" h="9144">
                                <a:moveTo>
                                  <a:pt x="0" y="0"/>
                                </a:moveTo>
                                <a:lnTo>
                                  <a:pt x="451104" y="0"/>
                                </a:lnTo>
                                <a:lnTo>
                                  <a:pt x="4511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" name="Shape 1625"/>
                        <wps:cNvSpPr/>
                        <wps:spPr>
                          <a:xfrm>
                            <a:off x="451104" y="0"/>
                            <a:ext cx="65220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2085" h="9144">
                                <a:moveTo>
                                  <a:pt x="0" y="0"/>
                                </a:moveTo>
                                <a:lnTo>
                                  <a:pt x="6522085" y="0"/>
                                </a:lnTo>
                                <a:lnTo>
                                  <a:pt x="65220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3131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39" style="width:549.07pt;height:0.720001pt;mso-position-horizontal-relative:char;mso-position-vertical-relative:line" coordsize="69731,91">
                <v:shape id="Shape 1626" style="position:absolute;width:4511;height:91;left:0;top:0;" coordsize="451104,9144" path="m0,0l451104,0l451104,9144l0,9144l0,0">
                  <v:stroke weight="0pt" endcap="flat" joinstyle="miter" miterlimit="10" on="false" color="#000000" opacity="0"/>
                  <v:fill on="true" color="#232323"/>
                </v:shape>
                <v:shape id="Shape 1627" style="position:absolute;width:65220;height:91;left:4511;top:0;" coordsize="6522085,9144" path="m0,0l6522085,0l6522085,9144l0,9144l0,0">
                  <v:stroke weight="0pt" endcap="flat" joinstyle="miter" miterlimit="10" on="false" color="#000000" opacity="0"/>
                  <v:fill on="true" color="#131313"/>
                </v:shape>
              </v:group>
            </w:pict>
          </mc:Fallback>
        </mc:AlternateConten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:rsidR="003E6956" w:rsidRDefault="00500344">
      <w:pPr>
        <w:numPr>
          <w:ilvl w:val="0"/>
          <w:numId w:val="1"/>
        </w:numPr>
        <w:spacing w:after="0"/>
        <w:ind w:hanging="341"/>
      </w:pPr>
      <w:r>
        <w:t xml:space="preserve">C , C++ </w:t>
      </w:r>
    </w:p>
    <w:p w:rsidR="003E6956" w:rsidRDefault="00500344">
      <w:pPr>
        <w:numPr>
          <w:ilvl w:val="0"/>
          <w:numId w:val="1"/>
        </w:numPr>
        <w:spacing w:after="3"/>
        <w:ind w:hanging="341"/>
      </w:pPr>
      <w:r>
        <w:rPr>
          <w:rFonts w:ascii="Cambria" w:eastAsia="Cambria" w:hAnsi="Cambria" w:cs="Cambria"/>
          <w:sz w:val="23"/>
        </w:rPr>
        <w:t xml:space="preserve">Html, </w:t>
      </w:r>
      <w:proofErr w:type="spellStart"/>
      <w:r>
        <w:rPr>
          <w:rFonts w:ascii="Cambria" w:eastAsia="Cambria" w:hAnsi="Cambria" w:cs="Cambria"/>
          <w:sz w:val="23"/>
        </w:rPr>
        <w:t>Css</w:t>
      </w:r>
      <w:proofErr w:type="spellEnd"/>
      <w:r>
        <w:rPr>
          <w:rFonts w:ascii="Cambria" w:eastAsia="Cambria" w:hAnsi="Cambria" w:cs="Cambria"/>
          <w:sz w:val="23"/>
        </w:rPr>
        <w:t xml:space="preserve"> </w:t>
      </w:r>
    </w:p>
    <w:p w:rsidR="003E6956" w:rsidRDefault="00500344">
      <w:pPr>
        <w:numPr>
          <w:ilvl w:val="0"/>
          <w:numId w:val="1"/>
        </w:numPr>
        <w:spacing w:after="3"/>
        <w:ind w:hanging="341"/>
      </w:pPr>
      <w:proofErr w:type="spellStart"/>
      <w:r>
        <w:rPr>
          <w:rFonts w:ascii="Cambria" w:eastAsia="Cambria" w:hAnsi="Cambria" w:cs="Cambria"/>
        </w:rPr>
        <w:t>Javascript</w:t>
      </w:r>
      <w:proofErr w:type="spellEnd"/>
      <w:r>
        <w:rPr>
          <w:rFonts w:ascii="Cambria" w:eastAsia="Cambria" w:hAnsi="Cambria" w:cs="Cambria"/>
        </w:rPr>
        <w:t xml:space="preserve"> </w:t>
      </w:r>
    </w:p>
    <w:p w:rsidR="003E6956" w:rsidRDefault="00500344">
      <w:pPr>
        <w:numPr>
          <w:ilvl w:val="0"/>
          <w:numId w:val="1"/>
        </w:numPr>
        <w:spacing w:after="269"/>
        <w:ind w:hanging="341"/>
      </w:pPr>
      <w:r>
        <w:rPr>
          <w:rFonts w:ascii="Cambria" w:eastAsia="Cambria" w:hAnsi="Cambria" w:cs="Cambria"/>
        </w:rPr>
        <w:t xml:space="preserve">SQL </w:t>
      </w:r>
    </w:p>
    <w:p w:rsidR="003E6956" w:rsidRDefault="00500344">
      <w:pPr>
        <w:tabs>
          <w:tab w:val="right" w:pos="11196"/>
        </w:tabs>
        <w:spacing w:after="247"/>
      </w:pPr>
      <w:r>
        <w:rPr>
          <w:rFonts w:ascii="Cambria" w:eastAsia="Cambria" w:hAnsi="Cambria" w:cs="Cambria"/>
          <w:sz w:val="24"/>
        </w:rPr>
        <w:t>PROJECTS</w:t>
      </w:r>
      <w:r>
        <w:rPr>
          <w:noProof/>
        </w:rPr>
        <mc:AlternateContent>
          <mc:Choice Requires="wpg">
            <w:drawing>
              <wp:inline distT="0" distB="0" distL="0" distR="0">
                <wp:extent cx="6970141" cy="9144"/>
                <wp:effectExtent l="0" t="0" r="0" b="0"/>
                <wp:docPr id="1340" name="Group 13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141" cy="9144"/>
                          <a:chOff x="0" y="0"/>
                          <a:chExt cx="6970141" cy="9144"/>
                        </a:xfrm>
                      </wpg:grpSpPr>
                      <wps:wsp>
                        <wps:cNvPr id="1628" name="Shape 1628"/>
                        <wps:cNvSpPr/>
                        <wps:spPr>
                          <a:xfrm>
                            <a:off x="0" y="0"/>
                            <a:ext cx="69701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141" h="9144">
                                <a:moveTo>
                                  <a:pt x="0" y="0"/>
                                </a:moveTo>
                                <a:lnTo>
                                  <a:pt x="6970141" y="0"/>
                                </a:lnTo>
                                <a:lnTo>
                                  <a:pt x="69701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0" style="width:548.83pt;height:0.720001pt;mso-position-horizontal-relative:char;mso-position-vertical-relative:line" coordsize="69701,91">
                <v:shape id="Shape 1629" style="position:absolute;width:69701;height:91;left:0;top:0;" coordsize="6970141,9144" path="m0,0l6970141,0l6970141,9144l0,9144l0,0">
                  <v:stroke weight="0pt" endcap="flat" joinstyle="miter" miterlimit="10" on="false" color="#000000" opacity="0"/>
                  <v:fill on="true" color="#232323"/>
                </v:shape>
              </v:group>
            </w:pict>
          </mc:Fallback>
        </mc:AlternateContent>
      </w:r>
      <w:r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ab/>
        <w:t xml:space="preserve"> </w:t>
      </w:r>
    </w:p>
    <w:p w:rsidR="003E6956" w:rsidRDefault="00500344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:rsidR="003E6956" w:rsidRDefault="00500344">
      <w:pPr>
        <w:pStyle w:val="Heading1"/>
        <w:ind w:left="120"/>
      </w:pPr>
      <w:r>
        <w:t xml:space="preserve">CLASS ROOM INFRA MANAGEMENT SYSTEM (Team of 4) </w:t>
      </w:r>
    </w:p>
    <w:p w:rsidR="003E6956" w:rsidRDefault="00500344">
      <w:pPr>
        <w:spacing w:after="0"/>
      </w:pPr>
      <w:r>
        <w:rPr>
          <w:rFonts w:ascii="Cambria" w:eastAsia="Cambria" w:hAnsi="Cambria" w:cs="Cambria"/>
          <w:sz w:val="24"/>
        </w:rPr>
        <w:t xml:space="preserve"> </w:t>
      </w:r>
    </w:p>
    <w:p w:rsidR="003E6956" w:rsidRDefault="00500344">
      <w:pPr>
        <w:spacing w:after="0" w:line="216" w:lineRule="auto"/>
        <w:ind w:left="125" w:right="865" w:firstLine="14"/>
        <w:jc w:val="both"/>
      </w:pPr>
      <w:proofErr w:type="gramStart"/>
      <w:r>
        <w:rPr>
          <w:rFonts w:ascii="Cambria" w:eastAsia="Cambria" w:hAnsi="Cambria" w:cs="Cambria"/>
          <w:sz w:val="27"/>
        </w:rPr>
        <w:t>Description :</w:t>
      </w:r>
      <w:proofErr w:type="gramEnd"/>
      <w:r>
        <w:rPr>
          <w:rFonts w:ascii="Cambria" w:eastAsia="Cambria" w:hAnsi="Cambria" w:cs="Cambria"/>
          <w:sz w:val="27"/>
        </w:rPr>
        <w:t xml:space="preserve"> Developed a web application </w:t>
      </w:r>
      <w:r>
        <w:rPr>
          <w:rFonts w:ascii="Cambria" w:eastAsia="Cambria" w:hAnsi="Cambria" w:cs="Cambria"/>
          <w:sz w:val="27"/>
        </w:rPr>
        <w:t xml:space="preserve">using HTML and CSS for the front end and utilized Python with </w:t>
      </w:r>
      <w:proofErr w:type="spellStart"/>
      <w:r>
        <w:rPr>
          <w:rFonts w:ascii="Cambria" w:eastAsia="Cambria" w:hAnsi="Cambria" w:cs="Cambria"/>
          <w:sz w:val="27"/>
        </w:rPr>
        <w:t>Tkinter</w:t>
      </w:r>
      <w:proofErr w:type="spellEnd"/>
      <w:r>
        <w:rPr>
          <w:rFonts w:ascii="Cambria" w:eastAsia="Cambria" w:hAnsi="Cambria" w:cs="Cambria"/>
          <w:sz w:val="27"/>
        </w:rPr>
        <w:t xml:space="preserve"> and JavaScript for the backend. The application employs MySQL to store user credentials and information, providing a comprehensive solution for managing classroom infrastructure. </w:t>
      </w:r>
    </w:p>
    <w:p w:rsidR="003E6956" w:rsidRDefault="00500344">
      <w:pPr>
        <w:spacing w:after="0"/>
        <w:ind w:left="140"/>
      </w:pPr>
      <w:r>
        <w:rPr>
          <w:rFonts w:ascii="Cambria" w:eastAsia="Cambria" w:hAnsi="Cambria" w:cs="Cambria"/>
          <w:sz w:val="27"/>
        </w:rPr>
        <w:t xml:space="preserve"> </w:t>
      </w:r>
    </w:p>
    <w:p w:rsidR="003E6956" w:rsidRDefault="00500344">
      <w:pPr>
        <w:pStyle w:val="Heading1"/>
        <w:tabs>
          <w:tab w:val="right" w:pos="11196"/>
        </w:tabs>
        <w:spacing w:after="243"/>
        <w:ind w:left="0" w:firstLine="0"/>
      </w:pPr>
      <w:r>
        <w:lastRenderedPageBreak/>
        <w:t>LANG</w:t>
      </w:r>
      <w:r>
        <w:t>UAGE</w:t>
      </w:r>
      <w:r>
        <w:rPr>
          <w:noProof/>
        </w:rPr>
        <mc:AlternateContent>
          <mc:Choice Requires="wpg">
            <w:drawing>
              <wp:inline distT="0" distB="0" distL="0" distR="0">
                <wp:extent cx="6970141" cy="9144"/>
                <wp:effectExtent l="0" t="0" r="0" b="0"/>
                <wp:docPr id="1341" name="Group 13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70141" cy="9144"/>
                          <a:chOff x="0" y="0"/>
                          <a:chExt cx="6970141" cy="9144"/>
                        </a:xfrm>
                      </wpg:grpSpPr>
                      <wps:wsp>
                        <wps:cNvPr id="1630" name="Shape 1630"/>
                        <wps:cNvSpPr/>
                        <wps:spPr>
                          <a:xfrm>
                            <a:off x="0" y="0"/>
                            <a:ext cx="697014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70141" h="9144">
                                <a:moveTo>
                                  <a:pt x="0" y="0"/>
                                </a:moveTo>
                                <a:lnTo>
                                  <a:pt x="6970141" y="0"/>
                                </a:lnTo>
                                <a:lnTo>
                                  <a:pt x="697014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3232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341" style="width:548.83pt;height:0.719971pt;mso-position-horizontal-relative:char;mso-position-vertical-relative:line" coordsize="69701,91">
                <v:shape id="Shape 1631" style="position:absolute;width:69701;height:91;left:0;top:0;" coordsize="6970141,9144" path="m0,0l6970141,0l6970141,9144l0,9144l0,0">
                  <v:stroke weight="0pt" endcap="flat" joinstyle="miter" miterlimit="10" on="false" color="#000000" opacity="0"/>
                  <v:fill on="true" color="#232323"/>
                </v:shape>
              </v:group>
            </w:pict>
          </mc:Fallback>
        </mc:AlternateContent>
      </w:r>
      <w:r>
        <w:t xml:space="preserve"> </w:t>
      </w:r>
      <w:r>
        <w:tab/>
        <w:t xml:space="preserve"> </w:t>
      </w:r>
    </w:p>
    <w:p w:rsidR="003E6956" w:rsidRDefault="00500344">
      <w:pPr>
        <w:numPr>
          <w:ilvl w:val="0"/>
          <w:numId w:val="2"/>
        </w:numPr>
        <w:spacing w:after="3"/>
        <w:ind w:hanging="365"/>
      </w:pPr>
      <w:r>
        <w:rPr>
          <w:rFonts w:ascii="Cambria" w:eastAsia="Cambria" w:hAnsi="Cambria" w:cs="Cambria"/>
        </w:rPr>
        <w:t xml:space="preserve">Tamil </w:t>
      </w:r>
    </w:p>
    <w:p w:rsidR="003E6956" w:rsidRDefault="00500344">
      <w:pPr>
        <w:numPr>
          <w:ilvl w:val="0"/>
          <w:numId w:val="2"/>
        </w:numPr>
        <w:spacing w:after="3"/>
        <w:ind w:hanging="365"/>
      </w:pPr>
      <w:r>
        <w:rPr>
          <w:rFonts w:ascii="Cambria" w:eastAsia="Cambria" w:hAnsi="Cambria" w:cs="Cambria"/>
          <w:sz w:val="23"/>
        </w:rPr>
        <w:t xml:space="preserve">English </w:t>
      </w:r>
    </w:p>
    <w:sectPr w:rsidR="003E6956">
      <w:pgSz w:w="12240" w:h="15840"/>
      <w:pgMar w:top="1440" w:right="444" w:bottom="14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B79FF"/>
    <w:multiLevelType w:val="hybridMultilevel"/>
    <w:tmpl w:val="ED0A3C60"/>
    <w:lvl w:ilvl="0" w:tplc="883611F2">
      <w:start w:val="1"/>
      <w:numFmt w:val="bullet"/>
      <w:lvlText w:val="•"/>
      <w:lvlJc w:val="left"/>
      <w:pPr>
        <w:ind w:left="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54EC16">
      <w:start w:val="1"/>
      <w:numFmt w:val="bullet"/>
      <w:lvlText w:val="o"/>
      <w:lvlJc w:val="left"/>
      <w:pPr>
        <w:ind w:left="13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4A8FC2">
      <w:start w:val="1"/>
      <w:numFmt w:val="bullet"/>
      <w:lvlText w:val="▪"/>
      <w:lvlJc w:val="left"/>
      <w:pPr>
        <w:ind w:left="20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585BF6">
      <w:start w:val="1"/>
      <w:numFmt w:val="bullet"/>
      <w:lvlText w:val="•"/>
      <w:lvlJc w:val="left"/>
      <w:pPr>
        <w:ind w:left="27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3E2474">
      <w:start w:val="1"/>
      <w:numFmt w:val="bullet"/>
      <w:lvlText w:val="o"/>
      <w:lvlJc w:val="left"/>
      <w:pPr>
        <w:ind w:left="34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4AD76A">
      <w:start w:val="1"/>
      <w:numFmt w:val="bullet"/>
      <w:lvlText w:val="▪"/>
      <w:lvlJc w:val="left"/>
      <w:pPr>
        <w:ind w:left="42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5807E6">
      <w:start w:val="1"/>
      <w:numFmt w:val="bullet"/>
      <w:lvlText w:val="•"/>
      <w:lvlJc w:val="left"/>
      <w:pPr>
        <w:ind w:left="49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8ADEAC">
      <w:start w:val="1"/>
      <w:numFmt w:val="bullet"/>
      <w:lvlText w:val="o"/>
      <w:lvlJc w:val="left"/>
      <w:pPr>
        <w:ind w:left="56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F8D566">
      <w:start w:val="1"/>
      <w:numFmt w:val="bullet"/>
      <w:lvlText w:val="▪"/>
      <w:lvlJc w:val="left"/>
      <w:pPr>
        <w:ind w:left="63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D726CB"/>
    <w:multiLevelType w:val="hybridMultilevel"/>
    <w:tmpl w:val="EAB82504"/>
    <w:lvl w:ilvl="0" w:tplc="923A530C">
      <w:start w:val="1"/>
      <w:numFmt w:val="bullet"/>
      <w:lvlText w:val="•"/>
      <w:lvlJc w:val="left"/>
      <w:pPr>
        <w:ind w:left="61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225322">
      <w:start w:val="1"/>
      <w:numFmt w:val="bullet"/>
      <w:lvlText w:val="o"/>
      <w:lvlJc w:val="left"/>
      <w:pPr>
        <w:ind w:left="13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2B67D3E">
      <w:start w:val="1"/>
      <w:numFmt w:val="bullet"/>
      <w:lvlText w:val="▪"/>
      <w:lvlJc w:val="left"/>
      <w:pPr>
        <w:ind w:left="20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9A41BBC">
      <w:start w:val="1"/>
      <w:numFmt w:val="bullet"/>
      <w:lvlText w:val="•"/>
      <w:lvlJc w:val="left"/>
      <w:pPr>
        <w:ind w:left="27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97434D8">
      <w:start w:val="1"/>
      <w:numFmt w:val="bullet"/>
      <w:lvlText w:val="o"/>
      <w:lvlJc w:val="left"/>
      <w:pPr>
        <w:ind w:left="35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CA4876">
      <w:start w:val="1"/>
      <w:numFmt w:val="bullet"/>
      <w:lvlText w:val="▪"/>
      <w:lvlJc w:val="left"/>
      <w:pPr>
        <w:ind w:left="42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A0388E">
      <w:start w:val="1"/>
      <w:numFmt w:val="bullet"/>
      <w:lvlText w:val="•"/>
      <w:lvlJc w:val="left"/>
      <w:pPr>
        <w:ind w:left="49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5C9090">
      <w:start w:val="1"/>
      <w:numFmt w:val="bullet"/>
      <w:lvlText w:val="o"/>
      <w:lvlJc w:val="left"/>
      <w:pPr>
        <w:ind w:left="56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F0C20C">
      <w:start w:val="1"/>
      <w:numFmt w:val="bullet"/>
      <w:lvlText w:val="▪"/>
      <w:lvlJc w:val="left"/>
      <w:pPr>
        <w:ind w:left="63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956"/>
    <w:rsid w:val="003E6956"/>
    <w:rsid w:val="0050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E159A0-9348-45FC-93D8-FB4C06D1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26" w:hanging="10"/>
      <w:outlineLvl w:val="0"/>
    </w:pPr>
    <w:rPr>
      <w:rFonts w:ascii="Cambria" w:eastAsia="Cambria" w:hAnsi="Cambria" w:cs="Cambria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533E7D-1CDF-44FB-B478-AD6788C5B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karthigeyan02 .pdf</vt:lpstr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karthigeyan02 .pdf</dc:title>
  <dc:subject/>
  <dc:creator>Rudrezh k</dc:creator>
  <cp:keywords>DAGNFZ9fjMc,BAF83ygizRA</cp:keywords>
  <cp:lastModifiedBy>Admin</cp:lastModifiedBy>
  <cp:revision>2</cp:revision>
  <dcterms:created xsi:type="dcterms:W3CDTF">2025-03-10T15:06:00Z</dcterms:created>
  <dcterms:modified xsi:type="dcterms:W3CDTF">2025-03-10T15:06:00Z</dcterms:modified>
</cp:coreProperties>
</file>