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 Task Brief: Rainfall Data Analysis Using SQL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</w:t>
      </w:r>
      <w:r w:rsidDel="00000000" w:rsidR="00000000" w:rsidRPr="00000000">
        <w:rPr>
          <w:sz w:val="24"/>
          <w:szCs w:val="24"/>
          <w:rtl w:val="0"/>
        </w:rPr>
        <w:t xml:space="preserve"> May 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sz w:val="24"/>
          <w:szCs w:val="24"/>
          <w:rtl w:val="0"/>
        </w:rPr>
        <w:t xml:space="preserve"> Data Analyst Intern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Organization:</w:t>
      </w:r>
      <w:r w:rsidDel="00000000" w:rsidR="00000000" w:rsidRPr="00000000">
        <w:rPr>
          <w:sz w:val="24"/>
          <w:szCs w:val="24"/>
          <w:rtl w:val="0"/>
        </w:rPr>
        <w:t xml:space="preserve"> SoulVibe.Tech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Overview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be working with a dataset that contains district-level rainfall data across all Indian states and union territories. The dataset includes: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rainfall (JAN to DEC)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Seasonal aggregates: Jan–Feb, Mar–May, Jun–Sep, Oct–Dec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annual rainfall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SQL to explore, analyze, and derive insights from the rainfall data.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Instructions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the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the dataset into a SQL-supported environment (MySQL, PostgreSQL, SQLite, etc.).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all column names are clean and correctly formatted.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Suggested table name: rainfall_data.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&amp; Execute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20 intermediate-level SQL queries</w:t>
      </w:r>
      <w:r w:rsidDel="00000000" w:rsidR="00000000" w:rsidRPr="00000000">
        <w:rPr>
          <w:sz w:val="24"/>
          <w:szCs w:val="24"/>
          <w:rtl w:val="0"/>
        </w:rPr>
        <w:t xml:space="preserve"> provided (BELOW).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each query and its output (screenshot format).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.docx or .pdf file containing: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query (with query number and description).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results/output (can be screenshots or copied tables).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brief explanation of what each query does (2–3 lines).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YourName_SQL_RainfallTask.pdf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via the internship Google Form or assigned portal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[Insert Deadline Date]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🛠️</w:t>
      </w:r>
      <w:r w:rsidDel="00000000" w:rsidR="00000000" w:rsidRPr="00000000">
        <w:rPr>
          <w:b w:val="1"/>
          <w:sz w:val="24"/>
          <w:szCs w:val="24"/>
          <w:rtl w:val="0"/>
        </w:rPr>
        <w:t xml:space="preserve"> Tools You Can Use: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Workbench, PostgreSQL, SQLite Browser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✅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 Evaluation Criteria: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of SQL logic and syntax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formatting and structured documentation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Insightful interpretation (if explanation is added)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Timely submission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📩</w:t>
      </w:r>
      <w:r w:rsidDel="00000000" w:rsidR="00000000" w:rsidRPr="00000000">
        <w:rPr>
          <w:b w:val="1"/>
          <w:sz w:val="24"/>
          <w:szCs w:val="24"/>
          <w:rtl w:val="0"/>
        </w:rPr>
        <w:t xml:space="preserve"> Need Help?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doubts, reach out to: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📧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soulvibe.tech@gmail.com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SQL QUERIES: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heading=h.i5qp339pgu34" w:id="0"/>
      <w:bookmarkEnd w:id="0"/>
      <w:r w:rsidDel="00000000" w:rsidR="00000000" w:rsidRPr="00000000">
        <w:rPr>
          <w:i w:val="0"/>
          <w:color w:val="000000"/>
          <w:rtl w:val="0"/>
        </w:rPr>
        <w:t xml:space="preserve">Total annual rainfall per state (descending order):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5 rainiest districts in India (based on ANNUAL):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rainfall in each season by state: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Find districts with more than 3000 mm annual rainfall: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State-wise district count: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with the highest average annual rainfall: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Districts where July rainfall exceeds 600 mm: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June vs July rainfall for each district: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Districts with the lowest rainfall in October: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5 driest districts (lowest ANNUAL rainfall):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Districts where Jan-Feb rainfall is greater than Oct-Dec: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State-wise average monthly rainfall for March: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Districts where August rainfall is less than May: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rainfall in monsoon season (Jun–Sep) for all India: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Districts with rainfall below 100 mm in all 4 winter months (Nov–Feb):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districts within each state by ANNUAL rainfall: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Districts where total Mar–May rainfall exceeds Jan–Feb: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States with more than 5 districts having over 2500 mm rainfall: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Districts where May is the wettest month: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rainfall in all districts of Arunachal Pradesh: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852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852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8526B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852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8526B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852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852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852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852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8526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8526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8526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8526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8526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852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852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852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852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852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52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852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52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852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852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852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8526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8526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526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8526B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B85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52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dh8Oo5pvgspuyqfFaAu9xVMSg==">CgMxLjAaMAoBMBIrCikIB0IlChFRdWF0dHJvY2VudG8gU2FucxIQQXJpYWwgVW5pY29kZSBNUzIOaC5pNXFwMzM5cGd1MzQ4AHIhMVBZSFFEcmxEanczN3BlVEVNZEQ0OVB6bFQzSGxQSDV5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2025-05-09T11:41:00Z</dcterms:created>
  <dc:creator>sai reddy</dc:creator>
</cp:coreProperties>
</file>