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Project Design Phase-I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Solution Architecture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tbl>
      <w:tblPr>
        <w:tblStyle w:val="style105"/>
        <w:tblW w:w="0" w:type="auto"/>
        <w:tblInd w:w="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1"/>
        <w:gridCol w:w="4476"/>
      </w:tblGrid>
      <w:tr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>0</w:t>
            </w:r>
            <w:r>
              <w:rPr>
                <w:rFonts w:ascii="Calibri" w:cs="Calibri" w:eastAsia="Calibri" w:hAnsi="Calibri" w:hint="default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2</w:t>
            </w:r>
            <w:r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 xml:space="preserve">November </w:t>
            </w:r>
            <w:r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>2023</w:t>
            </w:r>
          </w:p>
        </w:tc>
      </w:tr>
      <w:tr>
        <w:tblPrEx/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leftChars="0" w:right="0" w:rightChars="0" w:firstLine="0" w:firstLineChars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/>
              <w:ind w:left="0" w:leftChars="0" w:firstLine="0" w:firstLineChars="0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640AAC8D0F73F94A50848C53B09EC92D</w:t>
            </w:r>
          </w:p>
        </w:tc>
      </w:tr>
      <w:tr>
        <w:tblPrEx/>
        <w:trPr>
          <w:trHeight w:val="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3"/>
              <w:keepNext w:val="false"/>
              <w:keepLines w:val="false"/>
              <w:widowControl/>
              <w:suppressLineNumbers w:val="false"/>
              <w:spacing w:before="240" w:beforeAutospacing="false" w:after="120" w:afterAutospacing="false" w:lineRule="atLeast" w:line="456"/>
              <w:outlineLvl w:val="2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Job Application Tracking System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4"/>
          <w:shd w:val="clear" w:color="auto" w:fill="auto"/>
        </w:rPr>
        <w:t>Solution Architecture:</w:t>
      </w: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>
      <w:pPr>
        <w:pStyle w:val="style0"/>
        <w:numPr>
          <w:ilvl w:val="0"/>
          <w:numId w:val="1"/>
        </w:numPr>
        <w:spacing w:before="280" w:after="150" w:lineRule="auto" w:line="240"/>
        <w:ind w:left="720" w:right="0" w:hanging="360"/>
        <w:jc w:val="left"/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pacing w:before="0" w:after="150" w:lineRule="auto" w:line="240"/>
        <w:ind w:left="720" w:right="0" w:hanging="360"/>
        <w:jc w:val="left"/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  <w:t>Describe the structure, characteristics, behavior, and other aspects of the software to project stakeholders.</w:t>
      </w:r>
    </w:p>
    <w:p>
      <w:pPr>
        <w:pStyle w:val="style0"/>
        <w:numPr>
          <w:ilvl w:val="0"/>
          <w:numId w:val="1"/>
        </w:numPr>
        <w:spacing w:before="0" w:after="150" w:lineRule="auto" w:line="240"/>
        <w:ind w:left="720" w:right="0" w:hanging="360"/>
        <w:jc w:val="left"/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pacing w:before="0" w:after="150" w:lineRule="auto" w:line="240"/>
        <w:ind w:left="720" w:right="0" w:hanging="360"/>
        <w:jc w:val="left"/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cs="Arial" w:eastAsia="Arial" w:hAnsi="Arial"/>
          <w:color w:val="000000"/>
          <w:spacing w:val="0"/>
          <w:position w:val="0"/>
          <w:sz w:val="24"/>
          <w:shd w:val="clear" w:color="auto" w:fill="ffffff"/>
        </w:rPr>
        <w:t>Provide specifications according to which the solution is defined, managed, and delivered.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4"/>
          <w:shd w:val="clear" w:color="auto" w:fill="auto"/>
        </w:rPr>
        <w:t>Example - Solution Architecture Diagram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: </w:t>
      </w:r>
    </w:p>
    <w:p>
      <w:pPr>
        <w:pStyle w:val="style0"/>
        <w:spacing w:before="0" w:after="160" w:lineRule="auto" w:line="259"/>
        <w:ind w:left="880" w:right="0" w:hanging="880" w:hangingChars="400"/>
        <w:jc w:val="left"/>
        <w:rPr>
          <w:rFonts w:ascii="Calibri" w:cs="Calibri" w:eastAsia="Calibri" w:hAnsi="Calibri" w:hint="default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b/>
          <w:color w:val="auto"/>
          <w:spacing w:val="0"/>
          <w:position w:val="0"/>
          <w:sz w:val="22"/>
          <w:shd w:val="clear" w:color="auto" w:fill="auto"/>
          <w:lang w:val="en-US"/>
        </w:rPr>
        <w:drawing>
          <wp:inline distL="0" distT="0" distB="0" distR="0">
            <wp:extent cx="5270500" cy="1751965"/>
            <wp:effectExtent l="0" t="0" r="2540" b="635"/>
            <wp:docPr id="1026" name="Picture 1" descr="solution archite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17519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 Neue" w:cs="Helvetica Neue" w:eastAsia="Helvetica Neue" w:hAnsi="Helvetica Neue"/>
          <w:i/>
          <w:color w:val="333333"/>
          <w:spacing w:val="0"/>
          <w:position w:val="0"/>
          <w:sz w:val="21"/>
          <w:shd w:val="clear" w:color="auto" w:fill="auto"/>
        </w:rPr>
        <w:t xml:space="preserve">Figure 1: Complete System Architecture </w:t>
      </w:r>
      <w:r>
        <w:rPr>
          <w:rFonts w:ascii="Helvetica Neue" w:cs="Helvetica Neue" w:eastAsia="Helvetica Neue" w:hAnsi="Helvetica Neue" w:hint="default"/>
          <w:i/>
          <w:color w:val="333333"/>
          <w:spacing w:val="0"/>
          <w:position w:val="0"/>
          <w:sz w:val="21"/>
          <w:shd w:val="clear" w:color="auto" w:fill="auto"/>
          <w:lang w:val="en-US"/>
        </w:rPr>
        <w:t>for Recruting assitance for HR managers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 w:hint="default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cs="Calibri" w:eastAsia="Calibri" w:hAnsi="Calibri" w:hint="default"/>
          <w:b/>
          <w:color w:val="auto"/>
          <w:spacing w:val="0"/>
          <w:position w:val="0"/>
          <w:sz w:val="22"/>
          <w:shd w:val="clear" w:color="auto" w:fill="auto"/>
          <w:lang w:val="en-US"/>
        </w:rPr>
        <w:drawing>
          <wp:inline distL="0" distT="0" distB="0" distR="0">
            <wp:extent cx="5266690" cy="2962910"/>
            <wp:effectExtent l="0" t="0" r="6350" b="8890"/>
            <wp:docPr id="1027" name="Picture 2" descr="archite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96291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2520" w:firstLineChars="120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Helvetica Neue" w:cs="Helvetica Neue" w:eastAsia="Helvetica Neue" w:hAnsi="Helvetica Neue"/>
          <w:i/>
          <w:color w:val="333333"/>
          <w:spacing w:val="0"/>
          <w:position w:val="0"/>
          <w:sz w:val="21"/>
          <w:shd w:val="clear" w:color="auto" w:fill="auto"/>
        </w:rPr>
        <w:t xml:space="preserve">Figure 2: Workflow diagram 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altName w:val="Cambria"/>
    <w:panose1 w:val="02040503050004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53208E"/>
    <w:lvl w:ilvl="0">
      <w:start w:val="1"/>
      <w:numFmt w:val="bullet"/>
      <w:lvlText w:val="•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sz w:val="21"/>
      <w:szCs w:val="22"/>
    </w:rPr>
  </w:style>
  <w:style w:type="paragraph" w:styleId="style3">
    <w:name w:val="heading 3"/>
    <w:next w:val="style0"/>
    <w:qFormat/>
    <w:uiPriority w:val="9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Words>106</Words>
  <Characters>707</Characters>
  <Application>WPS Office</Application>
  <Paragraphs>25</Paragraphs>
  <ScaleCrop>false</ScaleCrop>
  <LinksUpToDate>false</LinksUpToDate>
  <CharactersWithSpaces>800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2023-11-02T13:21:56Z</dcterms:created>
  <dc:creator>kirut</dc:creator>
  <lastModifiedBy>M2006C3LI</lastModifiedBy>
  <dcterms:modified xsi:type="dcterms:W3CDTF">2023-11-03T16:05:32Z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D9BBC9D1A7654432AC60C0CB63D0470C_12</vt:lpwstr>
  </property>
</Properties>
</file>