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F957" w14:textId="506BFF15" w:rsidR="00225BB9" w:rsidRPr="00FD3FBE" w:rsidRDefault="00225BB9" w:rsidP="00225BB9">
      <w:pPr>
        <w:spacing w:after="0" w:line="240" w:lineRule="auto"/>
        <w:jc w:val="center"/>
      </w:pPr>
      <w:r w:rsidRPr="00FD3FB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CMSC </w:t>
      </w:r>
      <w:r w:rsidR="005541AB" w:rsidRPr="00FD3FB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426 Computer Security</w:t>
      </w:r>
      <w:r w:rsidRPr="00FD3FB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E2391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Midterm</w:t>
      </w:r>
    </w:p>
    <w:p w14:paraId="25537701" w14:textId="630DBB00" w:rsidR="0029284A" w:rsidRDefault="0029284A"/>
    <w:p w14:paraId="2E7FD316" w14:textId="77777777" w:rsidR="00225BB9" w:rsidRPr="00F24217" w:rsidRDefault="00225BB9" w:rsidP="00225BB9">
      <w:pPr>
        <w:spacing w:after="0" w:line="240" w:lineRule="auto"/>
        <w:rPr>
          <w:sz w:val="28"/>
          <w:szCs w:val="28"/>
        </w:rPr>
      </w:pPr>
      <w:r w:rsidRPr="00CC644A">
        <w:rPr>
          <w:sz w:val="28"/>
          <w:szCs w:val="28"/>
        </w:rPr>
        <w:t xml:space="preserve">Name: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8D1C15D" w14:textId="09DE9B6F" w:rsidR="00225BB9" w:rsidRDefault="00225BB9" w:rsidP="00225B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Assigned: </w:t>
      </w:r>
      <w:r w:rsidR="001066A7">
        <w:rPr>
          <w:sz w:val="28"/>
          <w:szCs w:val="28"/>
        </w:rPr>
        <w:t>3</w:t>
      </w:r>
      <w:r>
        <w:rPr>
          <w:sz w:val="28"/>
          <w:szCs w:val="28"/>
        </w:rPr>
        <w:t>/</w:t>
      </w:r>
      <w:r w:rsidR="001066A7">
        <w:rPr>
          <w:sz w:val="28"/>
          <w:szCs w:val="28"/>
        </w:rPr>
        <w:t>31</w:t>
      </w:r>
      <w:r>
        <w:rPr>
          <w:sz w:val="28"/>
          <w:szCs w:val="28"/>
        </w:rPr>
        <w:t>/202</w:t>
      </w:r>
      <w:r w:rsidR="001066A7">
        <w:rPr>
          <w:sz w:val="28"/>
          <w:szCs w:val="28"/>
        </w:rPr>
        <w:t>2</w:t>
      </w:r>
    </w:p>
    <w:p w14:paraId="67944B3A" w14:textId="3B4A8F50" w:rsidR="00225BB9" w:rsidRDefault="00225BB9" w:rsidP="00225B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066A7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5541AB">
        <w:rPr>
          <w:sz w:val="28"/>
          <w:szCs w:val="28"/>
        </w:rPr>
        <w:t>1</w:t>
      </w:r>
      <w:r>
        <w:rPr>
          <w:sz w:val="28"/>
          <w:szCs w:val="28"/>
        </w:rPr>
        <w:t>/202</w:t>
      </w:r>
      <w:r w:rsidR="001066A7">
        <w:rPr>
          <w:sz w:val="28"/>
          <w:szCs w:val="28"/>
        </w:rPr>
        <w:t>2</w:t>
      </w:r>
      <w:r>
        <w:rPr>
          <w:sz w:val="28"/>
          <w:szCs w:val="28"/>
        </w:rPr>
        <w:t xml:space="preserve"> at </w:t>
      </w:r>
      <w:r w:rsidR="005541AB">
        <w:rPr>
          <w:sz w:val="28"/>
          <w:szCs w:val="28"/>
        </w:rPr>
        <w:t>1</w:t>
      </w:r>
      <w:r w:rsidR="00DC0F93">
        <w:rPr>
          <w:sz w:val="28"/>
          <w:szCs w:val="28"/>
        </w:rPr>
        <w:t>1</w:t>
      </w:r>
      <w:r w:rsidR="005541AB">
        <w:rPr>
          <w:sz w:val="28"/>
          <w:szCs w:val="28"/>
        </w:rPr>
        <w:t>:</w:t>
      </w:r>
      <w:r w:rsidR="00DC0F93">
        <w:rPr>
          <w:sz w:val="28"/>
          <w:szCs w:val="28"/>
        </w:rPr>
        <w:t>59</w:t>
      </w:r>
      <w:r>
        <w:rPr>
          <w:sz w:val="28"/>
          <w:szCs w:val="28"/>
        </w:rPr>
        <w:t>pm</w:t>
      </w:r>
    </w:p>
    <w:p w14:paraId="545E93C8" w14:textId="77777777" w:rsidR="00225BB9" w:rsidRPr="00E04E93" w:rsidRDefault="00225BB9" w:rsidP="00225BB9">
      <w:pPr>
        <w:spacing w:after="0" w:line="240" w:lineRule="auto"/>
        <w:rPr>
          <w:sz w:val="24"/>
          <w:szCs w:val="24"/>
        </w:rPr>
      </w:pPr>
      <w:r>
        <w:rPr>
          <w:sz w:val="28"/>
          <w:szCs w:val="28"/>
        </w:rPr>
        <w:t>Total points: 100</w:t>
      </w:r>
    </w:p>
    <w:p w14:paraId="14BEF680" w14:textId="5A998BB7" w:rsidR="00225BB9" w:rsidRDefault="00225BB9" w:rsidP="00225BB9">
      <w:pPr>
        <w:spacing w:after="0" w:line="240" w:lineRule="auto"/>
        <w:rPr>
          <w:sz w:val="24"/>
          <w:szCs w:val="24"/>
        </w:rPr>
      </w:pPr>
      <w:r w:rsidRPr="00E04E93">
        <w:rPr>
          <w:sz w:val="24"/>
          <w:szCs w:val="24"/>
        </w:rPr>
        <w:br/>
      </w:r>
    </w:p>
    <w:p w14:paraId="22E46B25" w14:textId="02F0C07B" w:rsidR="00115D70" w:rsidRPr="00EC18D7" w:rsidRDefault="00115D70" w:rsidP="00115D70">
      <w:pPr>
        <w:spacing w:after="0" w:line="240" w:lineRule="auto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1</w:t>
      </w:r>
      <w:r w:rsidRPr="00EC18D7">
        <w:rPr>
          <w:rFonts w:eastAsiaTheme="minorEastAsia"/>
          <w:b/>
          <w:bCs/>
          <w:sz w:val="24"/>
          <w:szCs w:val="24"/>
          <w:u w:val="single"/>
        </w:rPr>
        <w:t xml:space="preserve">. </w:t>
      </w:r>
      <w:r>
        <w:rPr>
          <w:rFonts w:eastAsiaTheme="minorEastAsia"/>
          <w:b/>
          <w:bCs/>
          <w:sz w:val="24"/>
          <w:szCs w:val="24"/>
          <w:u w:val="single"/>
        </w:rPr>
        <w:t>Block Ciphers (</w:t>
      </w:r>
      <w:r w:rsidR="00985A23">
        <w:rPr>
          <w:rFonts w:eastAsiaTheme="minorEastAsia"/>
          <w:b/>
          <w:bCs/>
          <w:sz w:val="24"/>
          <w:szCs w:val="24"/>
          <w:u w:val="single"/>
        </w:rPr>
        <w:t>10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2FEF1DEB" w14:textId="77777777" w:rsidR="00115D70" w:rsidRDefault="00115D70" w:rsidP="00115D70">
      <w:pPr>
        <w:spacing w:after="0" w:line="240" w:lineRule="auto"/>
        <w:rPr>
          <w:rFonts w:eastAsiaTheme="minorEastAsia"/>
        </w:rPr>
      </w:pPr>
    </w:p>
    <w:p w14:paraId="035B920C" w14:textId="77777777" w:rsidR="00115D70" w:rsidRPr="00DD4838" w:rsidRDefault="00115D70" w:rsidP="00115D70">
      <w:pPr>
        <w:spacing w:after="0" w:line="240" w:lineRule="auto"/>
        <w:rPr>
          <w:rFonts w:eastAsiaTheme="minorEastAsia"/>
        </w:rPr>
      </w:pPr>
      <w:r w:rsidRPr="00DD4838">
        <w:rPr>
          <w:rFonts w:eastAsiaTheme="minorEastAsia"/>
        </w:rPr>
        <w:t>a) Suppose that you are encrypting a message using 3DES, and all three keys are identical. In a few sentences, describe why this would be insecure.</w:t>
      </w:r>
      <w:r w:rsidRPr="00DD4838">
        <w:rPr>
          <w:rFonts w:eastAsiaTheme="minorEastAsia"/>
        </w:rPr>
        <w:br/>
      </w:r>
    </w:p>
    <w:p w14:paraId="6AFE8962" w14:textId="77777777" w:rsidR="00115D70" w:rsidRPr="00DD4838" w:rsidRDefault="00115D70" w:rsidP="00115D70">
      <w:pPr>
        <w:spacing w:after="0" w:line="240" w:lineRule="auto"/>
        <w:rPr>
          <w:rFonts w:eastAsiaTheme="minorEastAsia"/>
        </w:rPr>
      </w:pP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  <w:r w:rsidRPr="00DD4838">
        <w:rPr>
          <w:rFonts w:eastAsiaTheme="minorEastAsia"/>
          <w:u w:val="single"/>
        </w:rPr>
        <w:tab/>
      </w:r>
    </w:p>
    <w:p w14:paraId="4F91DCB2" w14:textId="41E96931" w:rsidR="00115D70" w:rsidRPr="00DD4838" w:rsidRDefault="00115D70" w:rsidP="00225BB9">
      <w:pPr>
        <w:spacing w:after="0" w:line="240" w:lineRule="auto"/>
      </w:pPr>
    </w:p>
    <w:p w14:paraId="3275488E" w14:textId="586D3B90" w:rsidR="00115D70" w:rsidRPr="00DD4838" w:rsidRDefault="00115D70" w:rsidP="00225BB9">
      <w:pPr>
        <w:spacing w:after="0" w:line="240" w:lineRule="auto"/>
      </w:pPr>
    </w:p>
    <w:p w14:paraId="06A01112" w14:textId="157A1F50" w:rsidR="00DD4838" w:rsidRDefault="00115D70" w:rsidP="00225BB9">
      <w:pPr>
        <w:spacing w:after="0" w:line="240" w:lineRule="auto"/>
      </w:pPr>
      <w:r w:rsidRPr="00DD4838">
        <w:t xml:space="preserve">b) </w:t>
      </w:r>
      <w:r w:rsidR="00DD4838" w:rsidRPr="00DD4838">
        <w:t xml:space="preserve">Which </w:t>
      </w:r>
      <w:r w:rsidR="004E56D9">
        <w:t xml:space="preserve">block </w:t>
      </w:r>
      <w:r w:rsidR="00DD4838" w:rsidRPr="00DD4838">
        <w:t xml:space="preserve">cipher </w:t>
      </w:r>
      <w:r w:rsidR="00DD4838" w:rsidRPr="004E56D9">
        <w:rPr>
          <w:u w:val="single"/>
        </w:rPr>
        <w:t>mode of operation</w:t>
      </w:r>
      <w:r w:rsidR="00DD4838" w:rsidRPr="00DD4838">
        <w:t xml:space="preserve"> results in a ciphertext with poor diffusion? Justify your answer. </w:t>
      </w:r>
    </w:p>
    <w:p w14:paraId="013069D5" w14:textId="3958BBC3" w:rsidR="00DD4838" w:rsidRDefault="00DD4838" w:rsidP="00225BB9">
      <w:pPr>
        <w:spacing w:after="0" w:line="240" w:lineRule="auto"/>
      </w:pPr>
    </w:p>
    <w:p w14:paraId="273768D2" w14:textId="53C52D79" w:rsidR="00DD4838" w:rsidRPr="00DD4838" w:rsidRDefault="00DD4838" w:rsidP="00225BB9">
      <w:pPr>
        <w:spacing w:after="0"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E461D72" w14:textId="50FD7327" w:rsidR="00115D70" w:rsidRDefault="00636FD1" w:rsidP="00225BB9">
      <w:pPr>
        <w:spacing w:after="0" w:line="240" w:lineRule="auto"/>
      </w:pPr>
      <w:r>
        <w:br/>
      </w:r>
    </w:p>
    <w:p w14:paraId="7A3F01B3" w14:textId="77777777" w:rsidR="00DD4838" w:rsidRPr="00DD4838" w:rsidRDefault="00DD4838" w:rsidP="00225BB9">
      <w:pPr>
        <w:spacing w:after="0" w:line="240" w:lineRule="auto"/>
      </w:pPr>
    </w:p>
    <w:p w14:paraId="5C79DBC6" w14:textId="2F8E6B98" w:rsidR="00B853AA" w:rsidRPr="00EC18D7" w:rsidRDefault="00115D70" w:rsidP="00CB74C7">
      <w:pPr>
        <w:spacing w:after="0" w:line="240" w:lineRule="auto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2</w:t>
      </w:r>
      <w:r w:rsidR="00B853AA" w:rsidRPr="00EC18D7">
        <w:rPr>
          <w:b/>
          <w:bCs/>
          <w:sz w:val="24"/>
          <w:szCs w:val="24"/>
          <w:u w:val="single"/>
        </w:rPr>
        <w:t xml:space="preserve">. </w:t>
      </w:r>
      <w:r w:rsidR="00126FE9" w:rsidRPr="00EC18D7">
        <w:rPr>
          <w:b/>
          <w:bCs/>
          <w:sz w:val="24"/>
          <w:szCs w:val="24"/>
          <w:u w:val="single"/>
        </w:rPr>
        <w:t>Diffie-Hellman Key Exchange</w:t>
      </w:r>
      <w:r w:rsidR="00603A40">
        <w:rPr>
          <w:b/>
          <w:bCs/>
          <w:sz w:val="24"/>
          <w:szCs w:val="24"/>
          <w:u w:val="single"/>
        </w:rPr>
        <w:t xml:space="preserve"> (</w:t>
      </w:r>
      <w:r w:rsidR="00985A23">
        <w:rPr>
          <w:b/>
          <w:bCs/>
          <w:sz w:val="24"/>
          <w:szCs w:val="24"/>
          <w:u w:val="single"/>
        </w:rPr>
        <w:t>1</w:t>
      </w:r>
      <w:r w:rsidR="004E3CE8">
        <w:rPr>
          <w:b/>
          <w:bCs/>
          <w:sz w:val="24"/>
          <w:szCs w:val="24"/>
          <w:u w:val="single"/>
        </w:rPr>
        <w:t>0</w:t>
      </w:r>
      <w:r w:rsidR="00603A40">
        <w:rPr>
          <w:b/>
          <w:bCs/>
          <w:sz w:val="24"/>
          <w:szCs w:val="24"/>
          <w:u w:val="single"/>
        </w:rPr>
        <w:t xml:space="preserve"> pts)</w:t>
      </w:r>
    </w:p>
    <w:p w14:paraId="71D72C7B" w14:textId="66D269AF" w:rsidR="00126FE9" w:rsidRDefault="00126FE9" w:rsidP="00CB74C7">
      <w:pPr>
        <w:spacing w:after="0" w:line="240" w:lineRule="auto"/>
        <w:rPr>
          <w:rFonts w:eastAsiaTheme="minorEastAsia"/>
        </w:rPr>
      </w:pPr>
    </w:p>
    <w:p w14:paraId="312D5A48" w14:textId="1E4677D0" w:rsidR="00126FE9" w:rsidRPr="00126FE9" w:rsidRDefault="00126FE9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Suppose Alice and Bob perform the Diffie-Hellman key exchange. Alice and Bob agree on the </w:t>
      </w:r>
      <m:oMath>
        <m:r>
          <w:rPr>
            <w:rFonts w:ascii="Cambria Math" w:eastAsiaTheme="minorEastAsia" w:hAnsi="Cambria Math"/>
          </w:rPr>
          <m:t>g = 5</m:t>
        </m:r>
      </m:oMath>
    </w:p>
    <w:p w14:paraId="6D46E585" w14:textId="51A0FD75" w:rsidR="00126FE9" w:rsidRDefault="00126FE9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 = 23</m:t>
        </m:r>
      </m:oMath>
      <w:r>
        <w:rPr>
          <w:rFonts w:eastAsiaTheme="minorEastAsia"/>
        </w:rPr>
        <w:t xml:space="preserve">. Alice chooses the private integer </w:t>
      </w:r>
      <m:oMath>
        <m:r>
          <w:rPr>
            <w:rFonts w:ascii="Cambria Math" w:eastAsiaTheme="minorEastAsia" w:hAnsi="Cambria Math"/>
          </w:rPr>
          <m:t>a = 5</m:t>
        </m:r>
      </m:oMath>
      <w:r>
        <w:rPr>
          <w:rFonts w:eastAsiaTheme="minorEastAsia"/>
        </w:rPr>
        <w:t xml:space="preserve"> and Bob chooses the private integer </w:t>
      </w:r>
      <m:oMath>
        <m:r>
          <w:rPr>
            <w:rFonts w:ascii="Cambria Math" w:eastAsiaTheme="minorEastAsia" w:hAnsi="Cambria Math"/>
          </w:rPr>
          <m:t xml:space="preserve">b = </m:t>
        </m:r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. </w:t>
      </w:r>
      <w:r w:rsidRPr="00B32E87">
        <w:rPr>
          <w:rFonts w:eastAsiaTheme="minorEastAsia"/>
          <w:b/>
          <w:bCs/>
        </w:rPr>
        <w:t>Show</w:t>
      </w:r>
      <w:r w:rsidR="00B2737B" w:rsidRPr="00B32E87">
        <w:rPr>
          <w:rFonts w:eastAsiaTheme="minorEastAsia"/>
          <w:b/>
          <w:bCs/>
        </w:rPr>
        <w:t xml:space="preserve"> </w:t>
      </w:r>
      <w:r w:rsidRPr="00B32E87">
        <w:rPr>
          <w:rFonts w:eastAsiaTheme="minorEastAsia"/>
          <w:b/>
          <w:bCs/>
        </w:rPr>
        <w:t>your work</w:t>
      </w:r>
      <w:r>
        <w:rPr>
          <w:rFonts w:eastAsiaTheme="minorEastAsia"/>
        </w:rPr>
        <w:t xml:space="preserve"> for of the following steps:</w:t>
      </w:r>
      <w:r w:rsidR="00B2737B">
        <w:rPr>
          <w:rFonts w:eastAsiaTheme="minorEastAsia"/>
        </w:rPr>
        <w:br/>
      </w:r>
      <w:r>
        <w:rPr>
          <w:rFonts w:eastAsiaTheme="minorEastAsia"/>
        </w:rPr>
        <w:br/>
      </w:r>
    </w:p>
    <w:p w14:paraId="179C922D" w14:textId="1665B985" w:rsidR="00126FE9" w:rsidRPr="0023388F" w:rsidRDefault="00D74376" w:rsidP="00CB74C7">
      <w:pPr>
        <w:spacing w:after="0" w:line="240" w:lineRule="auto"/>
        <w:rPr>
          <w:rFonts w:eastAsiaTheme="minorEastAsia"/>
        </w:rPr>
      </w:pPr>
      <w:bookmarkStart w:id="0" w:name="_Hlk81743221"/>
      <w:r>
        <w:rPr>
          <w:rFonts w:eastAsiaTheme="minorEastAsia"/>
        </w:rPr>
        <w:t xml:space="preserve">a) </w:t>
      </w:r>
      <w:r w:rsidR="0023388F">
        <w:rPr>
          <w:rFonts w:eastAsiaTheme="minorEastAsia"/>
        </w:rPr>
        <w:t xml:space="preserve">In the space below, </w:t>
      </w:r>
      <w:r>
        <w:rPr>
          <w:rFonts w:eastAsiaTheme="minorEastAsia"/>
        </w:rPr>
        <w:t>show how Alice computes</w:t>
      </w:r>
      <w:r w:rsidR="00126FE9">
        <w:rPr>
          <w:rFonts w:eastAsiaTheme="minorEastAsia"/>
        </w:rPr>
        <w:t xml:space="preserve"> the value </w:t>
      </w:r>
      <m:oMath>
        <m:r>
          <w:rPr>
            <w:rFonts w:ascii="Cambria Math" w:eastAsiaTheme="minorEastAsia" w:hAnsi="Cambria Math"/>
          </w:rPr>
          <m:t>A</m:t>
        </m:r>
      </m:oMath>
      <w:r w:rsidR="0023388F">
        <w:rPr>
          <w:rFonts w:eastAsiaTheme="minorEastAsia"/>
        </w:rPr>
        <w:t xml:space="preserve"> </w:t>
      </w:r>
      <w:r w:rsidR="00126FE9">
        <w:rPr>
          <w:rFonts w:eastAsiaTheme="minorEastAsia"/>
        </w:rPr>
        <w:t xml:space="preserve">that </w:t>
      </w:r>
      <w:r>
        <w:rPr>
          <w:rFonts w:eastAsiaTheme="minorEastAsia"/>
        </w:rPr>
        <w:t>she</w:t>
      </w:r>
      <w:r w:rsidR="00126FE9">
        <w:rPr>
          <w:rFonts w:eastAsiaTheme="minorEastAsia"/>
        </w:rPr>
        <w:t xml:space="preserve"> sends to Bob</w:t>
      </w:r>
      <w:r>
        <w:rPr>
          <w:rFonts w:eastAsiaTheme="minorEastAsia"/>
        </w:rPr>
        <w:t>.</w:t>
      </w:r>
      <w:r w:rsidR="00126FE9">
        <w:rPr>
          <w:rFonts w:eastAsiaTheme="minorEastAsia"/>
        </w:rPr>
        <w:t xml:space="preserve"> </w:t>
      </w:r>
      <w:r w:rsidR="00086A6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</m:oMath>
      <w:r w:rsidR="00126FE9">
        <w:rPr>
          <w:rFonts w:eastAsiaTheme="minorEastAsia"/>
        </w:rPr>
        <w:t xml:space="preserve"> </w:t>
      </w:r>
      <w:r w:rsidR="00126FE9">
        <w:rPr>
          <w:rFonts w:eastAsiaTheme="minorEastAsia"/>
          <w:u w:val="single"/>
        </w:rPr>
        <w:tab/>
      </w:r>
      <w:r w:rsidR="0023388F">
        <w:rPr>
          <w:rFonts w:eastAsiaTheme="minorEastAsia"/>
          <w:u w:val="single"/>
        </w:rPr>
        <w:tab/>
      </w:r>
    </w:p>
    <w:bookmarkEnd w:id="0"/>
    <w:p w14:paraId="71C6A4DC" w14:textId="77777777" w:rsidR="00126FE9" w:rsidRPr="00126FE9" w:rsidRDefault="00126FE9" w:rsidP="00CB74C7">
      <w:pPr>
        <w:spacing w:after="0" w:line="240" w:lineRule="auto"/>
        <w:rPr>
          <w:rFonts w:eastAsiaTheme="minorEastAsia"/>
        </w:rPr>
      </w:pPr>
    </w:p>
    <w:p w14:paraId="14D9632E" w14:textId="368F2D08" w:rsidR="00126FE9" w:rsidRDefault="00F014F8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1EE0688A" w14:textId="578AE76D" w:rsidR="0023388F" w:rsidRPr="0023388F" w:rsidRDefault="00D74376" w:rsidP="0023388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23388F">
        <w:rPr>
          <w:rFonts w:eastAsiaTheme="minorEastAsia"/>
        </w:rPr>
        <w:t xml:space="preserve">In the space below, </w:t>
      </w:r>
      <w:r>
        <w:rPr>
          <w:rFonts w:eastAsiaTheme="minorEastAsia"/>
        </w:rPr>
        <w:t>show how Bob computes</w:t>
      </w:r>
      <w:r w:rsidR="0023388F">
        <w:rPr>
          <w:rFonts w:eastAsiaTheme="minorEastAsia"/>
        </w:rPr>
        <w:t xml:space="preserve"> the value </w:t>
      </w:r>
      <m:oMath>
        <m:r>
          <w:rPr>
            <w:rFonts w:ascii="Cambria Math" w:eastAsiaTheme="minorEastAsia" w:hAnsi="Cambria Math"/>
          </w:rPr>
          <m:t>B</m:t>
        </m:r>
      </m:oMath>
      <w:r w:rsidR="0023388F">
        <w:rPr>
          <w:rFonts w:eastAsiaTheme="minorEastAsia"/>
        </w:rPr>
        <w:t xml:space="preserve"> that </w:t>
      </w:r>
      <w:r>
        <w:rPr>
          <w:rFonts w:eastAsiaTheme="minorEastAsia"/>
        </w:rPr>
        <w:t>he</w:t>
      </w:r>
      <w:r w:rsidR="0023388F">
        <w:rPr>
          <w:rFonts w:eastAsiaTheme="minorEastAsia"/>
        </w:rPr>
        <w:t xml:space="preserve"> sends to Alice</w:t>
      </w:r>
      <w:r>
        <w:rPr>
          <w:rFonts w:eastAsiaTheme="minorEastAsia"/>
        </w:rPr>
        <w:t>.</w:t>
      </w:r>
      <w:r w:rsidR="00086A6D">
        <w:rPr>
          <w:rFonts w:eastAsiaTheme="minorEastAsia"/>
        </w:rPr>
        <w:tab/>
      </w:r>
      <w:r w:rsidR="00233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</m:oMath>
      <w:r w:rsidR="0023388F">
        <w:rPr>
          <w:rFonts w:eastAsiaTheme="minorEastAsia"/>
        </w:rPr>
        <w:t xml:space="preserve"> </w:t>
      </w:r>
      <w:r w:rsidR="0023388F">
        <w:rPr>
          <w:rFonts w:eastAsiaTheme="minorEastAsia"/>
          <w:u w:val="single"/>
        </w:rPr>
        <w:tab/>
      </w:r>
      <w:r w:rsidR="0023388F">
        <w:rPr>
          <w:rFonts w:eastAsiaTheme="minorEastAsia"/>
          <w:u w:val="single"/>
        </w:rPr>
        <w:tab/>
      </w:r>
    </w:p>
    <w:p w14:paraId="01F31990" w14:textId="77777777" w:rsidR="00D74376" w:rsidRDefault="00F014F8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/>
        </w:rPr>
        <w:br/>
      </w:r>
    </w:p>
    <w:p w14:paraId="3742AEA0" w14:textId="77777777" w:rsidR="00D74376" w:rsidRDefault="00D74376" w:rsidP="00CB74C7">
      <w:pPr>
        <w:spacing w:after="0" w:line="240" w:lineRule="auto"/>
        <w:rPr>
          <w:rFonts w:eastAsiaTheme="minorEastAsia"/>
        </w:rPr>
      </w:pPr>
    </w:p>
    <w:p w14:paraId="1729D2F1" w14:textId="7AEC4815" w:rsidR="00D74376" w:rsidRPr="0023388F" w:rsidRDefault="00D74376" w:rsidP="00D7437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c) In the space below, show how Alice computes the key. </w:t>
      </w:r>
      <w:r w:rsidR="00086A6D">
        <w:rPr>
          <w:rFonts w:eastAsiaTheme="minorEastAsia"/>
        </w:rPr>
        <w:tab/>
      </w:r>
      <w:r w:rsidR="00086A6D">
        <w:rPr>
          <w:rFonts w:eastAsiaTheme="minorEastAsia"/>
        </w:rPr>
        <w:tab/>
      </w:r>
      <w:r w:rsidR="00086A6D">
        <w:rPr>
          <w:rFonts w:eastAsiaTheme="minorEastAsia"/>
        </w:rPr>
        <w:tab/>
      </w:r>
      <w:r w:rsidR="00086A6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54BCF026" w14:textId="3A8E25D1" w:rsidR="0023388F" w:rsidRDefault="00F014F8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</w:p>
    <w:p w14:paraId="48D5860D" w14:textId="77777777" w:rsidR="0023388F" w:rsidRPr="00126FE9" w:rsidRDefault="0023388F" w:rsidP="00CB74C7">
      <w:pPr>
        <w:spacing w:after="0" w:line="240" w:lineRule="auto"/>
        <w:rPr>
          <w:rFonts w:eastAsiaTheme="minorEastAsia"/>
        </w:rPr>
      </w:pPr>
    </w:p>
    <w:p w14:paraId="3353B850" w14:textId="3236674D" w:rsidR="00126FE9" w:rsidRDefault="00126FE9" w:rsidP="00CB74C7">
      <w:pPr>
        <w:spacing w:after="0" w:line="240" w:lineRule="auto"/>
        <w:rPr>
          <w:rFonts w:eastAsiaTheme="minorEastAsia"/>
        </w:rPr>
      </w:pPr>
    </w:p>
    <w:p w14:paraId="01BDF044" w14:textId="5444B2D4" w:rsidR="00D74376" w:rsidRPr="001E61B9" w:rsidRDefault="00D74376" w:rsidP="00D7437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d) In the space below, show how </w:t>
      </w:r>
      <w:r w:rsidR="00E4324B">
        <w:rPr>
          <w:rFonts w:eastAsiaTheme="minorEastAsia"/>
        </w:rPr>
        <w:t>Bob</w:t>
      </w:r>
      <w:r>
        <w:rPr>
          <w:rFonts w:eastAsiaTheme="minorEastAsia"/>
        </w:rPr>
        <w:t xml:space="preserve"> computes the key</w:t>
      </w:r>
      <w:r w:rsidR="001E61B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</w:t>
      </w:r>
      <w:r w:rsidR="00086A6D">
        <w:rPr>
          <w:rFonts w:eastAsiaTheme="minorEastAsia"/>
        </w:rPr>
        <w:tab/>
      </w:r>
      <w:r w:rsidR="00086A6D">
        <w:rPr>
          <w:rFonts w:eastAsiaTheme="minorEastAsia"/>
        </w:rPr>
        <w:tab/>
      </w:r>
      <w:r w:rsidR="00086A6D">
        <w:rPr>
          <w:rFonts w:eastAsiaTheme="minorEastAsia"/>
        </w:rPr>
        <w:tab/>
      </w:r>
      <w:r w:rsidR="00086A6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6C25D088" w14:textId="54B64BC9" w:rsidR="00D74376" w:rsidRDefault="00D74376" w:rsidP="00CB74C7">
      <w:pPr>
        <w:spacing w:after="0" w:line="240" w:lineRule="auto"/>
        <w:rPr>
          <w:rFonts w:eastAsiaTheme="minorEastAsia"/>
        </w:rPr>
      </w:pPr>
    </w:p>
    <w:p w14:paraId="2C7EC12D" w14:textId="5D452431" w:rsidR="00370D31" w:rsidRDefault="004E56D9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  <w:r w:rsidR="00555D25">
        <w:rPr>
          <w:rFonts w:eastAsiaTheme="minorEastAsia"/>
        </w:rPr>
        <w:br/>
      </w:r>
      <w:r w:rsidR="00555D25">
        <w:rPr>
          <w:rFonts w:eastAsiaTheme="minorEastAsia"/>
        </w:rPr>
        <w:br/>
      </w:r>
    </w:p>
    <w:p w14:paraId="6BF469A8" w14:textId="1197F28C" w:rsidR="00370D31" w:rsidRPr="00370D31" w:rsidRDefault="00370D31" w:rsidP="00370D31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 w:rsidRPr="00370D31">
        <w:rPr>
          <w:rFonts w:eastAsiaTheme="minorEastAsia"/>
          <w:b/>
          <w:bCs/>
          <w:sz w:val="24"/>
          <w:szCs w:val="24"/>
          <w:u w:val="single"/>
        </w:rPr>
        <w:t>3. RSA Cryptanalysis (</w:t>
      </w:r>
      <w:r w:rsidR="00985A23">
        <w:rPr>
          <w:rFonts w:eastAsiaTheme="minorEastAsia"/>
          <w:b/>
          <w:bCs/>
          <w:sz w:val="24"/>
          <w:szCs w:val="24"/>
          <w:u w:val="single"/>
        </w:rPr>
        <w:t>1</w:t>
      </w:r>
      <w:r w:rsidR="004E3CE8">
        <w:rPr>
          <w:rFonts w:eastAsiaTheme="minorEastAsia"/>
          <w:b/>
          <w:bCs/>
          <w:sz w:val="24"/>
          <w:szCs w:val="24"/>
          <w:u w:val="single"/>
        </w:rPr>
        <w:t>5</w:t>
      </w:r>
      <w:r w:rsidRPr="00370D31"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1A86419A" w14:textId="77777777" w:rsidR="00370D31" w:rsidRPr="00370D31" w:rsidRDefault="00370D31" w:rsidP="00370D31">
      <w:pPr>
        <w:spacing w:after="0" w:line="240" w:lineRule="auto"/>
        <w:rPr>
          <w:rFonts w:eastAsiaTheme="minorEastAsia"/>
        </w:rPr>
      </w:pPr>
    </w:p>
    <w:p w14:paraId="2B8F7641" w14:textId="62E0746D" w:rsidR="00370D31" w:rsidRPr="00370D31" w:rsidRDefault="00370D31" w:rsidP="00370D31">
      <w:pPr>
        <w:spacing w:after="0" w:line="240" w:lineRule="auto"/>
        <w:rPr>
          <w:rFonts w:eastAsiaTheme="minorEastAsia"/>
        </w:rPr>
      </w:pPr>
      <w:r w:rsidRPr="00370D31">
        <w:rPr>
          <w:rFonts w:eastAsiaTheme="minorEastAsia"/>
        </w:rPr>
        <w:t xml:space="preserve">Suppose that Bob generates an RSA keypair with </w:t>
      </w:r>
      <m:oMath>
        <m:r>
          <w:rPr>
            <w:rFonts w:ascii="Cambria Math" w:eastAsiaTheme="minorEastAsia" w:hAnsi="Cambria Math"/>
          </w:rPr>
          <m:t>e=5</m:t>
        </m:r>
      </m:oMath>
      <w:r w:rsidRPr="00370D31">
        <w:rPr>
          <w:rFonts w:eastAsiaTheme="minorEastAsia"/>
        </w:rPr>
        <w:t xml:space="preserve"> and where </w:t>
      </w:r>
      <m:oMath>
        <m:r>
          <w:rPr>
            <w:rFonts w:ascii="Cambria Math" w:eastAsiaTheme="minorEastAsia" w:hAnsi="Cambria Math"/>
          </w:rPr>
          <m:t>n</m:t>
        </m:r>
      </m:oMath>
      <w:r w:rsidRPr="00370D31">
        <w:rPr>
          <w:rFonts w:eastAsiaTheme="minorEastAsia"/>
        </w:rPr>
        <w:t xml:space="preserve"> is a 4096-bit number. Alice encrypts the message </w:t>
      </w:r>
      <m:oMath>
        <m:r>
          <w:rPr>
            <w:rFonts w:ascii="Cambria Math" w:eastAsiaTheme="minorEastAsia" w:hAnsi="Cambria Math"/>
          </w:rPr>
          <m:t>m=1234</m:t>
        </m:r>
      </m:oMath>
      <w:r>
        <w:rPr>
          <w:rFonts w:eastAsiaTheme="minorEastAsia"/>
        </w:rPr>
        <w:t xml:space="preserve"> </w:t>
      </w:r>
      <w:r w:rsidRPr="00370D31">
        <w:rPr>
          <w:rFonts w:eastAsiaTheme="minorEastAsia"/>
          <w:u w:val="single"/>
        </w:rPr>
        <w:t>with no padding</w:t>
      </w:r>
      <w:r w:rsidRPr="00370D31">
        <w:rPr>
          <w:rFonts w:eastAsiaTheme="minorEastAsia"/>
        </w:rPr>
        <w:t xml:space="preserve"> using Bob’s public key and sends it to Bob via an insecure channel. Eve intercepts the ciphertext </w:t>
      </w:r>
      <m:oMath>
        <m:r>
          <w:rPr>
            <w:rFonts w:ascii="Cambria Math" w:eastAsiaTheme="minorEastAsia" w:hAnsi="Cambria Math"/>
          </w:rPr>
          <m:t>c</m:t>
        </m:r>
      </m:oMath>
      <w:r w:rsidRPr="00370D31">
        <w:rPr>
          <w:rFonts w:eastAsiaTheme="minorEastAsia"/>
        </w:rPr>
        <w:t xml:space="preserve"> and knows </w:t>
      </w:r>
      <m:oMath>
        <m:r>
          <w:rPr>
            <w:rFonts w:ascii="Cambria Math" w:eastAsiaTheme="minorEastAsia" w:hAnsi="Cambria Math"/>
          </w:rPr>
          <m:t>n</m:t>
        </m:r>
      </m:oMath>
      <w:r w:rsidRPr="00370D3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 w:rsidRPr="00370D31">
        <w:rPr>
          <w:rFonts w:eastAsiaTheme="minorEastAsia"/>
        </w:rPr>
        <w:t xml:space="preserve"> from Bob’s public key. </w:t>
      </w:r>
      <w:r>
        <w:rPr>
          <w:rFonts w:eastAsiaTheme="minorEastAsia"/>
        </w:rPr>
        <w:t>With</w:t>
      </w:r>
      <w:r w:rsidRPr="00370D31">
        <w:rPr>
          <w:rFonts w:eastAsiaTheme="minorEastAsia"/>
        </w:rPr>
        <w:t xml:space="preserve"> just this information (</w:t>
      </w:r>
      <w:proofErr w:type="gramStart"/>
      <w:r w:rsidRPr="00370D31">
        <w:rPr>
          <w:rFonts w:eastAsiaTheme="minorEastAsia"/>
        </w:rPr>
        <w:t>i.e.</w:t>
      </w:r>
      <w:proofErr w:type="gramEnd"/>
      <w:r w:rsidRPr="00370D31">
        <w:rPr>
          <w:rFonts w:eastAsiaTheme="minorEastAsia"/>
        </w:rPr>
        <w:t xml:space="preserve"> Eve does not need to factor </w:t>
      </w:r>
      <m:oMath>
        <m:r>
          <w:rPr>
            <w:rFonts w:ascii="Cambria Math" w:eastAsiaTheme="minorEastAsia" w:hAnsi="Cambria Math"/>
          </w:rPr>
          <m:t>n</m:t>
        </m:r>
      </m:oMath>
      <w:r w:rsidRPr="00370D31">
        <w:rPr>
          <w:rFonts w:eastAsiaTheme="minorEastAsia"/>
        </w:rPr>
        <w:t xml:space="preserve"> or somehow find </w:t>
      </w:r>
      <m:oMath>
        <m:r>
          <w:rPr>
            <w:rFonts w:ascii="Cambria Math" w:eastAsiaTheme="minorEastAsia" w:hAnsi="Cambria Math"/>
          </w:rPr>
          <m:t>d</m:t>
        </m:r>
      </m:oMath>
      <w:r w:rsidRPr="00370D31">
        <w:rPr>
          <w:rFonts w:eastAsiaTheme="minorEastAsia"/>
        </w:rPr>
        <w:t xml:space="preserve">), how could she decrypt </w:t>
      </w:r>
      <m:oMath>
        <m:r>
          <w:rPr>
            <w:rFonts w:ascii="Cambria Math" w:eastAsiaTheme="minorEastAsia" w:hAnsi="Cambria Math"/>
          </w:rPr>
          <m:t>c</m:t>
        </m:r>
      </m:oMath>
      <w:r w:rsidRPr="00370D31">
        <w:rPr>
          <w:rFonts w:eastAsiaTheme="minorEastAsia"/>
        </w:rPr>
        <w:t>? Provide a detailed explanation below</w:t>
      </w:r>
      <w:r>
        <w:rPr>
          <w:rFonts w:eastAsiaTheme="minorEastAsia"/>
        </w:rPr>
        <w:t xml:space="preserve">, </w:t>
      </w:r>
      <w:r w:rsidRPr="003D45EE">
        <w:rPr>
          <w:rFonts w:eastAsiaTheme="minorEastAsia"/>
        </w:rPr>
        <w:t>showing a mathematical solution.</w:t>
      </w:r>
    </w:p>
    <w:p w14:paraId="39B87621" w14:textId="77777777" w:rsidR="00370D31" w:rsidRPr="00370D31" w:rsidRDefault="00370D31" w:rsidP="00370D31">
      <w:pPr>
        <w:spacing w:after="0" w:line="240" w:lineRule="auto"/>
        <w:rPr>
          <w:rFonts w:eastAsiaTheme="minorEastAsia"/>
        </w:rPr>
      </w:pPr>
    </w:p>
    <w:p w14:paraId="3C8DD1C0" w14:textId="12BB1154" w:rsidR="00EE4C4A" w:rsidRDefault="00370D31" w:rsidP="00CB74C7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 w:rsidR="00985A23">
        <w:rPr>
          <w:rFonts w:eastAsiaTheme="minorEastAsia"/>
          <w:u w:val="single"/>
        </w:rPr>
        <w:tab/>
      </w:r>
      <w:r>
        <w:rPr>
          <w:rFonts w:eastAsiaTheme="minorEastAsia"/>
        </w:rPr>
        <w:br/>
      </w:r>
      <w:r w:rsidR="00555D25">
        <w:rPr>
          <w:rFonts w:eastAsiaTheme="minorEastAsia"/>
        </w:rPr>
        <w:br/>
      </w:r>
      <w:r w:rsidR="00636FD1">
        <w:rPr>
          <w:rFonts w:eastAsiaTheme="minorEastAsia"/>
        </w:rPr>
        <w:br/>
      </w:r>
    </w:p>
    <w:p w14:paraId="30D055CD" w14:textId="031B01AB" w:rsidR="009B70F6" w:rsidRPr="00C704F5" w:rsidRDefault="009B70F6" w:rsidP="009B70F6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 w:rsidRPr="00C704F5">
        <w:rPr>
          <w:rFonts w:eastAsiaTheme="minorEastAsia"/>
          <w:b/>
          <w:bCs/>
          <w:sz w:val="24"/>
          <w:szCs w:val="24"/>
          <w:u w:val="single"/>
        </w:rPr>
        <w:t>4. CIA Triad</w:t>
      </w:r>
      <w:r w:rsidR="00B765A1">
        <w:rPr>
          <w:rFonts w:eastAsiaTheme="minorEastAsia"/>
          <w:b/>
          <w:bCs/>
          <w:sz w:val="24"/>
          <w:szCs w:val="24"/>
          <w:u w:val="single"/>
        </w:rPr>
        <w:t>, Hashing, and PKI</w:t>
      </w:r>
      <w:r w:rsidRPr="00C704F5">
        <w:rPr>
          <w:rFonts w:eastAsiaTheme="minorEastAsia"/>
          <w:b/>
          <w:bCs/>
          <w:sz w:val="24"/>
          <w:szCs w:val="24"/>
          <w:u w:val="single"/>
        </w:rPr>
        <w:t xml:space="preserve"> (</w:t>
      </w:r>
      <w:r w:rsidR="004E3CE8">
        <w:rPr>
          <w:rFonts w:eastAsiaTheme="minorEastAsia"/>
          <w:b/>
          <w:bCs/>
          <w:sz w:val="24"/>
          <w:szCs w:val="24"/>
          <w:u w:val="single"/>
        </w:rPr>
        <w:t>15</w:t>
      </w:r>
      <w:r w:rsidRPr="00C704F5">
        <w:rPr>
          <w:rFonts w:eastAsiaTheme="minorEastAsia"/>
          <w:b/>
          <w:bCs/>
          <w:sz w:val="24"/>
          <w:szCs w:val="24"/>
          <w:u w:val="single"/>
        </w:rPr>
        <w:t xml:space="preserve"> points)</w:t>
      </w:r>
    </w:p>
    <w:p w14:paraId="437854F7" w14:textId="77777777" w:rsidR="009B70F6" w:rsidRPr="009B70F6" w:rsidRDefault="009B70F6" w:rsidP="009B70F6">
      <w:pPr>
        <w:spacing w:after="0" w:line="240" w:lineRule="auto"/>
        <w:rPr>
          <w:rFonts w:eastAsiaTheme="minorEastAsia"/>
        </w:rPr>
      </w:pPr>
    </w:p>
    <w:p w14:paraId="170CBBFD" w14:textId="541F0892" w:rsidR="009B70F6" w:rsidRDefault="009B70F6" w:rsidP="009B70F6">
      <w:pPr>
        <w:spacing w:after="0" w:line="240" w:lineRule="auto"/>
        <w:rPr>
          <w:rFonts w:eastAsiaTheme="minorEastAsia"/>
        </w:rPr>
      </w:pPr>
      <w:r w:rsidRPr="009B70F6">
        <w:rPr>
          <w:rFonts w:eastAsiaTheme="minorEastAsia"/>
        </w:rPr>
        <w:t xml:space="preserve">Suppose that Alice and Bob each have </w:t>
      </w:r>
      <w:r>
        <w:rPr>
          <w:rFonts w:eastAsiaTheme="minorEastAsia"/>
        </w:rPr>
        <w:t>X.509</w:t>
      </w:r>
      <w:r w:rsidRPr="009B70F6">
        <w:rPr>
          <w:rFonts w:eastAsiaTheme="minorEastAsia"/>
        </w:rPr>
        <w:t xml:space="preserve"> certificates associating their public keys with their identities, and they have access to asymmetric encryption and cryptographically secure hashing. Describe in detail how Alice can send a message to Bob in a way that ensures integrity, authentication, and non-repudiation</w:t>
      </w:r>
      <w:r>
        <w:rPr>
          <w:rFonts w:eastAsiaTheme="minorEastAsia"/>
        </w:rPr>
        <w:t xml:space="preserve"> of the message</w:t>
      </w:r>
      <w:r w:rsidRPr="009B70F6">
        <w:rPr>
          <w:rFonts w:eastAsiaTheme="minorEastAsia"/>
        </w:rPr>
        <w:t xml:space="preserve">, but </w:t>
      </w:r>
      <w:r w:rsidRPr="003D45EE">
        <w:rPr>
          <w:rFonts w:eastAsiaTheme="minorEastAsia"/>
          <w:u w:val="single"/>
        </w:rPr>
        <w:t>does not ensure confidentiality</w:t>
      </w:r>
      <w:r w:rsidRPr="003D45EE">
        <w:rPr>
          <w:rFonts w:eastAsiaTheme="minorEastAsia"/>
        </w:rPr>
        <w:t>.</w:t>
      </w:r>
      <w:r w:rsidR="002D196B" w:rsidRPr="003D45EE">
        <w:rPr>
          <w:rFonts w:eastAsiaTheme="minorEastAsia"/>
        </w:rPr>
        <w:t xml:space="preserve"> Make sure to use mathematical notation where appropriate</w:t>
      </w:r>
      <w:r w:rsidR="002D196B">
        <w:rPr>
          <w:rFonts w:eastAsiaTheme="minorEastAsia"/>
        </w:rPr>
        <w:t>.</w:t>
      </w:r>
      <w:r w:rsidR="00B765A1">
        <w:rPr>
          <w:rFonts w:eastAsiaTheme="minorEastAsia"/>
        </w:rPr>
        <w:t xml:space="preserve"> There are multiple possible solutions to this question </w:t>
      </w:r>
      <w:r w:rsidR="003D45EE">
        <w:rPr>
          <w:rFonts w:eastAsiaTheme="minorEastAsia"/>
        </w:rPr>
        <w:t>that will be accepted.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lastRenderedPageBreak/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78DDF923" w14:textId="3C51E397" w:rsidR="00636FD1" w:rsidRDefault="000066EF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3597BF4E" w14:textId="288D402C" w:rsidR="00636FD1" w:rsidRPr="00672CC1" w:rsidRDefault="00672CC1" w:rsidP="009B70F6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 w:rsidRPr="00672CC1">
        <w:rPr>
          <w:rFonts w:eastAsiaTheme="minorEastAsia"/>
          <w:b/>
          <w:bCs/>
          <w:sz w:val="24"/>
          <w:szCs w:val="24"/>
          <w:u w:val="single"/>
        </w:rPr>
        <w:t>5. Linux Security (</w:t>
      </w:r>
      <w:r w:rsidR="004E3CE8">
        <w:rPr>
          <w:rFonts w:eastAsiaTheme="minorEastAsia"/>
          <w:b/>
          <w:bCs/>
          <w:sz w:val="24"/>
          <w:szCs w:val="24"/>
          <w:u w:val="single"/>
        </w:rPr>
        <w:t>10</w:t>
      </w:r>
      <w:r w:rsidRPr="00672CC1"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7839AA77" w14:textId="574D7FC1" w:rsidR="00672CC1" w:rsidRDefault="00672CC1" w:rsidP="009B70F6">
      <w:pPr>
        <w:spacing w:after="0" w:line="240" w:lineRule="auto"/>
        <w:rPr>
          <w:rFonts w:eastAsiaTheme="minorEastAsia"/>
        </w:rPr>
      </w:pPr>
    </w:p>
    <w:p w14:paraId="09905297" w14:textId="13EDE558" w:rsidR="00672CC1" w:rsidRDefault="00672CC1" w:rsidP="00672CC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a) What </w:t>
      </w:r>
      <w:r w:rsidRPr="001C7388">
        <w:rPr>
          <w:rFonts w:eastAsiaTheme="minorEastAsia"/>
        </w:rPr>
        <w:t>property does a file have when its SUID bit is set</w:t>
      </w:r>
      <w:r>
        <w:rPr>
          <w:rFonts w:eastAsiaTheme="minorEastAsia"/>
        </w:rPr>
        <w:t xml:space="preserve"> on Linux</w:t>
      </w:r>
      <w:r w:rsidRPr="001C7388">
        <w:rPr>
          <w:rFonts w:eastAsiaTheme="minorEastAsia"/>
        </w:rPr>
        <w:t>? Why might a file with the SUID bit set be a good targe</w:t>
      </w:r>
      <w:r>
        <w:rPr>
          <w:rFonts w:eastAsiaTheme="minorEastAsia"/>
        </w:rPr>
        <w:t>t for an exploit?</w:t>
      </w:r>
    </w:p>
    <w:p w14:paraId="532AF7F0" w14:textId="38E5142F" w:rsidR="00672CC1" w:rsidRDefault="00672CC1" w:rsidP="009B70F6">
      <w:pPr>
        <w:spacing w:after="0" w:line="240" w:lineRule="auto"/>
        <w:rPr>
          <w:rFonts w:eastAsiaTheme="minorEastAsia"/>
        </w:rPr>
      </w:pPr>
    </w:p>
    <w:p w14:paraId="47443281" w14:textId="62349B27" w:rsidR="00672CC1" w:rsidRPr="00672CC1" w:rsidRDefault="00672CC1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24EEA120" w14:textId="71A7FFB2" w:rsidR="00672CC1" w:rsidRDefault="00672CC1" w:rsidP="009B70F6">
      <w:pPr>
        <w:spacing w:after="0" w:line="240" w:lineRule="auto"/>
        <w:rPr>
          <w:rFonts w:eastAsiaTheme="minorEastAsia"/>
        </w:rPr>
      </w:pPr>
    </w:p>
    <w:p w14:paraId="55093CE9" w14:textId="28842A53" w:rsidR="00672CC1" w:rsidRDefault="00672CC1" w:rsidP="009B70F6">
      <w:pPr>
        <w:spacing w:after="0" w:line="240" w:lineRule="auto"/>
        <w:rPr>
          <w:rFonts w:eastAsiaTheme="minorEastAsia"/>
        </w:rPr>
      </w:pPr>
    </w:p>
    <w:p w14:paraId="71588552" w14:textId="5EEEC410" w:rsidR="00672CC1" w:rsidRDefault="00672CC1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4033E9">
        <w:rPr>
          <w:rFonts w:eastAsiaTheme="minorEastAsia"/>
        </w:rPr>
        <w:t>What</w:t>
      </w:r>
      <w:r>
        <w:rPr>
          <w:rFonts w:eastAsiaTheme="minorEastAsia"/>
        </w:rPr>
        <w:t xml:space="preserve"> th</w:t>
      </w:r>
      <w:r w:rsidR="004033E9">
        <w:rPr>
          <w:rFonts w:eastAsiaTheme="minorEastAsia"/>
        </w:rPr>
        <w:t>r</w:t>
      </w:r>
      <w:r>
        <w:rPr>
          <w:rFonts w:eastAsiaTheme="minorEastAsia"/>
        </w:rPr>
        <w:t>e</w:t>
      </w:r>
      <w:r w:rsidR="004033E9">
        <w:rPr>
          <w:rFonts w:eastAsiaTheme="minorEastAsia"/>
        </w:rPr>
        <w:t>e numbers must be provided to the</w:t>
      </w:r>
      <w:r>
        <w:rPr>
          <w:rFonts w:eastAsiaTheme="minorEastAsia"/>
        </w:rPr>
        <w:t xml:space="preserve"> </w:t>
      </w:r>
      <w:proofErr w:type="spellStart"/>
      <w:r w:rsidR="004033E9" w:rsidRPr="004033E9">
        <w:rPr>
          <w:rFonts w:ascii="Courier New" w:eastAsiaTheme="minorEastAsia" w:hAnsi="Courier New" w:cs="Courier New"/>
        </w:rPr>
        <w:t>chmod</w:t>
      </w:r>
      <w:proofErr w:type="spellEnd"/>
      <w:r w:rsidR="004033E9">
        <w:rPr>
          <w:rFonts w:eastAsiaTheme="minorEastAsia"/>
        </w:rPr>
        <w:t xml:space="preserve"> command </w:t>
      </w:r>
      <w:proofErr w:type="gramStart"/>
      <w:r w:rsidR="004033E9">
        <w:rPr>
          <w:rFonts w:eastAsiaTheme="minorEastAsia"/>
        </w:rPr>
        <w:t>in order to</w:t>
      </w:r>
      <w:proofErr w:type="gramEnd"/>
      <w:r w:rsidR="004033E9">
        <w:rPr>
          <w:rFonts w:eastAsiaTheme="minorEastAsia"/>
        </w:rPr>
        <w:t xml:space="preserve"> set the following permissions on a file?</w:t>
      </w:r>
    </w:p>
    <w:p w14:paraId="08E493F4" w14:textId="440C9E9A" w:rsidR="004033E9" w:rsidRDefault="004033E9" w:rsidP="009B70F6">
      <w:pPr>
        <w:spacing w:after="0" w:line="240" w:lineRule="auto"/>
        <w:rPr>
          <w:rFonts w:eastAsiaTheme="minorEastAsia"/>
        </w:rPr>
      </w:pPr>
    </w:p>
    <w:p w14:paraId="332D652B" w14:textId="7F991F45" w:rsidR="004033E9" w:rsidRDefault="004033E9" w:rsidP="004033E9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owner can read, write to, and execute the file</w:t>
      </w:r>
    </w:p>
    <w:p w14:paraId="360F440E" w14:textId="1EBAEA74" w:rsidR="004033E9" w:rsidRDefault="004033E9" w:rsidP="004033E9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group can read and execute the file</w:t>
      </w:r>
    </w:p>
    <w:p w14:paraId="03C11CA4" w14:textId="1C3C00D8" w:rsidR="004033E9" w:rsidRDefault="004033E9" w:rsidP="004033E9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All other users can read the file</w:t>
      </w:r>
    </w:p>
    <w:p w14:paraId="65BE97F3" w14:textId="77777777" w:rsidR="004033E9" w:rsidRPr="004033E9" w:rsidRDefault="004033E9" w:rsidP="004033E9">
      <w:pPr>
        <w:spacing w:after="0" w:line="240" w:lineRule="auto"/>
        <w:ind w:left="8640"/>
        <w:rPr>
          <w:rFonts w:eastAsiaTheme="minorEastAsia"/>
          <w:u w:val="single"/>
        </w:rPr>
      </w:pPr>
    </w:p>
    <w:p w14:paraId="45BC2D1C" w14:textId="0F62DF59" w:rsidR="00672CC1" w:rsidRDefault="004033E9" w:rsidP="004033E9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0F0BBE1B" w14:textId="77777777" w:rsidR="004033E9" w:rsidRPr="004033E9" w:rsidRDefault="004033E9" w:rsidP="004033E9">
      <w:pPr>
        <w:spacing w:after="0" w:line="240" w:lineRule="auto"/>
        <w:rPr>
          <w:rFonts w:eastAsiaTheme="minorEastAsia"/>
        </w:rPr>
      </w:pPr>
    </w:p>
    <w:p w14:paraId="6B2C4194" w14:textId="1F566F72" w:rsidR="00672CC1" w:rsidRDefault="004033E9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</w:p>
    <w:p w14:paraId="06E3C0C3" w14:textId="4544A6EC" w:rsidR="00BB54CC" w:rsidRPr="00BB54CC" w:rsidRDefault="004E3CE8" w:rsidP="00BB54CC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6</w:t>
      </w:r>
      <w:r w:rsidR="00BB54CC" w:rsidRPr="00BB54CC">
        <w:rPr>
          <w:rFonts w:eastAsiaTheme="minorEastAsia"/>
          <w:b/>
          <w:bCs/>
          <w:sz w:val="24"/>
          <w:szCs w:val="24"/>
          <w:u w:val="single"/>
        </w:rPr>
        <w:t>. Password Cracking (</w:t>
      </w:r>
      <w:r>
        <w:rPr>
          <w:rFonts w:eastAsiaTheme="minorEastAsia"/>
          <w:b/>
          <w:bCs/>
          <w:sz w:val="24"/>
          <w:szCs w:val="24"/>
          <w:u w:val="single"/>
        </w:rPr>
        <w:t>10</w:t>
      </w:r>
      <w:r w:rsidR="00BB54CC" w:rsidRPr="00BB54CC"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6A66B90D" w14:textId="6687FB16" w:rsidR="00BB54CC" w:rsidRDefault="00BB54CC" w:rsidP="00BB54CC">
      <w:pPr>
        <w:spacing w:after="0" w:line="240" w:lineRule="auto"/>
        <w:rPr>
          <w:rFonts w:eastAsiaTheme="minorEastAsia"/>
        </w:rPr>
      </w:pPr>
    </w:p>
    <w:p w14:paraId="09B8780D" w14:textId="2D840B79" w:rsidR="00636FD1" w:rsidRDefault="00636FD1" w:rsidP="00BB54C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Describe a type of password cracking attack which a salted password hash would </w:t>
      </w:r>
      <w:r w:rsidR="0014121F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be effective at defending against. Justify your answer.</w:t>
      </w:r>
    </w:p>
    <w:p w14:paraId="4C792E35" w14:textId="5FEE84FD" w:rsidR="00636FD1" w:rsidRDefault="00636FD1" w:rsidP="00BB54CC">
      <w:pPr>
        <w:spacing w:after="0" w:line="240" w:lineRule="auto"/>
        <w:rPr>
          <w:rFonts w:eastAsiaTheme="minorEastAsia"/>
        </w:rPr>
      </w:pPr>
    </w:p>
    <w:p w14:paraId="5C70C0AA" w14:textId="151EFE79" w:rsidR="00636FD1" w:rsidRPr="00636FD1" w:rsidRDefault="00636FD1" w:rsidP="00BB54CC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5FD3A0F7" w14:textId="77777777" w:rsidR="009B70F6" w:rsidRPr="009B70F6" w:rsidRDefault="009B70F6" w:rsidP="009B70F6">
      <w:pPr>
        <w:spacing w:after="0" w:line="240" w:lineRule="auto"/>
        <w:rPr>
          <w:rFonts w:eastAsiaTheme="minorEastAsia"/>
        </w:rPr>
      </w:pPr>
    </w:p>
    <w:p w14:paraId="2F7F5E0F" w14:textId="77777777" w:rsidR="00636FD1" w:rsidRDefault="009B70F6" w:rsidP="009B70F6">
      <w:pPr>
        <w:spacing w:after="0" w:line="240" w:lineRule="auto"/>
        <w:rPr>
          <w:rFonts w:eastAsiaTheme="minorEastAsia"/>
        </w:rPr>
      </w:pP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</w:p>
    <w:p w14:paraId="2323C662" w14:textId="77777777" w:rsidR="00636FD1" w:rsidRDefault="00636FD1" w:rsidP="009B70F6">
      <w:pPr>
        <w:spacing w:after="0" w:line="240" w:lineRule="auto"/>
        <w:rPr>
          <w:rFonts w:eastAsiaTheme="minorEastAsia"/>
        </w:rPr>
      </w:pPr>
    </w:p>
    <w:p w14:paraId="42F2D028" w14:textId="10AF59C8" w:rsidR="00636FD1" w:rsidRPr="00636FD1" w:rsidRDefault="004E3CE8" w:rsidP="009B70F6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7</w:t>
      </w:r>
      <w:r w:rsidR="00636FD1" w:rsidRPr="00636FD1">
        <w:rPr>
          <w:rFonts w:eastAsiaTheme="minorEastAsia"/>
          <w:b/>
          <w:bCs/>
          <w:sz w:val="24"/>
          <w:szCs w:val="24"/>
          <w:u w:val="single"/>
        </w:rPr>
        <w:t>. Windows Security (</w:t>
      </w:r>
      <w:r>
        <w:rPr>
          <w:rFonts w:eastAsiaTheme="minorEastAsia"/>
          <w:b/>
          <w:bCs/>
          <w:sz w:val="24"/>
          <w:szCs w:val="24"/>
          <w:u w:val="single"/>
        </w:rPr>
        <w:t>10</w:t>
      </w:r>
      <w:r w:rsidR="00636FD1" w:rsidRPr="00636FD1"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728E6763" w14:textId="5C212EF5" w:rsidR="00636FD1" w:rsidRDefault="00636FD1" w:rsidP="009B70F6">
      <w:pPr>
        <w:spacing w:after="0" w:line="240" w:lineRule="auto"/>
        <w:rPr>
          <w:rFonts w:eastAsiaTheme="minorEastAsia"/>
        </w:rPr>
      </w:pPr>
    </w:p>
    <w:p w14:paraId="00135FB9" w14:textId="49659A3C" w:rsidR="00636FD1" w:rsidRDefault="00636FD1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a) In a few sentences, describe how the NTLM relay attack works. What </w:t>
      </w:r>
      <w:r w:rsidR="00672CC1">
        <w:rPr>
          <w:rFonts w:eastAsiaTheme="minorEastAsia"/>
        </w:rPr>
        <w:t xml:space="preserve">must happen </w:t>
      </w:r>
      <w:proofErr w:type="gramStart"/>
      <w:r>
        <w:rPr>
          <w:rFonts w:eastAsiaTheme="minorEastAsia"/>
        </w:rPr>
        <w:t>in order for</w:t>
      </w:r>
      <w:proofErr w:type="gramEnd"/>
      <w:r>
        <w:rPr>
          <w:rFonts w:eastAsiaTheme="minorEastAsia"/>
        </w:rPr>
        <w:t xml:space="preserve"> this attack to work?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u w:val="single"/>
        </w:rPr>
        <w:lastRenderedPageBreak/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41571357" w14:textId="2C94DA2B" w:rsidR="00636FD1" w:rsidRDefault="000066EF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</w:p>
    <w:p w14:paraId="0FE9BA16" w14:textId="24E0AF4A" w:rsidR="00636FD1" w:rsidRPr="00636FD1" w:rsidRDefault="00636FD1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b) In a few sentences, describe the purpose of the Ticket-Granting Server (TGS) in the Kerberos protocol.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05C23F4C" w14:textId="2E7E6B9A" w:rsidR="001C7388" w:rsidRDefault="009B70F6" w:rsidP="009B70F6">
      <w:pPr>
        <w:spacing w:after="0" w:line="240" w:lineRule="auto"/>
        <w:rPr>
          <w:rFonts w:eastAsiaTheme="minorEastAsia"/>
        </w:rPr>
      </w:pP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  <w:r w:rsidRPr="009B70F6">
        <w:rPr>
          <w:rFonts w:eastAsiaTheme="minorEastAsia"/>
        </w:rPr>
        <w:tab/>
      </w:r>
    </w:p>
    <w:p w14:paraId="740A7DA1" w14:textId="59DADB51" w:rsidR="001C7388" w:rsidRDefault="00672CC1" w:rsidP="009B70F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</w:p>
    <w:p w14:paraId="477DBD39" w14:textId="47172905" w:rsidR="001C7388" w:rsidRPr="001C7388" w:rsidRDefault="004E3CE8" w:rsidP="001C7388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8</w:t>
      </w:r>
      <w:r w:rsidR="001C7388" w:rsidRPr="001C7388">
        <w:rPr>
          <w:rFonts w:eastAsiaTheme="minorEastAsia"/>
          <w:b/>
          <w:bCs/>
          <w:sz w:val="24"/>
          <w:szCs w:val="24"/>
          <w:u w:val="single"/>
        </w:rPr>
        <w:t xml:space="preserve">. </w:t>
      </w:r>
      <w:r w:rsidR="00553391">
        <w:rPr>
          <w:rFonts w:eastAsiaTheme="minorEastAsia"/>
          <w:b/>
          <w:bCs/>
          <w:sz w:val="24"/>
          <w:szCs w:val="24"/>
          <w:u w:val="single"/>
        </w:rPr>
        <w:t>Assembly and Shellcode</w:t>
      </w:r>
      <w:r w:rsidR="001C7388" w:rsidRPr="001C7388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>
        <w:rPr>
          <w:rFonts w:eastAsiaTheme="minorEastAsia"/>
          <w:b/>
          <w:bCs/>
          <w:sz w:val="24"/>
          <w:szCs w:val="24"/>
          <w:u w:val="single"/>
        </w:rPr>
        <w:t>(10</w:t>
      </w:r>
      <w:r w:rsidR="001C7388" w:rsidRPr="001C7388"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443645C2" w14:textId="77777777" w:rsidR="00DD4838" w:rsidRDefault="00DD4838" w:rsidP="001C7388">
      <w:pPr>
        <w:spacing w:after="0" w:line="240" w:lineRule="auto"/>
        <w:rPr>
          <w:rFonts w:eastAsiaTheme="minorEastAsia"/>
        </w:rPr>
      </w:pPr>
    </w:p>
    <w:p w14:paraId="7B4F30AD" w14:textId="408DA4B7" w:rsidR="00DD4838" w:rsidRDefault="00DD4838" w:rsidP="00DD483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a) Which assembly instruction is equivalent to “POP EIP”?</w:t>
      </w:r>
    </w:p>
    <w:p w14:paraId="14F4DBBF" w14:textId="109EEB02" w:rsidR="00DD4838" w:rsidRDefault="00DD4838" w:rsidP="00DD4838">
      <w:pPr>
        <w:spacing w:after="0" w:line="240" w:lineRule="auto"/>
        <w:rPr>
          <w:rFonts w:eastAsiaTheme="minorEastAsia"/>
        </w:rPr>
      </w:pPr>
    </w:p>
    <w:p w14:paraId="3BAA5D2E" w14:textId="7052DF6B" w:rsidR="00DD4838" w:rsidRDefault="00DD4838" w:rsidP="00DD4838">
      <w:pPr>
        <w:spacing w:after="0" w:line="240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3651F4FF" w14:textId="77777777" w:rsidR="00DD4838" w:rsidRPr="00DD4838" w:rsidRDefault="00DD4838" w:rsidP="00DD4838">
      <w:pPr>
        <w:spacing w:after="0" w:line="240" w:lineRule="auto"/>
        <w:rPr>
          <w:rFonts w:eastAsiaTheme="minorEastAsia"/>
          <w:u w:val="single"/>
        </w:rPr>
      </w:pPr>
    </w:p>
    <w:p w14:paraId="4BE069FF" w14:textId="70E9F557" w:rsidR="00DD4838" w:rsidRDefault="00DD4838" w:rsidP="001C7388">
      <w:pPr>
        <w:spacing w:after="0" w:line="240" w:lineRule="auto"/>
        <w:rPr>
          <w:rFonts w:eastAsiaTheme="minorEastAsia"/>
        </w:rPr>
      </w:pPr>
    </w:p>
    <w:p w14:paraId="3C73A9FC" w14:textId="0E680AB3" w:rsidR="001C7388" w:rsidRDefault="00DD4838" w:rsidP="001C73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</w:t>
      </w:r>
      <w:r w:rsidR="001C7388">
        <w:rPr>
          <w:rFonts w:eastAsiaTheme="minorEastAsia"/>
        </w:rPr>
        <w:t xml:space="preserve">) Why can the instruction “MOV EAX, 0” not </w:t>
      </w:r>
      <w:r w:rsidR="000066EF">
        <w:rPr>
          <w:rFonts w:eastAsiaTheme="minorEastAsia"/>
        </w:rPr>
        <w:t xml:space="preserve">typically </w:t>
      </w:r>
      <w:r w:rsidR="001C7388">
        <w:rPr>
          <w:rFonts w:eastAsiaTheme="minorEastAsia"/>
        </w:rPr>
        <w:t xml:space="preserve">be part of the shellcode in </w:t>
      </w:r>
      <w:r>
        <w:rPr>
          <w:rFonts w:eastAsiaTheme="minorEastAsia"/>
        </w:rPr>
        <w:t>an exploit</w:t>
      </w:r>
      <w:r w:rsidR="001C7388">
        <w:rPr>
          <w:rFonts w:eastAsiaTheme="minorEastAsia"/>
        </w:rPr>
        <w:t xml:space="preserve">? </w:t>
      </w:r>
      <w:r w:rsidR="00553391">
        <w:rPr>
          <w:rFonts w:eastAsiaTheme="minorEastAsia"/>
        </w:rPr>
        <w:tab/>
      </w:r>
    </w:p>
    <w:p w14:paraId="6E17E203" w14:textId="0130AE7C" w:rsidR="00553391" w:rsidRDefault="00553391" w:rsidP="001C7388">
      <w:pPr>
        <w:spacing w:after="0" w:line="240" w:lineRule="auto"/>
        <w:rPr>
          <w:rFonts w:eastAsiaTheme="minorEastAsia"/>
        </w:rPr>
      </w:pPr>
    </w:p>
    <w:p w14:paraId="43A28857" w14:textId="55759988" w:rsidR="00DD4838" w:rsidRPr="00672CC1" w:rsidRDefault="00DD4838" w:rsidP="001C7388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  <w:r w:rsidR="00672CC1">
        <w:rPr>
          <w:rFonts w:eastAsiaTheme="minorEastAsia"/>
          <w:u w:val="single"/>
        </w:rPr>
        <w:tab/>
      </w:r>
    </w:p>
    <w:p w14:paraId="734FCB64" w14:textId="5289390C" w:rsidR="001C7388" w:rsidRDefault="00672CC1" w:rsidP="001C73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</w:r>
    </w:p>
    <w:p w14:paraId="2C2BB797" w14:textId="1ACEF37C" w:rsidR="00553391" w:rsidRDefault="00553391" w:rsidP="001C7388">
      <w:pPr>
        <w:spacing w:after="0" w:line="240" w:lineRule="auto"/>
        <w:rPr>
          <w:rFonts w:eastAsiaTheme="minorEastAsia"/>
        </w:rPr>
      </w:pPr>
    </w:p>
    <w:p w14:paraId="105F90BA" w14:textId="75A2804E" w:rsidR="00553391" w:rsidRPr="00672CC1" w:rsidRDefault="004E3CE8" w:rsidP="001C7388">
      <w:pPr>
        <w:spacing w:after="0" w:line="240" w:lineRule="auto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9</w:t>
      </w:r>
      <w:r w:rsidR="00553391" w:rsidRPr="00672CC1">
        <w:rPr>
          <w:rFonts w:eastAsiaTheme="minorEastAsia"/>
          <w:b/>
          <w:bCs/>
          <w:sz w:val="24"/>
          <w:szCs w:val="24"/>
          <w:u w:val="single"/>
        </w:rPr>
        <w:t xml:space="preserve">. </w:t>
      </w:r>
      <w:r w:rsidR="00487C26">
        <w:rPr>
          <w:rFonts w:eastAsiaTheme="minorEastAsia"/>
          <w:b/>
          <w:bCs/>
          <w:sz w:val="24"/>
          <w:szCs w:val="24"/>
          <w:u w:val="single"/>
        </w:rPr>
        <w:t>Exploits and Defenses</w:t>
      </w:r>
      <w:r w:rsidR="00553391" w:rsidRPr="00672CC1">
        <w:rPr>
          <w:rFonts w:eastAsiaTheme="minorEastAsia"/>
          <w:b/>
          <w:bCs/>
          <w:sz w:val="24"/>
          <w:szCs w:val="24"/>
          <w:u w:val="single"/>
        </w:rPr>
        <w:t xml:space="preserve"> (</w:t>
      </w:r>
      <w:r>
        <w:rPr>
          <w:rFonts w:eastAsiaTheme="minorEastAsia"/>
          <w:b/>
          <w:bCs/>
          <w:sz w:val="24"/>
          <w:szCs w:val="24"/>
          <w:u w:val="single"/>
        </w:rPr>
        <w:t>10</w:t>
      </w:r>
      <w:r w:rsidR="00553391" w:rsidRPr="00672CC1">
        <w:rPr>
          <w:rFonts w:eastAsiaTheme="minorEastAsia"/>
          <w:b/>
          <w:bCs/>
          <w:sz w:val="24"/>
          <w:szCs w:val="24"/>
          <w:u w:val="single"/>
        </w:rPr>
        <w:t xml:space="preserve"> pts)</w:t>
      </w:r>
    </w:p>
    <w:p w14:paraId="3583C2A5" w14:textId="77777777" w:rsidR="00553391" w:rsidRDefault="00553391" w:rsidP="001C7388">
      <w:pPr>
        <w:spacing w:after="0" w:line="240" w:lineRule="auto"/>
        <w:rPr>
          <w:rFonts w:eastAsiaTheme="minorEastAsia"/>
        </w:rPr>
      </w:pPr>
    </w:p>
    <w:p w14:paraId="4AED916D" w14:textId="2E0638F8" w:rsidR="001066A7" w:rsidRDefault="00487C26" w:rsidP="001C73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</w:t>
      </w:r>
      <w:r w:rsidR="001C7388">
        <w:rPr>
          <w:rFonts w:eastAsiaTheme="minorEastAsia"/>
        </w:rPr>
        <w:t xml:space="preserve">) </w:t>
      </w:r>
      <w:r w:rsidR="00115D70">
        <w:rPr>
          <w:rFonts w:eastAsiaTheme="minorEastAsia"/>
        </w:rPr>
        <w:t xml:space="preserve">What is a stack canary? </w:t>
      </w:r>
      <w:r>
        <w:rPr>
          <w:rFonts w:eastAsiaTheme="minorEastAsia"/>
        </w:rPr>
        <w:t>In a few sentences,</w:t>
      </w:r>
      <w:r w:rsidR="00115D70">
        <w:rPr>
          <w:rFonts w:eastAsiaTheme="minorEastAsia"/>
        </w:rPr>
        <w:t xml:space="preserve"> how it defends against stack buffer overflow </w:t>
      </w:r>
      <w:r w:rsidR="00553391">
        <w:rPr>
          <w:rFonts w:eastAsiaTheme="minorEastAsia"/>
        </w:rPr>
        <w:t>exploits</w:t>
      </w:r>
      <w:r w:rsidR="00115D70">
        <w:rPr>
          <w:rFonts w:eastAsiaTheme="minorEastAsia"/>
        </w:rPr>
        <w:t>.</w:t>
      </w:r>
      <w:r w:rsidR="001C7388">
        <w:rPr>
          <w:rFonts w:eastAsiaTheme="minorEastAsia"/>
        </w:rPr>
        <w:t xml:space="preserve"> </w:t>
      </w:r>
    </w:p>
    <w:p w14:paraId="3FC45C28" w14:textId="6E74A47A" w:rsidR="00487C26" w:rsidRDefault="00487C26" w:rsidP="001C7388">
      <w:pPr>
        <w:spacing w:after="0" w:line="240" w:lineRule="auto"/>
        <w:rPr>
          <w:rFonts w:eastAsiaTheme="minorEastAsia"/>
        </w:rPr>
      </w:pPr>
    </w:p>
    <w:p w14:paraId="0BD6CE97" w14:textId="6F3915DE" w:rsidR="00487C26" w:rsidRDefault="00487C26" w:rsidP="001C7388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7C08DE34" w14:textId="7B417B21" w:rsidR="00487C26" w:rsidRDefault="00487C26" w:rsidP="001C7388">
      <w:pPr>
        <w:spacing w:after="0" w:line="240" w:lineRule="auto"/>
        <w:rPr>
          <w:rFonts w:eastAsiaTheme="minorEastAsia"/>
        </w:rPr>
      </w:pPr>
    </w:p>
    <w:p w14:paraId="1A1DA623" w14:textId="7E7B5E02" w:rsidR="00487C26" w:rsidRDefault="00487C26" w:rsidP="001C7388">
      <w:pPr>
        <w:spacing w:after="0" w:line="240" w:lineRule="auto"/>
        <w:rPr>
          <w:rFonts w:eastAsiaTheme="minorEastAsia"/>
        </w:rPr>
      </w:pPr>
    </w:p>
    <w:p w14:paraId="5DD27600" w14:textId="603BA7FB" w:rsidR="00487C26" w:rsidRDefault="00487C26" w:rsidP="001C738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b) In a few sentences, describe how a Return-to-</w:t>
      </w:r>
      <w:proofErr w:type="spellStart"/>
      <w:r>
        <w:rPr>
          <w:rFonts w:eastAsiaTheme="minorEastAsia"/>
        </w:rPr>
        <w:t>Libc</w:t>
      </w:r>
      <w:proofErr w:type="spellEnd"/>
      <w:r>
        <w:rPr>
          <w:rFonts w:eastAsiaTheme="minorEastAsia"/>
        </w:rPr>
        <w:t xml:space="preserve"> (Ret2Libc) exploit works. What type of defense does a Ret2Libc exploit circumvent?</w:t>
      </w:r>
    </w:p>
    <w:p w14:paraId="6BA83F8B" w14:textId="309A9EE6" w:rsidR="00487C26" w:rsidRDefault="00487C26" w:rsidP="001C7388">
      <w:pPr>
        <w:spacing w:after="0" w:line="240" w:lineRule="auto"/>
        <w:rPr>
          <w:rFonts w:eastAsiaTheme="minorEastAsia"/>
        </w:rPr>
      </w:pPr>
    </w:p>
    <w:p w14:paraId="1476D5B3" w14:textId="77777777" w:rsidR="00487C26" w:rsidRDefault="00487C26" w:rsidP="00487C26">
      <w:pPr>
        <w:spacing w:after="0" w:line="240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  <w:r>
        <w:rPr>
          <w:rFonts w:eastAsiaTheme="minorEastAsia"/>
          <w:u w:val="single"/>
        </w:rPr>
        <w:tab/>
      </w:r>
    </w:p>
    <w:p w14:paraId="36CEAA82" w14:textId="77777777" w:rsidR="00487C26" w:rsidRPr="00487C26" w:rsidRDefault="00487C26" w:rsidP="001C7388">
      <w:pPr>
        <w:spacing w:after="0" w:line="240" w:lineRule="auto"/>
        <w:rPr>
          <w:rFonts w:eastAsiaTheme="minorEastAsia"/>
        </w:rPr>
      </w:pPr>
    </w:p>
    <w:sectPr w:rsidR="00487C26" w:rsidRPr="0048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46C"/>
    <w:multiLevelType w:val="hybridMultilevel"/>
    <w:tmpl w:val="DEE20414"/>
    <w:lvl w:ilvl="0" w:tplc="B0A0A1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F64BB"/>
    <w:multiLevelType w:val="hybridMultilevel"/>
    <w:tmpl w:val="53123A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C700E6B"/>
    <w:multiLevelType w:val="hybridMultilevel"/>
    <w:tmpl w:val="41640BDA"/>
    <w:lvl w:ilvl="0" w:tplc="616A815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44D7F"/>
    <w:multiLevelType w:val="hybridMultilevel"/>
    <w:tmpl w:val="ECA29776"/>
    <w:lvl w:ilvl="0" w:tplc="BFFE0AE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B9"/>
    <w:rsid w:val="00001058"/>
    <w:rsid w:val="000066EF"/>
    <w:rsid w:val="00086A6D"/>
    <w:rsid w:val="000F70FF"/>
    <w:rsid w:val="001066A7"/>
    <w:rsid w:val="00115D70"/>
    <w:rsid w:val="00126FE9"/>
    <w:rsid w:val="0014057A"/>
    <w:rsid w:val="0014121F"/>
    <w:rsid w:val="001565F8"/>
    <w:rsid w:val="0019624B"/>
    <w:rsid w:val="001C7388"/>
    <w:rsid w:val="001E61B9"/>
    <w:rsid w:val="00225BB9"/>
    <w:rsid w:val="0023388F"/>
    <w:rsid w:val="002547D3"/>
    <w:rsid w:val="0029284A"/>
    <w:rsid w:val="002D196B"/>
    <w:rsid w:val="002F6C5B"/>
    <w:rsid w:val="0033703F"/>
    <w:rsid w:val="00370D31"/>
    <w:rsid w:val="003B518B"/>
    <w:rsid w:val="003C1E14"/>
    <w:rsid w:val="003D45EE"/>
    <w:rsid w:val="004033E9"/>
    <w:rsid w:val="0048790D"/>
    <w:rsid w:val="00487C26"/>
    <w:rsid w:val="004E3CE8"/>
    <w:rsid w:val="004E56D9"/>
    <w:rsid w:val="004F2470"/>
    <w:rsid w:val="005477E8"/>
    <w:rsid w:val="00553391"/>
    <w:rsid w:val="005541AB"/>
    <w:rsid w:val="00555D25"/>
    <w:rsid w:val="00582013"/>
    <w:rsid w:val="0058313E"/>
    <w:rsid w:val="005D4D33"/>
    <w:rsid w:val="00603A40"/>
    <w:rsid w:val="00626DE2"/>
    <w:rsid w:val="00636FD1"/>
    <w:rsid w:val="00672CC1"/>
    <w:rsid w:val="00730B8B"/>
    <w:rsid w:val="007421EE"/>
    <w:rsid w:val="007F55FA"/>
    <w:rsid w:val="0082566E"/>
    <w:rsid w:val="008C3934"/>
    <w:rsid w:val="008D510B"/>
    <w:rsid w:val="008F3D70"/>
    <w:rsid w:val="00985A23"/>
    <w:rsid w:val="009B70F6"/>
    <w:rsid w:val="009E6BEC"/>
    <w:rsid w:val="00A56E33"/>
    <w:rsid w:val="00A87B73"/>
    <w:rsid w:val="00AD4D51"/>
    <w:rsid w:val="00AE4D04"/>
    <w:rsid w:val="00AF458E"/>
    <w:rsid w:val="00B2737B"/>
    <w:rsid w:val="00B32E87"/>
    <w:rsid w:val="00B765A1"/>
    <w:rsid w:val="00B853AA"/>
    <w:rsid w:val="00BB4DC7"/>
    <w:rsid w:val="00BB54CC"/>
    <w:rsid w:val="00BC4C92"/>
    <w:rsid w:val="00BF4077"/>
    <w:rsid w:val="00C2478E"/>
    <w:rsid w:val="00C704F5"/>
    <w:rsid w:val="00CB74C7"/>
    <w:rsid w:val="00CC16EF"/>
    <w:rsid w:val="00D31BA6"/>
    <w:rsid w:val="00D74376"/>
    <w:rsid w:val="00DA355F"/>
    <w:rsid w:val="00DC0F93"/>
    <w:rsid w:val="00DD4838"/>
    <w:rsid w:val="00DF05E5"/>
    <w:rsid w:val="00E0381F"/>
    <w:rsid w:val="00E04E93"/>
    <w:rsid w:val="00E23918"/>
    <w:rsid w:val="00E4324B"/>
    <w:rsid w:val="00EC18D7"/>
    <w:rsid w:val="00EE4C4A"/>
    <w:rsid w:val="00F014F8"/>
    <w:rsid w:val="00F111A2"/>
    <w:rsid w:val="00F37491"/>
    <w:rsid w:val="00F7595A"/>
    <w:rsid w:val="00FB71C9"/>
    <w:rsid w:val="00FC7F7D"/>
    <w:rsid w:val="00FD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256E"/>
  <w15:chartTrackingRefBased/>
  <w15:docId w15:val="{45F5FA0E-5ACC-46F8-A328-96B2AC68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B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7491"/>
    <w:rPr>
      <w:color w:val="808080"/>
    </w:rPr>
  </w:style>
  <w:style w:type="table" w:styleId="TableGrid">
    <w:name w:val="Table Grid"/>
    <w:basedOn w:val="TableNormal"/>
    <w:uiPriority w:val="39"/>
    <w:rsid w:val="003B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Joyce</dc:creator>
  <cp:keywords/>
  <dc:description/>
  <cp:lastModifiedBy>Robert Joyce</cp:lastModifiedBy>
  <cp:revision>20</cp:revision>
  <dcterms:created xsi:type="dcterms:W3CDTF">2021-09-05T19:09:00Z</dcterms:created>
  <dcterms:modified xsi:type="dcterms:W3CDTF">2022-03-29T21:21:00Z</dcterms:modified>
</cp:coreProperties>
</file>