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4046" w14:textId="77777777" w:rsidR="00436562" w:rsidRPr="00A62B1D" w:rsidRDefault="005D2F7A" w:rsidP="00A62B1D">
      <w:pPr>
        <w:ind w:left="2880" w:firstLine="720"/>
        <w:rPr>
          <w:b/>
          <w:bCs/>
          <w:sz w:val="36"/>
          <w:szCs w:val="36"/>
        </w:rPr>
      </w:pPr>
      <w:r w:rsidRPr="00A62B1D">
        <w:rPr>
          <w:b/>
          <w:bCs/>
          <w:sz w:val="36"/>
          <w:szCs w:val="36"/>
        </w:rPr>
        <w:t>Ideation phase</w:t>
      </w:r>
    </w:p>
    <w:p w14:paraId="31968C1B" w14:textId="77777777" w:rsidR="005D2F7A" w:rsidRPr="00A62B1D" w:rsidRDefault="00A62B1D" w:rsidP="00A62B1D">
      <w:pPr>
        <w:ind w:left="2160" w:firstLine="720"/>
        <w:rPr>
          <w:b/>
          <w:bCs/>
          <w:sz w:val="36"/>
          <w:szCs w:val="36"/>
        </w:rPr>
      </w:pPr>
      <w:r>
        <w:rPr>
          <w:b/>
          <w:bCs/>
          <w:sz w:val="36"/>
          <w:szCs w:val="36"/>
        </w:rPr>
        <w:t xml:space="preserve">   </w:t>
      </w:r>
      <w:r w:rsidR="005D2F7A" w:rsidRPr="00A62B1D">
        <w:rPr>
          <w:b/>
          <w:bCs/>
          <w:sz w:val="36"/>
          <w:szCs w:val="36"/>
        </w:rPr>
        <w:t>Empathize &amp; Discover</w:t>
      </w:r>
    </w:p>
    <w:tbl>
      <w:tblPr>
        <w:tblStyle w:val="TableGrid"/>
        <w:tblpPr w:leftFromText="180" w:rightFromText="180" w:vertAnchor="page" w:horzAnchor="margin" w:tblpXSpec="center" w:tblpY="2447"/>
        <w:tblW w:w="0" w:type="auto"/>
        <w:tblLook w:val="04A0" w:firstRow="1" w:lastRow="0" w:firstColumn="1" w:lastColumn="0" w:noHBand="0" w:noVBand="1"/>
      </w:tblPr>
      <w:tblGrid>
        <w:gridCol w:w="4252"/>
        <w:gridCol w:w="3970"/>
      </w:tblGrid>
      <w:tr w:rsidR="005D2F7A" w14:paraId="72C069BC" w14:textId="77777777" w:rsidTr="00A62B1D">
        <w:tc>
          <w:tcPr>
            <w:tcW w:w="4252" w:type="dxa"/>
          </w:tcPr>
          <w:p w14:paraId="7789B701" w14:textId="77777777" w:rsidR="005D2F7A" w:rsidRDefault="005D2F7A" w:rsidP="00A62B1D">
            <w:bookmarkStart w:id="0" w:name="_Hlk133780413"/>
            <w:bookmarkEnd w:id="0"/>
            <w:r>
              <w:t>Date</w:t>
            </w:r>
          </w:p>
        </w:tc>
        <w:tc>
          <w:tcPr>
            <w:tcW w:w="3970" w:type="dxa"/>
          </w:tcPr>
          <w:p w14:paraId="793EA156" w14:textId="77777777" w:rsidR="005D2F7A" w:rsidRDefault="005D2F7A" w:rsidP="00A62B1D">
            <w:r>
              <w:t>30 April 2023</w:t>
            </w:r>
          </w:p>
        </w:tc>
      </w:tr>
      <w:tr w:rsidR="005D2F7A" w14:paraId="3C7E50BB" w14:textId="77777777" w:rsidTr="00A62B1D">
        <w:tc>
          <w:tcPr>
            <w:tcW w:w="4252" w:type="dxa"/>
          </w:tcPr>
          <w:p w14:paraId="5AA53720" w14:textId="77777777" w:rsidR="005D2F7A" w:rsidRDefault="005D2F7A" w:rsidP="00A62B1D">
            <w:r>
              <w:t>Team ID</w:t>
            </w:r>
          </w:p>
        </w:tc>
        <w:tc>
          <w:tcPr>
            <w:tcW w:w="3970" w:type="dxa"/>
          </w:tcPr>
          <w:p w14:paraId="0F409AC6" w14:textId="77777777" w:rsidR="005D2F7A" w:rsidRDefault="005D2F7A" w:rsidP="00A62B1D">
            <w:r>
              <w:rPr>
                <w:rFonts w:ascii="Verdana" w:hAnsi="Verdana"/>
                <w:color w:val="222222"/>
                <w:sz w:val="20"/>
                <w:szCs w:val="20"/>
                <w:shd w:val="clear" w:color="auto" w:fill="FFFFFF"/>
              </w:rPr>
              <w:t>NM2023TMID21570</w:t>
            </w:r>
          </w:p>
        </w:tc>
      </w:tr>
      <w:tr w:rsidR="005D2F7A" w14:paraId="0F4740CF" w14:textId="77777777" w:rsidTr="00A62B1D">
        <w:tc>
          <w:tcPr>
            <w:tcW w:w="4252" w:type="dxa"/>
          </w:tcPr>
          <w:p w14:paraId="54EBF59E" w14:textId="77777777" w:rsidR="005D2F7A" w:rsidRDefault="005D2F7A" w:rsidP="00A62B1D">
            <w:r>
              <w:t>Project Name</w:t>
            </w:r>
          </w:p>
        </w:tc>
        <w:tc>
          <w:tcPr>
            <w:tcW w:w="3970" w:type="dxa"/>
          </w:tcPr>
          <w:p w14:paraId="7B3A8683" w14:textId="77777777" w:rsidR="005D2F7A" w:rsidRDefault="005D2F7A" w:rsidP="00A62B1D">
            <w:r>
              <w:t>Empowering the Future: A Literacy Rate Analysis for a Better Tomorrow.</w:t>
            </w:r>
          </w:p>
        </w:tc>
      </w:tr>
      <w:tr w:rsidR="005D2F7A" w14:paraId="7BE123E6" w14:textId="77777777" w:rsidTr="00A62B1D">
        <w:tc>
          <w:tcPr>
            <w:tcW w:w="4252" w:type="dxa"/>
          </w:tcPr>
          <w:p w14:paraId="3B8E0A5C" w14:textId="77777777" w:rsidR="005D2F7A" w:rsidRDefault="005D2F7A" w:rsidP="00A62B1D">
            <w:r>
              <w:t>Maximum Marks</w:t>
            </w:r>
          </w:p>
        </w:tc>
        <w:tc>
          <w:tcPr>
            <w:tcW w:w="3970" w:type="dxa"/>
          </w:tcPr>
          <w:p w14:paraId="533037FF" w14:textId="77777777" w:rsidR="005D2F7A" w:rsidRDefault="005D2F7A" w:rsidP="00A62B1D">
            <w:r>
              <w:t>2 Marks</w:t>
            </w:r>
          </w:p>
        </w:tc>
      </w:tr>
    </w:tbl>
    <w:p w14:paraId="072B2ED6" w14:textId="77777777" w:rsidR="005D2F7A" w:rsidRDefault="005D2F7A"/>
    <w:p w14:paraId="1EB07A05" w14:textId="77777777" w:rsidR="005D2F7A" w:rsidRDefault="005D2F7A"/>
    <w:p w14:paraId="7345E715" w14:textId="77777777" w:rsidR="005D2F7A" w:rsidRDefault="005D2F7A"/>
    <w:p w14:paraId="5BBF0597" w14:textId="77777777" w:rsidR="005D2F7A" w:rsidRDefault="005D2F7A"/>
    <w:p w14:paraId="4A466086" w14:textId="77777777" w:rsidR="005D2F7A" w:rsidRDefault="005D2F7A"/>
    <w:p w14:paraId="08F1D963" w14:textId="77777777" w:rsidR="00A62B1D" w:rsidRDefault="00A62B1D"/>
    <w:p w14:paraId="412D633C" w14:textId="77777777" w:rsidR="005D2F7A" w:rsidRPr="00A62B1D" w:rsidRDefault="005D2F7A">
      <w:pPr>
        <w:rPr>
          <w:b/>
          <w:bCs/>
          <w:sz w:val="36"/>
          <w:szCs w:val="36"/>
        </w:rPr>
      </w:pPr>
      <w:r w:rsidRPr="00A62B1D">
        <w:rPr>
          <w:b/>
          <w:bCs/>
          <w:sz w:val="36"/>
          <w:szCs w:val="36"/>
        </w:rPr>
        <w:t>Empathy Map Canvas:</w:t>
      </w:r>
    </w:p>
    <w:p w14:paraId="0544DE73" w14:textId="77777777" w:rsidR="00A62B1D" w:rsidRDefault="005D2F7A" w:rsidP="00A62B1D">
      <w:pPr>
        <w:ind w:firstLine="720"/>
      </w:pPr>
      <w:r>
        <w:t xml:space="preserve">An empathy map is a simple, easy-to-digest visual that captures knowledge about a user’s behaviours and attitudes. </w:t>
      </w:r>
    </w:p>
    <w:p w14:paraId="3E169999" w14:textId="77777777" w:rsidR="005D2F7A" w:rsidRDefault="005D2F7A" w:rsidP="00A62B1D">
      <w:pPr>
        <w:ind w:firstLine="720"/>
      </w:pPr>
      <w:r>
        <w:t>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040F68CA" w14:textId="77777777" w:rsidR="00A62B1D" w:rsidRPr="00A62B1D" w:rsidRDefault="00A62B1D" w:rsidP="00A62B1D">
      <w:r>
        <w:rPr>
          <w:noProof/>
        </w:rPr>
        <w:drawing>
          <wp:anchor distT="0" distB="0" distL="114300" distR="114300" simplePos="0" relativeHeight="251658240" behindDoc="0" locked="0" layoutInCell="1" allowOverlap="1" wp14:anchorId="0E637FEE" wp14:editId="1A2F7C38">
            <wp:simplePos x="0" y="0"/>
            <wp:positionH relativeFrom="column">
              <wp:posOffset>269240</wp:posOffset>
            </wp:positionH>
            <wp:positionV relativeFrom="paragraph">
              <wp:posOffset>506730</wp:posOffset>
            </wp:positionV>
            <wp:extent cx="5533390" cy="3917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33390" cy="3917950"/>
                    </a:xfrm>
                    <a:prstGeom prst="rect">
                      <a:avLst/>
                    </a:prstGeom>
                  </pic:spPr>
                </pic:pic>
              </a:graphicData>
            </a:graphic>
            <wp14:sizeRelH relativeFrom="margin">
              <wp14:pctWidth>0</wp14:pctWidth>
            </wp14:sizeRelH>
            <wp14:sizeRelV relativeFrom="margin">
              <wp14:pctHeight>0</wp14:pctHeight>
            </wp14:sizeRelV>
          </wp:anchor>
        </w:drawing>
      </w:r>
    </w:p>
    <w:p w14:paraId="5E33B791" w14:textId="77777777" w:rsidR="00A62B1D" w:rsidRDefault="00A62B1D" w:rsidP="00A62B1D"/>
    <w:p w14:paraId="011619A2" w14:textId="77777777" w:rsidR="00A62B1D" w:rsidRDefault="00A62B1D" w:rsidP="00A62B1D"/>
    <w:p w14:paraId="47E21B2A" w14:textId="77777777" w:rsidR="00A62B1D" w:rsidRDefault="00A62B1D" w:rsidP="00A62B1D"/>
    <w:p w14:paraId="483906C1" w14:textId="77777777" w:rsidR="00A62B1D" w:rsidRDefault="00A62B1D" w:rsidP="00A62B1D"/>
    <w:p w14:paraId="4EC50004" w14:textId="77777777" w:rsidR="00A62B1D" w:rsidRDefault="00A62B1D" w:rsidP="00A62B1D"/>
    <w:p w14:paraId="769E747D" w14:textId="77777777" w:rsidR="00A62B1D" w:rsidRPr="00A62B1D" w:rsidRDefault="00A62B1D" w:rsidP="00A62B1D">
      <w:r>
        <w:rPr>
          <w:noProof/>
        </w:rPr>
        <w:lastRenderedPageBreak/>
        <w:drawing>
          <wp:anchor distT="0" distB="0" distL="114300" distR="114300" simplePos="0" relativeHeight="251659264" behindDoc="0" locked="0" layoutInCell="1" allowOverlap="1" wp14:anchorId="2ABD3102" wp14:editId="370DEA33">
            <wp:simplePos x="0" y="0"/>
            <wp:positionH relativeFrom="column">
              <wp:posOffset>1026160</wp:posOffset>
            </wp:positionH>
            <wp:positionV relativeFrom="paragraph">
              <wp:posOffset>1816100</wp:posOffset>
            </wp:positionV>
            <wp:extent cx="4223040" cy="4989830"/>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3040" cy="4989830"/>
                    </a:xfrm>
                    <a:prstGeom prst="rect">
                      <a:avLst/>
                    </a:prstGeom>
                  </pic:spPr>
                </pic:pic>
              </a:graphicData>
            </a:graphic>
          </wp:anchor>
        </w:drawing>
      </w:r>
    </w:p>
    <w:sectPr w:rsidR="00A62B1D" w:rsidRPr="00A62B1D" w:rsidSect="001A6B72">
      <w:pgSz w:w="11906" w:h="16838"/>
      <w:pgMar w:top="737" w:right="1134" w:bottom="737" w:left="1134" w:header="709" w:footer="709" w:gutter="0"/>
      <w:cols w:space="708"/>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05"/>
  <w:drawingGridVerticalSpacing w:val="14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7A"/>
    <w:rsid w:val="001A6B72"/>
    <w:rsid w:val="00436562"/>
    <w:rsid w:val="00447EF0"/>
    <w:rsid w:val="00461622"/>
    <w:rsid w:val="005D2F7A"/>
    <w:rsid w:val="00797DC4"/>
    <w:rsid w:val="00A62B1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264"/>
  <w15:chartTrackingRefBased/>
  <w15:docId w15:val="{7CA6C378-C3B9-4AF9-8073-EC9EF5DF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JAYARAMAN</dc:creator>
  <cp:keywords/>
  <dc:description/>
  <cp:lastModifiedBy>BALAJI JAYARAMAN</cp:lastModifiedBy>
  <cp:revision>1</cp:revision>
  <dcterms:created xsi:type="dcterms:W3CDTF">2023-05-01T03:11:00Z</dcterms:created>
  <dcterms:modified xsi:type="dcterms:W3CDTF">2023-05-01T03:28:00Z</dcterms:modified>
</cp:coreProperties>
</file>