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5EE9" w14:textId="77777777" w:rsidR="00950DE7" w:rsidRDefault="0046629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85C0AC8" w14:textId="77777777" w:rsidR="00950DE7" w:rsidRDefault="0046629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E165121" w14:textId="77777777" w:rsidR="00950DE7" w:rsidRDefault="00950DE7">
      <w:pPr>
        <w:spacing w:after="0"/>
        <w:jc w:val="center"/>
        <w:rPr>
          <w:b/>
        </w:rPr>
      </w:pPr>
    </w:p>
    <w:tbl>
      <w:tblPr>
        <w:tblStyle w:val="a"/>
        <w:tblW w:w="7889" w:type="dxa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3"/>
        <w:gridCol w:w="4086"/>
      </w:tblGrid>
      <w:tr w:rsidR="00950DE7" w14:paraId="4B99DA60" w14:textId="77777777" w:rsidTr="00B40635">
        <w:trPr>
          <w:trHeight w:val="316"/>
        </w:trPr>
        <w:tc>
          <w:tcPr>
            <w:tcW w:w="3803" w:type="dxa"/>
          </w:tcPr>
          <w:p w14:paraId="49333ADA" w14:textId="77777777" w:rsidR="00950DE7" w:rsidRDefault="00466297">
            <w:r>
              <w:t>Date</w:t>
            </w:r>
          </w:p>
        </w:tc>
        <w:tc>
          <w:tcPr>
            <w:tcW w:w="4086" w:type="dxa"/>
          </w:tcPr>
          <w:p w14:paraId="4D658B32" w14:textId="0DCB561E" w:rsidR="00950DE7" w:rsidRDefault="00CC4C04">
            <w:r>
              <w:t xml:space="preserve">13 </w:t>
            </w:r>
            <w:r w:rsidR="00466297">
              <w:t>May 2023</w:t>
            </w:r>
          </w:p>
        </w:tc>
      </w:tr>
      <w:tr w:rsidR="00950DE7" w14:paraId="56644FBE" w14:textId="77777777" w:rsidTr="00B40635">
        <w:trPr>
          <w:trHeight w:val="303"/>
        </w:trPr>
        <w:tc>
          <w:tcPr>
            <w:tcW w:w="3803" w:type="dxa"/>
          </w:tcPr>
          <w:p w14:paraId="685B6D37" w14:textId="77777777" w:rsidR="00950DE7" w:rsidRDefault="00466297">
            <w:r>
              <w:t>Team ID</w:t>
            </w:r>
          </w:p>
        </w:tc>
        <w:tc>
          <w:tcPr>
            <w:tcW w:w="4086" w:type="dxa"/>
          </w:tcPr>
          <w:p w14:paraId="1679B6BE" w14:textId="76A69381" w:rsidR="00950DE7" w:rsidRDefault="00591354">
            <w:r>
              <w:t>NM2023TMID21570</w:t>
            </w:r>
          </w:p>
        </w:tc>
      </w:tr>
      <w:tr w:rsidR="00950DE7" w14:paraId="2EB49E4C" w14:textId="77777777" w:rsidTr="00B40635">
        <w:trPr>
          <w:trHeight w:val="619"/>
        </w:trPr>
        <w:tc>
          <w:tcPr>
            <w:tcW w:w="3803" w:type="dxa"/>
          </w:tcPr>
          <w:p w14:paraId="6154191E" w14:textId="77777777" w:rsidR="00950DE7" w:rsidRDefault="00466297">
            <w:r>
              <w:t>Project Name</w:t>
            </w:r>
          </w:p>
        </w:tc>
        <w:tc>
          <w:tcPr>
            <w:tcW w:w="4086" w:type="dxa"/>
          </w:tcPr>
          <w:p w14:paraId="72547FB8" w14:textId="62BE71AA" w:rsidR="00950DE7" w:rsidRDefault="00591354">
            <w:r>
              <w:t>Empowering the Future: A literacy Rate Analysis for a Better Tomorrow</w:t>
            </w:r>
          </w:p>
        </w:tc>
      </w:tr>
    </w:tbl>
    <w:p w14:paraId="6229852D" w14:textId="77777777" w:rsidR="00950DE7" w:rsidRDefault="00950DE7">
      <w:pPr>
        <w:rPr>
          <w:b/>
        </w:rPr>
      </w:pPr>
    </w:p>
    <w:p w14:paraId="18C113D7" w14:textId="77777777" w:rsidR="00B40635" w:rsidRDefault="00B40635">
      <w:pPr>
        <w:rPr>
          <w:b/>
        </w:rPr>
      </w:pPr>
    </w:p>
    <w:p w14:paraId="4E072B9F" w14:textId="77777777" w:rsidR="00E93899" w:rsidRDefault="00E93899">
      <w:pPr>
        <w:rPr>
          <w:b/>
        </w:rPr>
      </w:pPr>
    </w:p>
    <w:p w14:paraId="042C8D60" w14:textId="2A0D33CE" w:rsidR="00CC4C04" w:rsidRDefault="00B40635">
      <w:pPr>
        <w:rPr>
          <w:b/>
        </w:rPr>
      </w:pPr>
      <w:r>
        <w:rPr>
          <w:b/>
        </w:rPr>
        <w:t>Technical Architecture:</w:t>
      </w:r>
    </w:p>
    <w:p w14:paraId="4296F87C" w14:textId="2F2B5D78" w:rsidR="00B40635" w:rsidRPr="00B40635" w:rsidRDefault="00B40635">
      <w:pPr>
        <w:rPr>
          <w:bCs/>
        </w:rPr>
      </w:pPr>
      <w:r w:rsidRPr="00B40635">
        <w:rPr>
          <w:bCs/>
        </w:rPr>
        <w:t>The deliverable shall include the architectural diagram as below and the information as per the table 1 &amp; table 2</w:t>
      </w:r>
    </w:p>
    <w:p w14:paraId="59D863E1" w14:textId="5E838637" w:rsidR="00CC4C04" w:rsidRDefault="00CC4C04">
      <w:pPr>
        <w:rPr>
          <w:b/>
        </w:rPr>
      </w:pPr>
    </w:p>
    <w:p w14:paraId="39B1128A" w14:textId="7E662F1B" w:rsidR="00B40635" w:rsidRDefault="00B40635">
      <w:pPr>
        <w:rPr>
          <w:b/>
        </w:rPr>
      </w:pPr>
    </w:p>
    <w:p w14:paraId="6481D1B7" w14:textId="312A1FC3" w:rsidR="00B40635" w:rsidRDefault="00E9389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8F59208" wp14:editId="49ED03BB">
            <wp:simplePos x="0" y="0"/>
            <wp:positionH relativeFrom="column">
              <wp:posOffset>636905</wp:posOffset>
            </wp:positionH>
            <wp:positionV relativeFrom="paragraph">
              <wp:posOffset>272415</wp:posOffset>
            </wp:positionV>
            <wp:extent cx="4374259" cy="2507197"/>
            <wp:effectExtent l="0" t="0" r="7620" b="7620"/>
            <wp:wrapTight wrapText="bothSides">
              <wp:wrapPolygon edited="0">
                <wp:start x="0" y="0"/>
                <wp:lineTo x="0" y="21502"/>
                <wp:lineTo x="21544" y="21502"/>
                <wp:lineTo x="21544" y="0"/>
                <wp:lineTo x="0" y="0"/>
              </wp:wrapPolygon>
            </wp:wrapTight>
            <wp:docPr id="332420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0802" name="Picture 3324208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1D969" w14:textId="77777777" w:rsidR="00B40635" w:rsidRDefault="00B40635">
      <w:pPr>
        <w:rPr>
          <w:b/>
        </w:rPr>
      </w:pPr>
    </w:p>
    <w:p w14:paraId="726D3A65" w14:textId="57ADC792" w:rsidR="00B40635" w:rsidRDefault="00B40635">
      <w:pPr>
        <w:rPr>
          <w:b/>
        </w:rPr>
      </w:pPr>
    </w:p>
    <w:p w14:paraId="5E78FB71" w14:textId="77777777" w:rsidR="00B40635" w:rsidRDefault="00B40635">
      <w:pPr>
        <w:rPr>
          <w:b/>
        </w:rPr>
      </w:pPr>
    </w:p>
    <w:p w14:paraId="287D63A4" w14:textId="77777777" w:rsidR="00B40635" w:rsidRDefault="00B40635">
      <w:pPr>
        <w:rPr>
          <w:b/>
        </w:rPr>
      </w:pPr>
    </w:p>
    <w:p w14:paraId="3EEBD45D" w14:textId="77777777" w:rsidR="00B40635" w:rsidRDefault="00B40635">
      <w:pPr>
        <w:rPr>
          <w:b/>
        </w:rPr>
      </w:pPr>
    </w:p>
    <w:p w14:paraId="1B609070" w14:textId="77777777" w:rsidR="00B40635" w:rsidRDefault="00B40635">
      <w:pPr>
        <w:rPr>
          <w:b/>
        </w:rPr>
      </w:pPr>
    </w:p>
    <w:p w14:paraId="12180D7B" w14:textId="33BBEDB6" w:rsidR="00B40635" w:rsidRDefault="00B40635">
      <w:pPr>
        <w:rPr>
          <w:b/>
        </w:rPr>
      </w:pPr>
    </w:p>
    <w:p w14:paraId="3D4E4C8D" w14:textId="77777777" w:rsidR="00B40635" w:rsidRDefault="00B40635">
      <w:pPr>
        <w:rPr>
          <w:b/>
        </w:rPr>
      </w:pPr>
    </w:p>
    <w:p w14:paraId="2508A074" w14:textId="4D2A224A" w:rsidR="00B40635" w:rsidRDefault="00B40635">
      <w:pPr>
        <w:rPr>
          <w:b/>
        </w:rPr>
      </w:pPr>
    </w:p>
    <w:p w14:paraId="417F98C1" w14:textId="78A8E496" w:rsidR="00B40635" w:rsidRDefault="00B40635">
      <w:pPr>
        <w:rPr>
          <w:b/>
        </w:rPr>
      </w:pPr>
    </w:p>
    <w:p w14:paraId="36EAF554" w14:textId="77777777" w:rsidR="00B40635" w:rsidRDefault="00B40635">
      <w:pPr>
        <w:rPr>
          <w:b/>
        </w:rPr>
      </w:pPr>
    </w:p>
    <w:p w14:paraId="25009208" w14:textId="77777777" w:rsidR="00151C2A" w:rsidRDefault="00151C2A">
      <w:pPr>
        <w:rPr>
          <w:b/>
        </w:rPr>
      </w:pPr>
    </w:p>
    <w:p w14:paraId="752E81D3" w14:textId="77777777" w:rsidR="00B40635" w:rsidRDefault="00B40635">
      <w:pPr>
        <w:rPr>
          <w:b/>
        </w:rPr>
      </w:pPr>
    </w:p>
    <w:p w14:paraId="01ABA4B7" w14:textId="77777777" w:rsidR="00E93899" w:rsidRDefault="00E93899" w:rsidP="00591354">
      <w:pPr>
        <w:rPr>
          <w:b/>
        </w:rPr>
      </w:pPr>
    </w:p>
    <w:p w14:paraId="508177D3" w14:textId="77777777" w:rsidR="00E93899" w:rsidRDefault="00E93899" w:rsidP="00591354">
      <w:pPr>
        <w:rPr>
          <w:b/>
        </w:rPr>
      </w:pPr>
    </w:p>
    <w:p w14:paraId="29A3E2E9" w14:textId="77777777" w:rsidR="00E93899" w:rsidRDefault="00E93899" w:rsidP="00591354">
      <w:pPr>
        <w:rPr>
          <w:b/>
        </w:rPr>
      </w:pPr>
    </w:p>
    <w:p w14:paraId="5CDC31F7" w14:textId="77777777" w:rsidR="00E93899" w:rsidRDefault="00E93899" w:rsidP="00591354">
      <w:pPr>
        <w:rPr>
          <w:b/>
        </w:rPr>
      </w:pPr>
    </w:p>
    <w:p w14:paraId="6AB0399F" w14:textId="77777777" w:rsidR="00E93899" w:rsidRDefault="00E93899" w:rsidP="00591354">
      <w:pPr>
        <w:rPr>
          <w:b/>
        </w:rPr>
      </w:pPr>
    </w:p>
    <w:p w14:paraId="37E68E4E" w14:textId="050B8618" w:rsidR="00E93899" w:rsidRDefault="00E93899" w:rsidP="00591354">
      <w:pPr>
        <w:rPr>
          <w:b/>
        </w:rPr>
      </w:pPr>
    </w:p>
    <w:p w14:paraId="23FEF3E7" w14:textId="77777777" w:rsidR="00E93899" w:rsidRDefault="00E93899" w:rsidP="00591354">
      <w:pPr>
        <w:rPr>
          <w:b/>
        </w:rPr>
      </w:pPr>
    </w:p>
    <w:p w14:paraId="7D75A843" w14:textId="22EE1DEE" w:rsidR="00591354" w:rsidRPr="00591354" w:rsidRDefault="00B40635" w:rsidP="00591354">
      <w:pPr>
        <w:rPr>
          <w:b/>
        </w:rPr>
      </w:pPr>
      <w:r>
        <w:rPr>
          <w:b/>
        </w:rPr>
        <w:t>Table-1: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4111"/>
        <w:gridCol w:w="1791"/>
      </w:tblGrid>
      <w:tr w:rsidR="00591354" w14:paraId="11D2D9DF" w14:textId="77777777" w:rsidTr="00B40635">
        <w:tc>
          <w:tcPr>
            <w:tcW w:w="704" w:type="dxa"/>
            <w:vAlign w:val="bottom"/>
          </w:tcPr>
          <w:p w14:paraId="06DEBEBC" w14:textId="608B89AD" w:rsidR="00591354" w:rsidRDefault="00591354" w:rsidP="00591354">
            <w:r w:rsidRPr="00591354">
              <w:rPr>
                <w:b/>
                <w:bCs/>
              </w:rPr>
              <w:t>S. No</w:t>
            </w:r>
          </w:p>
        </w:tc>
        <w:tc>
          <w:tcPr>
            <w:tcW w:w="2410" w:type="dxa"/>
            <w:vAlign w:val="bottom"/>
          </w:tcPr>
          <w:p w14:paraId="2A47E061" w14:textId="642D93A1" w:rsidR="00591354" w:rsidRDefault="00591354" w:rsidP="00591354">
            <w:r w:rsidRPr="00591354">
              <w:rPr>
                <w:b/>
                <w:bCs/>
              </w:rPr>
              <w:t>Component</w:t>
            </w:r>
          </w:p>
        </w:tc>
        <w:tc>
          <w:tcPr>
            <w:tcW w:w="4111" w:type="dxa"/>
            <w:vAlign w:val="bottom"/>
          </w:tcPr>
          <w:p w14:paraId="2277B7EA" w14:textId="438562E7" w:rsidR="00591354" w:rsidRDefault="00591354" w:rsidP="00591354">
            <w:r w:rsidRPr="00591354">
              <w:rPr>
                <w:b/>
                <w:bCs/>
              </w:rPr>
              <w:t>Description</w:t>
            </w:r>
          </w:p>
        </w:tc>
        <w:tc>
          <w:tcPr>
            <w:tcW w:w="1791" w:type="dxa"/>
            <w:vAlign w:val="bottom"/>
          </w:tcPr>
          <w:p w14:paraId="65D75B34" w14:textId="6F300278" w:rsidR="00591354" w:rsidRDefault="00591354" w:rsidP="00591354">
            <w:r w:rsidRPr="00591354">
              <w:rPr>
                <w:b/>
                <w:bCs/>
              </w:rPr>
              <w:t>Technology</w:t>
            </w:r>
          </w:p>
        </w:tc>
      </w:tr>
      <w:tr w:rsidR="00591354" w14:paraId="30D6B481" w14:textId="77777777" w:rsidTr="00B40635">
        <w:tc>
          <w:tcPr>
            <w:tcW w:w="704" w:type="dxa"/>
            <w:vAlign w:val="bottom"/>
          </w:tcPr>
          <w:p w14:paraId="60FCFCC7" w14:textId="1FDBAB88" w:rsidR="00591354" w:rsidRDefault="00591354" w:rsidP="00591354">
            <w:r w:rsidRPr="00591354">
              <w:t>1.</w:t>
            </w:r>
          </w:p>
        </w:tc>
        <w:tc>
          <w:tcPr>
            <w:tcW w:w="2410" w:type="dxa"/>
            <w:vAlign w:val="bottom"/>
          </w:tcPr>
          <w:p w14:paraId="647A440B" w14:textId="495056A6" w:rsidR="00591354" w:rsidRDefault="00591354" w:rsidP="00591354">
            <w:r w:rsidRPr="00591354">
              <w:t>Programming Language</w:t>
            </w:r>
          </w:p>
        </w:tc>
        <w:tc>
          <w:tcPr>
            <w:tcW w:w="4111" w:type="dxa"/>
            <w:vAlign w:val="bottom"/>
          </w:tcPr>
          <w:p w14:paraId="41914D76" w14:textId="2A18FAC5" w:rsidR="00591354" w:rsidRDefault="00591354" w:rsidP="00591354">
            <w:r w:rsidRPr="00591354">
              <w:t>The language that provides a wide range of libraries and tools for machine learning and image processing.</w:t>
            </w:r>
          </w:p>
        </w:tc>
        <w:tc>
          <w:tcPr>
            <w:tcW w:w="1791" w:type="dxa"/>
            <w:vAlign w:val="bottom"/>
          </w:tcPr>
          <w:p w14:paraId="7E557E2E" w14:textId="1B591097" w:rsidR="00591354" w:rsidRDefault="00591354" w:rsidP="00591354">
            <w:r w:rsidRPr="00591354">
              <w:t>Python</w:t>
            </w:r>
          </w:p>
        </w:tc>
      </w:tr>
      <w:tr w:rsidR="00591354" w14:paraId="0A917B61" w14:textId="77777777" w:rsidTr="00B40635">
        <w:tc>
          <w:tcPr>
            <w:tcW w:w="704" w:type="dxa"/>
            <w:vAlign w:val="bottom"/>
          </w:tcPr>
          <w:p w14:paraId="72002FD9" w14:textId="31FA991D" w:rsidR="00591354" w:rsidRDefault="00B40635" w:rsidP="00591354">
            <w:r>
              <w:t>2.</w:t>
            </w:r>
          </w:p>
        </w:tc>
        <w:tc>
          <w:tcPr>
            <w:tcW w:w="2410" w:type="dxa"/>
            <w:vAlign w:val="bottom"/>
          </w:tcPr>
          <w:p w14:paraId="0C387EC9" w14:textId="4534AEC1" w:rsidR="00591354" w:rsidRDefault="00591354" w:rsidP="00591354">
            <w:r w:rsidRPr="00591354">
              <w:t>Dataset</w:t>
            </w:r>
          </w:p>
        </w:tc>
        <w:tc>
          <w:tcPr>
            <w:tcW w:w="4111" w:type="dxa"/>
            <w:vAlign w:val="bottom"/>
          </w:tcPr>
          <w:p w14:paraId="6E64AEAC" w14:textId="1120EEEB" w:rsidR="00591354" w:rsidRDefault="00591354" w:rsidP="00591354">
            <w:r w:rsidRPr="00591354">
              <w:t>A large and diverse dataset of literacy-related data required for training and evaluating the models.</w:t>
            </w:r>
          </w:p>
        </w:tc>
        <w:tc>
          <w:tcPr>
            <w:tcW w:w="1791" w:type="dxa"/>
            <w:vAlign w:val="bottom"/>
          </w:tcPr>
          <w:p w14:paraId="278DEB88" w14:textId="377A67D1" w:rsidR="00591354" w:rsidRDefault="00591354" w:rsidP="00591354">
            <w:r w:rsidRPr="00591354">
              <w:t>Public datasets, government reports</w:t>
            </w:r>
          </w:p>
        </w:tc>
      </w:tr>
      <w:tr w:rsidR="00591354" w14:paraId="64AC57E0" w14:textId="77777777" w:rsidTr="00B40635">
        <w:tc>
          <w:tcPr>
            <w:tcW w:w="704" w:type="dxa"/>
            <w:vAlign w:val="bottom"/>
          </w:tcPr>
          <w:p w14:paraId="0A36E9D8" w14:textId="2D1482BA" w:rsidR="00591354" w:rsidRDefault="00B40635" w:rsidP="00591354">
            <w:r>
              <w:t>3.</w:t>
            </w:r>
          </w:p>
        </w:tc>
        <w:tc>
          <w:tcPr>
            <w:tcW w:w="2410" w:type="dxa"/>
            <w:vAlign w:val="bottom"/>
          </w:tcPr>
          <w:p w14:paraId="77B5C062" w14:textId="4CE64415" w:rsidR="00591354" w:rsidRDefault="00591354" w:rsidP="00591354">
            <w:r w:rsidRPr="00591354">
              <w:t>Data Pre-processing</w:t>
            </w:r>
          </w:p>
        </w:tc>
        <w:tc>
          <w:tcPr>
            <w:tcW w:w="4111" w:type="dxa"/>
            <w:vAlign w:val="bottom"/>
          </w:tcPr>
          <w:p w14:paraId="12A2634B" w14:textId="38CECAD9" w:rsidR="00591354" w:rsidRDefault="00591354" w:rsidP="00591354">
            <w:r w:rsidRPr="00591354">
              <w:t>Pre-processing the dataset to clean, transform, and prepare it for analysis.</w:t>
            </w:r>
          </w:p>
        </w:tc>
        <w:tc>
          <w:tcPr>
            <w:tcW w:w="1791" w:type="dxa"/>
            <w:vAlign w:val="bottom"/>
          </w:tcPr>
          <w:p w14:paraId="7AC7F91A" w14:textId="7048ABEA" w:rsidR="00591354" w:rsidRDefault="00591354" w:rsidP="00591354">
            <w:r w:rsidRPr="00591354">
              <w:t>Python (pandas, NumPy), data wrangling tools</w:t>
            </w:r>
          </w:p>
        </w:tc>
      </w:tr>
      <w:tr w:rsidR="00591354" w14:paraId="6528EE37" w14:textId="77777777" w:rsidTr="00B40635">
        <w:tc>
          <w:tcPr>
            <w:tcW w:w="704" w:type="dxa"/>
            <w:vAlign w:val="bottom"/>
          </w:tcPr>
          <w:p w14:paraId="315982A1" w14:textId="51366F7D" w:rsidR="00591354" w:rsidRDefault="00B40635" w:rsidP="00591354">
            <w:r>
              <w:t>4.</w:t>
            </w:r>
          </w:p>
        </w:tc>
        <w:tc>
          <w:tcPr>
            <w:tcW w:w="2410" w:type="dxa"/>
            <w:vAlign w:val="bottom"/>
          </w:tcPr>
          <w:p w14:paraId="51F5391F" w14:textId="420285A1" w:rsidR="00591354" w:rsidRDefault="00591354" w:rsidP="00591354">
            <w:r w:rsidRPr="00591354">
              <w:t>Data Visualization</w:t>
            </w:r>
          </w:p>
        </w:tc>
        <w:tc>
          <w:tcPr>
            <w:tcW w:w="4111" w:type="dxa"/>
            <w:vAlign w:val="bottom"/>
          </w:tcPr>
          <w:p w14:paraId="479D43E9" w14:textId="75CD36B8" w:rsidR="00591354" w:rsidRDefault="00591354" w:rsidP="00591354">
            <w:r w:rsidRPr="00591354">
              <w:t>Creating visual representations of the data to facilitate understanding and insights.</w:t>
            </w:r>
          </w:p>
        </w:tc>
        <w:tc>
          <w:tcPr>
            <w:tcW w:w="1791" w:type="dxa"/>
            <w:vAlign w:val="bottom"/>
          </w:tcPr>
          <w:p w14:paraId="77431FD4" w14:textId="5CB92AC0" w:rsidR="00591354" w:rsidRDefault="00591354" w:rsidP="00591354">
            <w:r w:rsidRPr="00591354">
              <w:t>Tableau, Matplotlib, Plotly</w:t>
            </w:r>
          </w:p>
        </w:tc>
      </w:tr>
      <w:tr w:rsidR="00591354" w14:paraId="2E61D419" w14:textId="77777777" w:rsidTr="00B40635">
        <w:tc>
          <w:tcPr>
            <w:tcW w:w="704" w:type="dxa"/>
            <w:vAlign w:val="bottom"/>
          </w:tcPr>
          <w:p w14:paraId="6E47AAE4" w14:textId="5EDCD864" w:rsidR="00591354" w:rsidRDefault="00B40635" w:rsidP="00591354">
            <w:r>
              <w:t>5.</w:t>
            </w:r>
          </w:p>
        </w:tc>
        <w:tc>
          <w:tcPr>
            <w:tcW w:w="2410" w:type="dxa"/>
            <w:vAlign w:val="bottom"/>
          </w:tcPr>
          <w:p w14:paraId="4E73D0C8" w14:textId="014E0C5B" w:rsidR="00591354" w:rsidRDefault="00591354" w:rsidP="00591354">
            <w:r w:rsidRPr="00591354">
              <w:t>Database Management</w:t>
            </w:r>
          </w:p>
        </w:tc>
        <w:tc>
          <w:tcPr>
            <w:tcW w:w="4111" w:type="dxa"/>
            <w:vAlign w:val="bottom"/>
          </w:tcPr>
          <w:p w14:paraId="4C1D6E7C" w14:textId="2A3CA9B2" w:rsidR="00591354" w:rsidRDefault="00591354" w:rsidP="00591354">
            <w:r w:rsidRPr="00591354">
              <w:t>Storing and managing the collected data efficiently.</w:t>
            </w:r>
          </w:p>
        </w:tc>
        <w:tc>
          <w:tcPr>
            <w:tcW w:w="1791" w:type="dxa"/>
            <w:vAlign w:val="bottom"/>
          </w:tcPr>
          <w:p w14:paraId="20245F1E" w14:textId="7446D2B3" w:rsidR="00591354" w:rsidRDefault="00591354" w:rsidP="00591354">
            <w:r w:rsidRPr="00591354">
              <w:t>IBM DB2, IBM Cloudant, SQL databases</w:t>
            </w:r>
          </w:p>
        </w:tc>
      </w:tr>
      <w:tr w:rsidR="00591354" w14:paraId="4D25FBE1" w14:textId="77777777" w:rsidTr="00B40635">
        <w:tc>
          <w:tcPr>
            <w:tcW w:w="704" w:type="dxa"/>
            <w:vAlign w:val="bottom"/>
          </w:tcPr>
          <w:p w14:paraId="05FD69AC" w14:textId="356CA714" w:rsidR="00591354" w:rsidRDefault="00B40635" w:rsidP="00591354">
            <w:r>
              <w:t>6.</w:t>
            </w:r>
          </w:p>
        </w:tc>
        <w:tc>
          <w:tcPr>
            <w:tcW w:w="2410" w:type="dxa"/>
            <w:vAlign w:val="bottom"/>
          </w:tcPr>
          <w:p w14:paraId="65CBA0FB" w14:textId="244F049D" w:rsidR="00591354" w:rsidRDefault="00591354" w:rsidP="00591354">
            <w:r w:rsidRPr="00591354">
              <w:t>Cloud Deployment</w:t>
            </w:r>
          </w:p>
        </w:tc>
        <w:tc>
          <w:tcPr>
            <w:tcW w:w="4111" w:type="dxa"/>
            <w:vAlign w:val="bottom"/>
          </w:tcPr>
          <w:p w14:paraId="4FEBB18C" w14:textId="0670B808" w:rsidR="00591354" w:rsidRDefault="00591354" w:rsidP="00591354">
            <w:r w:rsidRPr="00591354">
              <w:t>Deploying the models and applications in a cloud environment for scalability and accessibility.</w:t>
            </w:r>
          </w:p>
        </w:tc>
        <w:tc>
          <w:tcPr>
            <w:tcW w:w="1791" w:type="dxa"/>
            <w:vAlign w:val="bottom"/>
          </w:tcPr>
          <w:p w14:paraId="20072513" w14:textId="2D50B8D7" w:rsidR="00591354" w:rsidRDefault="00591354" w:rsidP="00591354">
            <w:r w:rsidRPr="00591354">
              <w:t>IBM Cloud, AWS, Microsoft Azure</w:t>
            </w:r>
          </w:p>
        </w:tc>
      </w:tr>
      <w:tr w:rsidR="00591354" w14:paraId="5852AEFD" w14:textId="77777777" w:rsidTr="00B40635">
        <w:trPr>
          <w:trHeight w:val="1086"/>
        </w:trPr>
        <w:tc>
          <w:tcPr>
            <w:tcW w:w="704" w:type="dxa"/>
            <w:vAlign w:val="bottom"/>
          </w:tcPr>
          <w:p w14:paraId="02985621" w14:textId="1EE5F847" w:rsidR="00591354" w:rsidRDefault="00B40635" w:rsidP="00591354">
            <w:r>
              <w:t>7.</w:t>
            </w:r>
          </w:p>
        </w:tc>
        <w:tc>
          <w:tcPr>
            <w:tcW w:w="2410" w:type="dxa"/>
            <w:vAlign w:val="bottom"/>
          </w:tcPr>
          <w:p w14:paraId="292CD262" w14:textId="1B8BC5EA" w:rsidR="00591354" w:rsidRDefault="00591354" w:rsidP="00591354">
            <w:r w:rsidRPr="00591354">
              <w:t>File Storage</w:t>
            </w:r>
          </w:p>
        </w:tc>
        <w:tc>
          <w:tcPr>
            <w:tcW w:w="4111" w:type="dxa"/>
            <w:vAlign w:val="bottom"/>
          </w:tcPr>
          <w:p w14:paraId="378FBB64" w14:textId="5C345482" w:rsidR="00591354" w:rsidRDefault="00591354" w:rsidP="00591354">
            <w:r w:rsidRPr="00591354">
              <w:t>Managing file storage requirements for the project.</w:t>
            </w:r>
          </w:p>
        </w:tc>
        <w:tc>
          <w:tcPr>
            <w:tcW w:w="1791" w:type="dxa"/>
            <w:vAlign w:val="bottom"/>
          </w:tcPr>
          <w:p w14:paraId="2014C83E" w14:textId="5E9AE966" w:rsidR="00591354" w:rsidRDefault="00591354" w:rsidP="00591354">
            <w:r w:rsidRPr="00591354">
              <w:t>IBM Block Storage, Cloud storage</w:t>
            </w:r>
          </w:p>
        </w:tc>
      </w:tr>
    </w:tbl>
    <w:p w14:paraId="1C017842" w14:textId="77777777" w:rsidR="00CC4C04" w:rsidRDefault="00CC4C04">
      <w:pPr>
        <w:rPr>
          <w:b/>
        </w:rPr>
      </w:pPr>
    </w:p>
    <w:p w14:paraId="4D236DBB" w14:textId="77777777" w:rsidR="00B40635" w:rsidRDefault="00B40635">
      <w:pPr>
        <w:rPr>
          <w:b/>
        </w:rPr>
      </w:pPr>
    </w:p>
    <w:p w14:paraId="747ECE08" w14:textId="77777777" w:rsidR="00516CAF" w:rsidRDefault="00516CAF">
      <w:pPr>
        <w:rPr>
          <w:b/>
        </w:rPr>
      </w:pPr>
    </w:p>
    <w:p w14:paraId="16F3C3C2" w14:textId="0CE68733" w:rsidR="00B40635" w:rsidRPr="00B40635" w:rsidRDefault="00B40635">
      <w:pPr>
        <w:rPr>
          <w:b/>
          <w:bCs/>
        </w:rPr>
      </w:pPr>
      <w:r w:rsidRPr="00B40635">
        <w:rPr>
          <w:b/>
          <w:bCs/>
        </w:rPr>
        <w:t>Table-2: Application Characteristics:</w:t>
      </w:r>
    </w:p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705"/>
        <w:gridCol w:w="2558"/>
        <w:gridCol w:w="3410"/>
        <w:gridCol w:w="2363"/>
      </w:tblGrid>
      <w:tr w:rsidR="00B40635" w14:paraId="5AC07FF5" w14:textId="77777777" w:rsidTr="00151C2A">
        <w:trPr>
          <w:trHeight w:val="387"/>
        </w:trPr>
        <w:tc>
          <w:tcPr>
            <w:tcW w:w="705" w:type="dxa"/>
          </w:tcPr>
          <w:p w14:paraId="22C59E16" w14:textId="79116A58" w:rsidR="00B40635" w:rsidRPr="00B40635" w:rsidRDefault="00B40635" w:rsidP="00B40635">
            <w:pPr>
              <w:rPr>
                <w:b/>
              </w:rPr>
            </w:pPr>
            <w:r w:rsidRPr="00B40635">
              <w:rPr>
                <w:b/>
              </w:rPr>
              <w:t>S. No</w:t>
            </w:r>
          </w:p>
        </w:tc>
        <w:tc>
          <w:tcPr>
            <w:tcW w:w="2558" w:type="dxa"/>
          </w:tcPr>
          <w:p w14:paraId="124E865D" w14:textId="2C29B997" w:rsidR="00B40635" w:rsidRPr="00B40635" w:rsidRDefault="00B40635" w:rsidP="00B40635">
            <w:pPr>
              <w:rPr>
                <w:b/>
              </w:rPr>
            </w:pPr>
            <w:r w:rsidRPr="00B40635">
              <w:rPr>
                <w:b/>
              </w:rPr>
              <w:t>Characteristics</w:t>
            </w:r>
          </w:p>
        </w:tc>
        <w:tc>
          <w:tcPr>
            <w:tcW w:w="3410" w:type="dxa"/>
          </w:tcPr>
          <w:p w14:paraId="6985657D" w14:textId="57C1A700" w:rsidR="00B40635" w:rsidRPr="00B40635" w:rsidRDefault="00B40635" w:rsidP="00B40635">
            <w:pPr>
              <w:rPr>
                <w:b/>
              </w:rPr>
            </w:pPr>
            <w:r w:rsidRPr="00B40635">
              <w:rPr>
                <w:b/>
              </w:rPr>
              <w:t>Description</w:t>
            </w:r>
          </w:p>
        </w:tc>
        <w:tc>
          <w:tcPr>
            <w:tcW w:w="2363" w:type="dxa"/>
          </w:tcPr>
          <w:p w14:paraId="3D936618" w14:textId="3B30A057" w:rsidR="00B40635" w:rsidRPr="00B40635" w:rsidRDefault="00B40635" w:rsidP="00B40635">
            <w:pPr>
              <w:rPr>
                <w:b/>
              </w:rPr>
            </w:pPr>
            <w:r w:rsidRPr="00B40635">
              <w:rPr>
                <w:b/>
              </w:rPr>
              <w:t>Technology</w:t>
            </w:r>
          </w:p>
        </w:tc>
      </w:tr>
      <w:tr w:rsidR="00B40635" w14:paraId="2CFBE624" w14:textId="77777777" w:rsidTr="00151C2A">
        <w:trPr>
          <w:trHeight w:val="758"/>
        </w:trPr>
        <w:tc>
          <w:tcPr>
            <w:tcW w:w="705" w:type="dxa"/>
          </w:tcPr>
          <w:p w14:paraId="25F9C0A8" w14:textId="5383EE50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1.</w:t>
            </w:r>
          </w:p>
        </w:tc>
        <w:tc>
          <w:tcPr>
            <w:tcW w:w="2558" w:type="dxa"/>
          </w:tcPr>
          <w:p w14:paraId="7960C106" w14:textId="075A628F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Open-Source Frameworks</w:t>
            </w:r>
          </w:p>
        </w:tc>
        <w:tc>
          <w:tcPr>
            <w:tcW w:w="3410" w:type="dxa"/>
          </w:tcPr>
          <w:p w14:paraId="0FD9F4C6" w14:textId="3183C637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Utilizing open-source frameworks for performing deep learning tasks.</w:t>
            </w:r>
          </w:p>
        </w:tc>
        <w:tc>
          <w:tcPr>
            <w:tcW w:w="2363" w:type="dxa"/>
          </w:tcPr>
          <w:p w14:paraId="3790117E" w14:textId="275803A6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TensorFlow, Keras</w:t>
            </w:r>
          </w:p>
        </w:tc>
      </w:tr>
      <w:tr w:rsidR="00B40635" w14:paraId="23ECFA71" w14:textId="77777777" w:rsidTr="00151C2A">
        <w:trPr>
          <w:trHeight w:val="1128"/>
        </w:trPr>
        <w:tc>
          <w:tcPr>
            <w:tcW w:w="705" w:type="dxa"/>
          </w:tcPr>
          <w:p w14:paraId="56B8C4F9" w14:textId="7690BEB5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2.</w:t>
            </w:r>
          </w:p>
        </w:tc>
        <w:tc>
          <w:tcPr>
            <w:tcW w:w="2558" w:type="dxa"/>
          </w:tcPr>
          <w:p w14:paraId="096972C1" w14:textId="29F129EE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Security Implementations</w:t>
            </w:r>
          </w:p>
        </w:tc>
        <w:tc>
          <w:tcPr>
            <w:tcW w:w="3410" w:type="dxa"/>
          </w:tcPr>
          <w:p w14:paraId="2D6417FA" w14:textId="23E252D3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Implementing security measures such as user authentication and encryption.</w:t>
            </w:r>
          </w:p>
        </w:tc>
        <w:tc>
          <w:tcPr>
            <w:tcW w:w="2363" w:type="dxa"/>
          </w:tcPr>
          <w:p w14:paraId="73F89EB2" w14:textId="38027D90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AES (Advanced Encryption Standard).</w:t>
            </w:r>
          </w:p>
        </w:tc>
      </w:tr>
      <w:tr w:rsidR="00B40635" w14:paraId="3EFD188C" w14:textId="77777777" w:rsidTr="00151C2A">
        <w:trPr>
          <w:trHeight w:val="772"/>
        </w:trPr>
        <w:tc>
          <w:tcPr>
            <w:tcW w:w="705" w:type="dxa"/>
          </w:tcPr>
          <w:p w14:paraId="55508A8E" w14:textId="0145FC23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3.</w:t>
            </w:r>
          </w:p>
        </w:tc>
        <w:tc>
          <w:tcPr>
            <w:tcW w:w="2558" w:type="dxa"/>
          </w:tcPr>
          <w:p w14:paraId="0DE04AB2" w14:textId="74E67545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Scalable Architecture</w:t>
            </w:r>
          </w:p>
        </w:tc>
        <w:tc>
          <w:tcPr>
            <w:tcW w:w="3410" w:type="dxa"/>
          </w:tcPr>
          <w:p w14:paraId="709E51B9" w14:textId="482DDEDD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Designing a scalable architecture based on ResNet50 principles.</w:t>
            </w:r>
          </w:p>
        </w:tc>
        <w:tc>
          <w:tcPr>
            <w:tcW w:w="2363" w:type="dxa"/>
          </w:tcPr>
          <w:p w14:paraId="04B215DB" w14:textId="22CBA0F9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ResNet50</w:t>
            </w:r>
          </w:p>
        </w:tc>
      </w:tr>
      <w:tr w:rsidR="00B40635" w14:paraId="50DDBC2D" w14:textId="77777777" w:rsidTr="00151C2A">
        <w:trPr>
          <w:trHeight w:val="758"/>
        </w:trPr>
        <w:tc>
          <w:tcPr>
            <w:tcW w:w="705" w:type="dxa"/>
          </w:tcPr>
          <w:p w14:paraId="0EA39039" w14:textId="78EB3E61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4.</w:t>
            </w:r>
          </w:p>
        </w:tc>
        <w:tc>
          <w:tcPr>
            <w:tcW w:w="2558" w:type="dxa"/>
          </w:tcPr>
          <w:p w14:paraId="33E09A9F" w14:textId="73C50BD7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Availability</w:t>
            </w:r>
          </w:p>
        </w:tc>
        <w:tc>
          <w:tcPr>
            <w:tcW w:w="3410" w:type="dxa"/>
          </w:tcPr>
          <w:p w14:paraId="4A989D47" w14:textId="69643A01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Ensuring high availability through load balancers in cloud VPS.</w:t>
            </w:r>
          </w:p>
        </w:tc>
        <w:tc>
          <w:tcPr>
            <w:tcW w:w="2363" w:type="dxa"/>
          </w:tcPr>
          <w:p w14:paraId="5BD68CA0" w14:textId="45121ECA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IBM Cloud Hosting, Load Balancer</w:t>
            </w:r>
          </w:p>
        </w:tc>
      </w:tr>
      <w:tr w:rsidR="00B40635" w14:paraId="71CFDA6B" w14:textId="77777777" w:rsidTr="00151C2A">
        <w:trPr>
          <w:trHeight w:val="1128"/>
        </w:trPr>
        <w:tc>
          <w:tcPr>
            <w:tcW w:w="705" w:type="dxa"/>
          </w:tcPr>
          <w:p w14:paraId="6588F352" w14:textId="633410D5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5.</w:t>
            </w:r>
          </w:p>
        </w:tc>
        <w:tc>
          <w:tcPr>
            <w:tcW w:w="2558" w:type="dxa"/>
          </w:tcPr>
          <w:p w14:paraId="51EB7CFC" w14:textId="5F76B955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Performance</w:t>
            </w:r>
          </w:p>
        </w:tc>
        <w:tc>
          <w:tcPr>
            <w:tcW w:w="3410" w:type="dxa"/>
          </w:tcPr>
          <w:p w14:paraId="5226B479" w14:textId="68B0D8AE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Performance depends on input data quantity, quality, and model complexity.</w:t>
            </w:r>
          </w:p>
        </w:tc>
        <w:tc>
          <w:tcPr>
            <w:tcW w:w="2363" w:type="dxa"/>
          </w:tcPr>
          <w:p w14:paraId="31E6797F" w14:textId="63756D24" w:rsidR="00B40635" w:rsidRPr="00B40635" w:rsidRDefault="00B40635" w:rsidP="00B40635">
            <w:pPr>
              <w:rPr>
                <w:bCs/>
              </w:rPr>
            </w:pPr>
            <w:r w:rsidRPr="00B40635">
              <w:rPr>
                <w:bCs/>
              </w:rPr>
              <w:t>IBM Load Balancer</w:t>
            </w:r>
          </w:p>
        </w:tc>
      </w:tr>
    </w:tbl>
    <w:p w14:paraId="56699B4A" w14:textId="77777777" w:rsidR="00B40635" w:rsidRPr="00B40635" w:rsidRDefault="00B40635" w:rsidP="00B40635">
      <w:pPr>
        <w:rPr>
          <w:b/>
        </w:rPr>
      </w:pPr>
    </w:p>
    <w:sectPr w:rsidR="00B40635" w:rsidRPr="00B4063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B8A8" w14:textId="77777777" w:rsidR="00E03D1F" w:rsidRDefault="00E03D1F" w:rsidP="00B40635">
      <w:pPr>
        <w:spacing w:after="0" w:line="240" w:lineRule="auto"/>
      </w:pPr>
      <w:r>
        <w:separator/>
      </w:r>
    </w:p>
  </w:endnote>
  <w:endnote w:type="continuationSeparator" w:id="0">
    <w:p w14:paraId="2A3E646D" w14:textId="77777777" w:rsidR="00E03D1F" w:rsidRDefault="00E03D1F" w:rsidP="00B4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19F2B" w14:textId="77777777" w:rsidR="00E03D1F" w:rsidRDefault="00E03D1F" w:rsidP="00B40635">
      <w:pPr>
        <w:spacing w:after="0" w:line="240" w:lineRule="auto"/>
      </w:pPr>
      <w:r>
        <w:separator/>
      </w:r>
    </w:p>
  </w:footnote>
  <w:footnote w:type="continuationSeparator" w:id="0">
    <w:p w14:paraId="0CAE10BD" w14:textId="77777777" w:rsidR="00E03D1F" w:rsidRDefault="00E03D1F" w:rsidP="00B40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E7"/>
    <w:rsid w:val="00151C2A"/>
    <w:rsid w:val="001A23B8"/>
    <w:rsid w:val="00466297"/>
    <w:rsid w:val="00516CAF"/>
    <w:rsid w:val="00527158"/>
    <w:rsid w:val="00591354"/>
    <w:rsid w:val="008140B0"/>
    <w:rsid w:val="008546CA"/>
    <w:rsid w:val="00950DE7"/>
    <w:rsid w:val="00A04B52"/>
    <w:rsid w:val="00B40635"/>
    <w:rsid w:val="00CC4C04"/>
    <w:rsid w:val="00E03D1F"/>
    <w:rsid w:val="00E9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C364"/>
  <w15:docId w15:val="{621F69A7-CFBB-4FE6-BD8C-3DA3DE00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52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1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15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635"/>
  </w:style>
  <w:style w:type="paragraph" w:styleId="Footer">
    <w:name w:val="footer"/>
    <w:basedOn w:val="Normal"/>
    <w:link w:val="FooterChar"/>
    <w:uiPriority w:val="99"/>
    <w:unhideWhenUsed/>
    <w:rsid w:val="00B40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1740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JAYARAMAN</cp:lastModifiedBy>
  <cp:revision>2</cp:revision>
  <dcterms:created xsi:type="dcterms:W3CDTF">2023-05-16T16:47:00Z</dcterms:created>
  <dcterms:modified xsi:type="dcterms:W3CDTF">2023-05-16T16:47:00Z</dcterms:modified>
</cp:coreProperties>
</file>