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B681" w14:textId="5915B360" w:rsidR="00507D74" w:rsidRDefault="00507D74" w:rsidP="00507D74">
      <w:r w:rsidRPr="00507D74">
        <w:drawing>
          <wp:inline distT="0" distB="0" distL="0" distR="0" wp14:anchorId="4B3C290D" wp14:editId="083CBD16">
            <wp:extent cx="6012180" cy="1272540"/>
            <wp:effectExtent l="0" t="0" r="7620" b="3810"/>
            <wp:docPr id="2000759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52AE" w14:textId="27A8D25E" w:rsidR="00507D74" w:rsidRDefault="00507D74" w:rsidP="00507D74">
      <w:pPr>
        <w:jc w:val="center"/>
        <w:rPr>
          <w:rFonts w:ascii="Amasis MT Pro Medium" w:hAnsi="Amasis MT Pro Medium"/>
          <w:b/>
          <w:bCs/>
          <w:sz w:val="32"/>
          <w:szCs w:val="32"/>
        </w:rPr>
      </w:pPr>
      <w:r>
        <w:rPr>
          <w:rFonts w:ascii="Amasis MT Pro Medium" w:hAnsi="Amasis MT Pro Medium"/>
          <w:b/>
          <w:bCs/>
          <w:sz w:val="32"/>
          <w:szCs w:val="32"/>
        </w:rPr>
        <w:t>ADVANCED PYTHON LAB</w:t>
      </w:r>
    </w:p>
    <w:p w14:paraId="04951146" w14:textId="1A977480" w:rsidR="00507D74" w:rsidRDefault="00507D74" w:rsidP="00507D74">
      <w:pPr>
        <w:jc w:val="center"/>
        <w:rPr>
          <w:rFonts w:ascii="Amasis MT Pro Medium" w:hAnsi="Amasis MT Pro Medium"/>
          <w:b/>
          <w:bCs/>
          <w:sz w:val="32"/>
          <w:szCs w:val="32"/>
        </w:rPr>
      </w:pPr>
      <w:r>
        <w:rPr>
          <w:rFonts w:ascii="Amasis MT Pro Medium" w:hAnsi="Amasis MT Pro Medium"/>
          <w:b/>
          <w:bCs/>
          <w:sz w:val="32"/>
          <w:szCs w:val="32"/>
        </w:rPr>
        <w:t>ERROR ANALYSIS FROM EXERCISE 1</w:t>
      </w:r>
    </w:p>
    <w:p w14:paraId="66A240E0" w14:textId="77777777" w:rsid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</w:p>
    <w:p w14:paraId="007A8BFF" w14:textId="2F1BC747" w:rsid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  <w:r>
        <w:rPr>
          <w:rFonts w:ascii="Amasis MT Pro Medium" w:hAnsi="Amasis MT Pro Medium"/>
          <w:b/>
          <w:bCs/>
          <w:sz w:val="32"/>
          <w:szCs w:val="32"/>
        </w:rPr>
        <w:t xml:space="preserve">NAME: </w:t>
      </w:r>
      <w:proofErr w:type="gramStart"/>
      <w:r>
        <w:rPr>
          <w:rFonts w:ascii="Amasis MT Pro Medium" w:hAnsi="Amasis MT Pro Medium"/>
          <w:b/>
          <w:bCs/>
          <w:sz w:val="32"/>
          <w:szCs w:val="32"/>
        </w:rPr>
        <w:t>M.GOKULESH</w:t>
      </w:r>
      <w:proofErr w:type="gramEnd"/>
      <w:r>
        <w:rPr>
          <w:rFonts w:ascii="Amasis MT Pro Medium" w:hAnsi="Amasis MT Pro Medium"/>
          <w:b/>
          <w:bCs/>
          <w:sz w:val="32"/>
          <w:szCs w:val="32"/>
        </w:rPr>
        <w:t>.</w:t>
      </w:r>
    </w:p>
    <w:p w14:paraId="65AB2F65" w14:textId="127AF458" w:rsid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  <w:r>
        <w:rPr>
          <w:rFonts w:ascii="Amasis MT Pro Medium" w:hAnsi="Amasis MT Pro Medium"/>
          <w:b/>
          <w:bCs/>
          <w:sz w:val="32"/>
          <w:szCs w:val="32"/>
        </w:rPr>
        <w:t>REG NO: 22MIC0102.</w:t>
      </w:r>
    </w:p>
    <w:p w14:paraId="6FB52E3D" w14:textId="77777777" w:rsid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</w:p>
    <w:p w14:paraId="03A6EB21" w14:textId="19FE7B5D" w:rsidR="00507D74" w:rsidRDefault="00507D74" w:rsidP="00507D74">
      <w:pPr>
        <w:rPr>
          <w:rFonts w:ascii="Amasis MT Pro Medium" w:hAnsi="Amasis MT Pro Medium"/>
          <w:b/>
          <w:bCs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 xml:space="preserve">PACKAGE USED: </w:t>
      </w:r>
      <w:r w:rsidRPr="00507D74">
        <w:rPr>
          <w:rFonts w:ascii="Amasis MT Pro Medium" w:hAnsi="Amasis MT Pro Medium"/>
          <w:b/>
          <w:bCs/>
          <w:sz w:val="28"/>
          <w:szCs w:val="28"/>
        </w:rPr>
        <w:t>BOKEH</w:t>
      </w:r>
    </w:p>
    <w:p w14:paraId="783A32FF" w14:textId="77777777" w:rsidR="00507D74" w:rsidRDefault="00507D74" w:rsidP="00507D74">
      <w:pPr>
        <w:rPr>
          <w:rFonts w:ascii="Amasis MT Pro Medium" w:hAnsi="Amasis MT Pro Medium"/>
          <w:sz w:val="28"/>
          <w:szCs w:val="28"/>
        </w:rPr>
      </w:pPr>
    </w:p>
    <w:p w14:paraId="5ECDDA90" w14:textId="2515ABD7" w:rsidR="00507D74" w:rsidRDefault="00507D74" w:rsidP="00507D74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1.</w:t>
      </w:r>
      <w:r w:rsidRPr="00507D74">
        <w:rPr>
          <w:rFonts w:ascii="Amasis MT Pro Medium" w:hAnsi="Amasis MT Pro Medium"/>
          <w:sz w:val="28"/>
          <w:szCs w:val="28"/>
        </w:rPr>
        <w:t>Bokeh is a powerful data visualization library in Python that helps you create interactive, web-ready plots and dashboards easily.</w:t>
      </w:r>
    </w:p>
    <w:p w14:paraId="3101092D" w14:textId="78849F4E" w:rsidR="00507D74" w:rsidRPr="00507D74" w:rsidRDefault="00507D74" w:rsidP="00507D74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2.</w:t>
      </w:r>
      <w:r w:rsidRPr="00507D74">
        <w:rPr>
          <w:rFonts w:ascii="Amasis MT Pro Medium" w:hAnsi="Amasis MT Pro Medium"/>
          <w:sz w:val="28"/>
          <w:szCs w:val="28"/>
        </w:rPr>
        <w:t>Bokeh allows zooming, panning, hovering, and tooltips without extra coding.</w:t>
      </w:r>
    </w:p>
    <w:p w14:paraId="57FA8367" w14:textId="453963D9" w:rsidR="00507D74" w:rsidRDefault="00507D74" w:rsidP="00507D74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3.</w:t>
      </w:r>
      <w:r w:rsidRPr="00507D74">
        <w:rPr>
          <w:rFonts w:ascii="Amasis MT Pro Medium" w:hAnsi="Amasis MT Pro Medium"/>
          <w:sz w:val="28"/>
          <w:szCs w:val="28"/>
        </w:rPr>
        <w:t>Ideal for dashboards and data exploration</w:t>
      </w:r>
    </w:p>
    <w:p w14:paraId="4D1189C4" w14:textId="0CB9BC2B" w:rsidR="00507D74" w:rsidRDefault="00507D74" w:rsidP="00507D74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4.</w:t>
      </w:r>
      <w:r w:rsidRPr="00507D74">
        <w:rPr>
          <w:rFonts w:ascii="Amasis MT Pro Medium" w:hAnsi="Amasis MT Pro Medium"/>
          <w:sz w:val="28"/>
          <w:szCs w:val="28"/>
        </w:rPr>
        <w:t>Supports line charts, bar charts, scatter plots, heatmaps, and more</w:t>
      </w:r>
      <w:r>
        <w:rPr>
          <w:rFonts w:ascii="Amasis MT Pro Medium" w:hAnsi="Amasis MT Pro Medium"/>
          <w:sz w:val="28"/>
          <w:szCs w:val="28"/>
        </w:rPr>
        <w:t>.</w:t>
      </w:r>
    </w:p>
    <w:p w14:paraId="2C9098D1" w14:textId="109209FA" w:rsidR="00507D74" w:rsidRDefault="00507D74" w:rsidP="00507D74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5.</w:t>
      </w:r>
      <w:r w:rsidRPr="00507D74">
        <w:rPr>
          <w:rFonts w:ascii="Amasis MT Pro Medium" w:hAnsi="Amasis MT Pro Medium"/>
          <w:sz w:val="28"/>
          <w:szCs w:val="28"/>
        </w:rPr>
        <w:t xml:space="preserve">Supports live data updates and dynamic plotting using </w:t>
      </w:r>
      <w:proofErr w:type="gramStart"/>
      <w:r w:rsidRPr="00507D74">
        <w:rPr>
          <w:rFonts w:ascii="Amasis MT Pro Medium" w:hAnsi="Amasis MT Pro Medium"/>
          <w:sz w:val="28"/>
          <w:szCs w:val="28"/>
        </w:rPr>
        <w:t>stream(</w:t>
      </w:r>
      <w:proofErr w:type="gramEnd"/>
      <w:r w:rsidRPr="00507D74">
        <w:rPr>
          <w:rFonts w:ascii="Amasis MT Pro Medium" w:hAnsi="Amasis MT Pro Medium"/>
          <w:sz w:val="28"/>
          <w:szCs w:val="28"/>
        </w:rPr>
        <w:t xml:space="preserve">) and </w:t>
      </w:r>
      <w:proofErr w:type="gramStart"/>
      <w:r w:rsidRPr="00507D74">
        <w:rPr>
          <w:rFonts w:ascii="Amasis MT Pro Medium" w:hAnsi="Amasis MT Pro Medium"/>
          <w:sz w:val="28"/>
          <w:szCs w:val="28"/>
        </w:rPr>
        <w:t>patch(</w:t>
      </w:r>
      <w:proofErr w:type="gramEnd"/>
      <w:r w:rsidRPr="00507D74">
        <w:rPr>
          <w:rFonts w:ascii="Amasis MT Pro Medium" w:hAnsi="Amasis MT Pro Medium"/>
          <w:sz w:val="28"/>
          <w:szCs w:val="28"/>
        </w:rPr>
        <w:t>).</w:t>
      </w:r>
    </w:p>
    <w:p w14:paraId="795722B8" w14:textId="77777777" w:rsidR="00507D74" w:rsidRDefault="00507D74" w:rsidP="00507D74">
      <w:pPr>
        <w:rPr>
          <w:rFonts w:ascii="Amasis MT Pro Medium" w:hAnsi="Amasis MT Pro Medium"/>
          <w:sz w:val="28"/>
          <w:szCs w:val="28"/>
        </w:rPr>
      </w:pPr>
    </w:p>
    <w:p w14:paraId="728140CD" w14:textId="139545C7" w:rsid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  <w:r>
        <w:rPr>
          <w:rFonts w:ascii="Amasis MT Pro Medium" w:hAnsi="Amasis MT Pro Medium"/>
          <w:b/>
          <w:bCs/>
          <w:sz w:val="32"/>
          <w:szCs w:val="32"/>
        </w:rPr>
        <w:t>ERRORS MADE:</w:t>
      </w:r>
    </w:p>
    <w:p w14:paraId="73FB8969" w14:textId="2EF84D94" w:rsid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  <w:r w:rsidRPr="00507D74">
        <w:rPr>
          <w:rFonts w:ascii="Amasis MT Pro Medium" w:hAnsi="Amasis MT Pro Medium"/>
          <w:b/>
          <w:bCs/>
          <w:sz w:val="32"/>
          <w:szCs w:val="32"/>
        </w:rPr>
        <w:lastRenderedPageBreak/>
        <w:drawing>
          <wp:inline distT="0" distB="0" distL="0" distR="0" wp14:anchorId="6C82E0EB" wp14:editId="01451D0D">
            <wp:extent cx="5974080" cy="3931920"/>
            <wp:effectExtent l="0" t="0" r="7620" b="0"/>
            <wp:docPr id="1857540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A0D7" w14:textId="77777777" w:rsidR="00507D74" w:rsidRDefault="00507D74" w:rsidP="00507D74">
      <w:pPr>
        <w:rPr>
          <w:rFonts w:ascii="Amasis MT Pro Medium" w:hAnsi="Amasis MT Pro Medium"/>
          <w:sz w:val="28"/>
          <w:szCs w:val="28"/>
        </w:rPr>
      </w:pPr>
    </w:p>
    <w:p w14:paraId="2B0F762C" w14:textId="0A6C8C0A" w:rsidR="00507D74" w:rsidRPr="00507D74" w:rsidRDefault="00507D74" w:rsidP="00507D74">
      <w:pPr>
        <w:rPr>
          <w:rFonts w:ascii="Amasis MT Pro Medium" w:hAnsi="Amasis MT Pro Medium"/>
          <w:b/>
          <w:bCs/>
          <w:sz w:val="28"/>
          <w:szCs w:val="28"/>
        </w:rPr>
      </w:pPr>
      <w:r w:rsidRPr="00507D74">
        <w:rPr>
          <w:rFonts w:ascii="Amasis MT Pro Medium" w:hAnsi="Amasis MT Pro Medium"/>
          <w:b/>
          <w:bCs/>
          <w:sz w:val="28"/>
          <w:szCs w:val="28"/>
        </w:rPr>
        <w:t>RECTIFICATION:</w:t>
      </w:r>
    </w:p>
    <w:p w14:paraId="1E411EE0" w14:textId="13331DEB" w:rsidR="00507D74" w:rsidRPr="00507D74" w:rsidRDefault="00507D74" w:rsidP="00507D74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 xml:space="preserve">Initially while passing </w:t>
      </w:r>
      <w:proofErr w:type="gramStart"/>
      <w:r>
        <w:rPr>
          <w:rFonts w:ascii="Amasis MT Pro Medium" w:hAnsi="Amasis MT Pro Medium"/>
          <w:sz w:val="28"/>
          <w:szCs w:val="28"/>
        </w:rPr>
        <w:t>arguments</w:t>
      </w:r>
      <w:proofErr w:type="gramEnd"/>
      <w:r>
        <w:rPr>
          <w:rFonts w:ascii="Amasis MT Pro Medium" w:hAnsi="Amasis MT Pro Medium"/>
          <w:sz w:val="28"/>
          <w:szCs w:val="28"/>
        </w:rPr>
        <w:t xml:space="preserve"> I assigned </w:t>
      </w:r>
      <w:proofErr w:type="spellStart"/>
      <w:r>
        <w:rPr>
          <w:rFonts w:ascii="Amasis MT Pro Medium" w:hAnsi="Amasis MT Pro Medium"/>
          <w:sz w:val="28"/>
          <w:szCs w:val="28"/>
        </w:rPr>
        <w:t>plot_width</w:t>
      </w:r>
      <w:proofErr w:type="spellEnd"/>
      <w:r>
        <w:rPr>
          <w:rFonts w:ascii="Amasis MT Pro Medium" w:hAnsi="Amasis MT Pro Medium"/>
          <w:sz w:val="28"/>
          <w:szCs w:val="28"/>
        </w:rPr>
        <w:t xml:space="preserve"> and </w:t>
      </w:r>
      <w:proofErr w:type="spellStart"/>
      <w:r>
        <w:rPr>
          <w:rFonts w:ascii="Amasis MT Pro Medium" w:hAnsi="Amasis MT Pro Medium"/>
          <w:sz w:val="28"/>
          <w:szCs w:val="28"/>
        </w:rPr>
        <w:t>plot_height</w:t>
      </w:r>
      <w:proofErr w:type="spellEnd"/>
      <w:r>
        <w:rPr>
          <w:rFonts w:ascii="Amasis MT Pro Medium" w:hAnsi="Amasis MT Pro Medium"/>
          <w:sz w:val="28"/>
          <w:szCs w:val="28"/>
        </w:rPr>
        <w:t xml:space="preserve"> which has supporting in older version of bokeh but new version of bokeh directly allows us to assign width and height without </w:t>
      </w:r>
      <w:proofErr w:type="spellStart"/>
      <w:r>
        <w:rPr>
          <w:rFonts w:ascii="Amasis MT Pro Medium" w:hAnsi="Amasis MT Pro Medium"/>
          <w:sz w:val="28"/>
          <w:szCs w:val="28"/>
        </w:rPr>
        <w:t>provoding</w:t>
      </w:r>
      <w:proofErr w:type="spellEnd"/>
      <w:r>
        <w:rPr>
          <w:rFonts w:ascii="Amasis MT Pro Medium" w:hAnsi="Amasis MT Pro Medium"/>
          <w:sz w:val="28"/>
          <w:szCs w:val="28"/>
        </w:rPr>
        <w:t xml:space="preserve"> plot parameter and the error has been rectified.</w:t>
      </w:r>
    </w:p>
    <w:p w14:paraId="5A843DF5" w14:textId="77777777" w:rsidR="00507D74" w:rsidRP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</w:p>
    <w:p w14:paraId="42893CB7" w14:textId="77777777" w:rsidR="00507D74" w:rsidRPr="00507D74" w:rsidRDefault="00507D74" w:rsidP="00507D74">
      <w:pPr>
        <w:rPr>
          <w:rFonts w:ascii="Amasis MT Pro Medium" w:hAnsi="Amasis MT Pro Medium"/>
          <w:sz w:val="28"/>
          <w:szCs w:val="28"/>
        </w:rPr>
      </w:pPr>
    </w:p>
    <w:p w14:paraId="21B0DD65" w14:textId="77777777" w:rsidR="00507D74" w:rsidRPr="00507D74" w:rsidRDefault="00507D74" w:rsidP="00507D74">
      <w:pPr>
        <w:rPr>
          <w:rFonts w:ascii="Amasis MT Pro Medium" w:hAnsi="Amasis MT Pro Medium"/>
          <w:b/>
          <w:bCs/>
          <w:sz w:val="32"/>
          <w:szCs w:val="32"/>
        </w:rPr>
      </w:pPr>
    </w:p>
    <w:p w14:paraId="0A1E5D9C" w14:textId="52DAA180" w:rsidR="00DC3254" w:rsidRDefault="00DC3254" w:rsidP="00507D74"/>
    <w:sectPr w:rsidR="00DC3254" w:rsidSect="00507D7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E105A"/>
    <w:multiLevelType w:val="hybridMultilevel"/>
    <w:tmpl w:val="5DEA4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0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D5"/>
    <w:rsid w:val="000D66DA"/>
    <w:rsid w:val="001B13E3"/>
    <w:rsid w:val="00360B03"/>
    <w:rsid w:val="00507D74"/>
    <w:rsid w:val="008B7D50"/>
    <w:rsid w:val="00963F57"/>
    <w:rsid w:val="00C72BD5"/>
    <w:rsid w:val="00CE708B"/>
    <w:rsid w:val="00DC3254"/>
    <w:rsid w:val="00F4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D951"/>
  <w15:chartTrackingRefBased/>
  <w15:docId w15:val="{C0F43AA1-69D9-4E49-B117-F8048574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Gokulesh Manikandan</dc:creator>
  <cp:keywords/>
  <dc:description/>
  <cp:lastModifiedBy>Gokulesh Manikandan</cp:lastModifiedBy>
  <cp:revision>3</cp:revision>
  <dcterms:created xsi:type="dcterms:W3CDTF">2025-07-12T05:52:00Z</dcterms:created>
  <dcterms:modified xsi:type="dcterms:W3CDTF">2025-07-12T07:06:00Z</dcterms:modified>
</cp:coreProperties>
</file>