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4E6" w:rsidRPr="001844E6" w:rsidRDefault="001844E6">
      <w:pPr>
        <w:rPr>
          <w:rStyle w:val="fontstyle01"/>
          <w:b/>
        </w:rPr>
      </w:pPr>
      <w:r w:rsidRPr="001844E6">
        <w:rPr>
          <w:rStyle w:val="fontstyle01"/>
          <w:rFonts w:hint="eastAsia"/>
          <w:b/>
        </w:rPr>
        <w:t>安装方式</w:t>
      </w:r>
    </w:p>
    <w:p w:rsidR="00415D69" w:rsidRDefault="001844E6">
      <w:pPr>
        <w:rPr>
          <w:rStyle w:val="fontstyle01"/>
        </w:rPr>
      </w:pPr>
      <w:r>
        <w:rPr>
          <w:rStyle w:val="fontstyle01"/>
        </w:rPr>
        <w:t>Mayer, H., 1987. Wind induced tree sways. Trees 1, 195–206.</w:t>
      </w:r>
    </w:p>
    <w:p w:rsidR="001844E6" w:rsidRDefault="001844E6">
      <w:pPr>
        <w:rPr>
          <w:rStyle w:val="fontstyle01"/>
        </w:rPr>
      </w:pPr>
      <w:bookmarkStart w:id="0" w:name="OLE_LINK1"/>
      <w:bookmarkStart w:id="1" w:name="OLE_LINK2"/>
      <w:bookmarkStart w:id="2" w:name="_GoBack"/>
      <w:r>
        <w:rPr>
          <w:rStyle w:val="fontstyle01"/>
        </w:rPr>
        <w:t xml:space="preserve">Kane B, </w:t>
      </w:r>
      <w:proofErr w:type="spellStart"/>
      <w:r>
        <w:rPr>
          <w:rStyle w:val="fontstyle01"/>
        </w:rPr>
        <w:t>Pavlis</w:t>
      </w:r>
      <w:proofErr w:type="spellEnd"/>
      <w:r>
        <w:rPr>
          <w:rStyle w:val="fontstyle01"/>
        </w:rPr>
        <w:t xml:space="preserve"> M, Harris JR, Seiler JR. 2008. Crown reconfiguration and trunk stress in deciduous trees [J]. </w:t>
      </w:r>
      <w:proofErr w:type="gramStart"/>
      <w:r>
        <w:rPr>
          <w:rStyle w:val="fontstyle01"/>
        </w:rPr>
        <w:t>Canadian Journal of Forest Research.</w:t>
      </w:r>
      <w:proofErr w:type="gramEnd"/>
      <w:r>
        <w:rPr>
          <w:rStyle w:val="fontstyle01"/>
        </w:rPr>
        <w:t xml:space="preserve"> 38:1275-1289.</w:t>
      </w:r>
    </w:p>
    <w:bookmarkEnd w:id="0"/>
    <w:bookmarkEnd w:id="1"/>
    <w:bookmarkEnd w:id="2"/>
    <w:p w:rsidR="001844E6" w:rsidRPr="001844E6" w:rsidRDefault="001844E6">
      <w:pPr>
        <w:rPr>
          <w:rStyle w:val="fontstyle01"/>
          <w:b/>
        </w:rPr>
      </w:pPr>
      <w:r w:rsidRPr="001844E6">
        <w:rPr>
          <w:rStyle w:val="fontstyle01"/>
          <w:rFonts w:hint="eastAsia"/>
          <w:b/>
        </w:rPr>
        <w:t>定向实验</w:t>
      </w:r>
    </w:p>
    <w:p w:rsidR="001844E6" w:rsidRDefault="001844E6">
      <w:pPr>
        <w:rPr>
          <w:rStyle w:val="fontstyle01"/>
        </w:rPr>
      </w:pPr>
      <w:proofErr w:type="spellStart"/>
      <w:r>
        <w:rPr>
          <w:rStyle w:val="fontstyle01"/>
        </w:rPr>
        <w:t>Peltola</w:t>
      </w:r>
      <w:proofErr w:type="spellEnd"/>
      <w:r>
        <w:rPr>
          <w:rStyle w:val="fontstyle01"/>
        </w:rPr>
        <w:t xml:space="preserve">, H., </w:t>
      </w:r>
      <w:proofErr w:type="spellStart"/>
      <w:r>
        <w:rPr>
          <w:rStyle w:val="fontstyle01"/>
        </w:rPr>
        <w:t>Kelloma¨ki</w:t>
      </w:r>
      <w:proofErr w:type="spellEnd"/>
      <w:r>
        <w:rPr>
          <w:rStyle w:val="fontstyle01"/>
        </w:rPr>
        <w:t xml:space="preserve">, S. </w:t>
      </w:r>
      <w:proofErr w:type="spellStart"/>
      <w:r>
        <w:rPr>
          <w:rStyle w:val="fontstyle01"/>
        </w:rPr>
        <w:t>Hassinen</w:t>
      </w:r>
      <w:proofErr w:type="spellEnd"/>
      <w:r>
        <w:rPr>
          <w:rStyle w:val="fontstyle01"/>
        </w:rPr>
        <w:t xml:space="preserve">, A., </w:t>
      </w:r>
      <w:proofErr w:type="spellStart"/>
      <w:r>
        <w:rPr>
          <w:rStyle w:val="fontstyle01"/>
        </w:rPr>
        <w:t>Granander</w:t>
      </w:r>
      <w:proofErr w:type="spellEnd"/>
      <w:r>
        <w:rPr>
          <w:rStyle w:val="fontstyle01"/>
        </w:rPr>
        <w:t>, M. 2000. Mechanical stability of Scots pine, Norway spruce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and birch: an analysis of tree pulling experiments in </w:t>
      </w:r>
      <w:proofErr w:type="spellStart"/>
      <w:r>
        <w:rPr>
          <w:rStyle w:val="fontstyle01"/>
        </w:rPr>
        <w:t>Finland</w:t>
      </w:r>
      <w:proofErr w:type="gramStart"/>
      <w:r>
        <w:rPr>
          <w:rStyle w:val="fontstyle01"/>
        </w:rPr>
        <w:t>,Forest</w:t>
      </w:r>
      <w:proofErr w:type="spellEnd"/>
      <w:proofErr w:type="gramEnd"/>
      <w:r>
        <w:rPr>
          <w:rStyle w:val="fontstyle01"/>
        </w:rPr>
        <w:t xml:space="preserve"> Ecol. Manage., in press.</w:t>
      </w:r>
    </w:p>
    <w:p w:rsidR="001844E6" w:rsidRDefault="001844E6">
      <w:pPr>
        <w:rPr>
          <w:rStyle w:val="fontstyle01"/>
        </w:rPr>
      </w:pPr>
      <w:proofErr w:type="spellStart"/>
      <w:r>
        <w:rPr>
          <w:rStyle w:val="fontstyle01"/>
        </w:rPr>
        <w:t>Rudnicki</w:t>
      </w:r>
      <w:proofErr w:type="spellEnd"/>
      <w:r>
        <w:rPr>
          <w:rStyle w:val="fontstyle01"/>
        </w:rPr>
        <w:t xml:space="preserve"> M, Mitchell SJ, Novak MD. 2004. Wind tunnel measurements of crown streamlining and drag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relationships for three conifer species [J]. Canadian Journal of Forest Research, 34(3):666-676.</w:t>
      </w:r>
    </w:p>
    <w:p w:rsidR="001844E6" w:rsidRDefault="001844E6">
      <w:pPr>
        <w:rPr>
          <w:rStyle w:val="fontstyle01"/>
        </w:rPr>
      </w:pPr>
      <w:proofErr w:type="spellStart"/>
      <w:r>
        <w:rPr>
          <w:rStyle w:val="fontstyle01"/>
        </w:rPr>
        <w:t>Vollsinger</w:t>
      </w:r>
      <w:proofErr w:type="spellEnd"/>
      <w:r>
        <w:rPr>
          <w:rStyle w:val="fontstyle01"/>
        </w:rPr>
        <w:t xml:space="preserve"> S, Mitchell SJ, Byrne KE, Novak MD, 2005, </w:t>
      </w:r>
      <w:proofErr w:type="spellStart"/>
      <w:r>
        <w:rPr>
          <w:rStyle w:val="fontstyle01"/>
        </w:rPr>
        <w:t>Rudnicki</w:t>
      </w:r>
      <w:proofErr w:type="spellEnd"/>
      <w:r>
        <w:rPr>
          <w:rStyle w:val="fontstyle01"/>
        </w:rPr>
        <w:t xml:space="preserve"> M. Wind tunnel measurements of crown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streamlining and drag relationships for several hardwood species [J]. Canadian Journal of Forest Research, 35(5):1238-1249.</w:t>
      </w:r>
    </w:p>
    <w:p w:rsidR="001844E6" w:rsidRDefault="001844E6">
      <w:pPr>
        <w:rPr>
          <w:rStyle w:val="fontstyle01"/>
        </w:rPr>
      </w:pPr>
      <w:proofErr w:type="gramStart"/>
      <w:r>
        <w:rPr>
          <w:rStyle w:val="fontstyle01"/>
        </w:rPr>
        <w:t>Vogel S. 1989, Drag and Reconfiguration of Broad Leaves in High Winds [J].</w:t>
      </w:r>
      <w:proofErr w:type="gramEnd"/>
      <w:r>
        <w:rPr>
          <w:rStyle w:val="fontstyle01"/>
        </w:rPr>
        <w:t xml:space="preserve"> Journal of Experimental Botany, 40(8): 941-948.</w:t>
      </w:r>
    </w:p>
    <w:p w:rsidR="001844E6" w:rsidRPr="001844E6" w:rsidRDefault="001844E6">
      <w:pPr>
        <w:rPr>
          <w:rStyle w:val="fontstyle01"/>
          <w:b/>
        </w:rPr>
      </w:pPr>
      <w:r w:rsidRPr="001844E6">
        <w:rPr>
          <w:rStyle w:val="fontstyle01"/>
          <w:rFonts w:hint="eastAsia"/>
          <w:b/>
        </w:rPr>
        <w:t>载荷量化</w:t>
      </w:r>
    </w:p>
    <w:p w:rsidR="001844E6" w:rsidRPr="001844E6" w:rsidRDefault="001844E6" w:rsidP="001844E6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1844E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Peltola</w:t>
      </w:r>
      <w:proofErr w:type="spellEnd"/>
      <w:r w:rsidRPr="001844E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H, </w:t>
      </w:r>
      <w:proofErr w:type="spellStart"/>
      <w:r w:rsidRPr="001844E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Kellomäki</w:t>
      </w:r>
      <w:proofErr w:type="spellEnd"/>
      <w:r w:rsidRPr="001844E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S, </w:t>
      </w:r>
      <w:proofErr w:type="spellStart"/>
      <w:r w:rsidRPr="001844E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Väisänen</w:t>
      </w:r>
      <w:proofErr w:type="spellEnd"/>
      <w:r w:rsidRPr="001844E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H, et al. A mechanistic model for assessing the risk of wind and snow damage to single trees and stands of Scots pine, Norway spruce, and </w:t>
      </w:r>
      <w:proofErr w:type="gramStart"/>
      <w:r w:rsidRPr="001844E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birch[</w:t>
      </w:r>
      <w:proofErr w:type="gramEnd"/>
      <w:r w:rsidRPr="001844E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J]. Canadian Journal of Forest Research, 1999, 29(6):647-661.</w:t>
      </w:r>
    </w:p>
    <w:p w:rsidR="001844E6" w:rsidRPr="001844E6" w:rsidRDefault="001844E6" w:rsidP="001844E6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1844E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Ancelin</w:t>
      </w:r>
      <w:proofErr w:type="spellEnd"/>
      <w:r w:rsidRPr="001844E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P, </w:t>
      </w:r>
      <w:proofErr w:type="spellStart"/>
      <w:r w:rsidRPr="001844E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Courbaud</w:t>
      </w:r>
      <w:proofErr w:type="spellEnd"/>
      <w:r w:rsidRPr="001844E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B, </w:t>
      </w:r>
      <w:proofErr w:type="spellStart"/>
      <w:r w:rsidRPr="001844E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Fourcaud</w:t>
      </w:r>
      <w:proofErr w:type="spellEnd"/>
      <w:r w:rsidRPr="001844E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T. Development of an individual tree-based mechanical model to predict wind damage within forest stands</w:t>
      </w:r>
      <w:proofErr w:type="gramStart"/>
      <w:r w:rsidRPr="001844E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.[</w:t>
      </w:r>
      <w:proofErr w:type="gramEnd"/>
      <w:r w:rsidRPr="001844E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J]. Forest Ecology &amp; Management, 2004, 203(1–3):101-121.</w:t>
      </w:r>
    </w:p>
    <w:p w:rsidR="001844E6" w:rsidRDefault="001844E6" w:rsidP="001844E6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0024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Gardiner BA, </w:t>
      </w:r>
      <w:proofErr w:type="spellStart"/>
      <w:r w:rsidRPr="000024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Peltola</w:t>
      </w:r>
      <w:proofErr w:type="spellEnd"/>
      <w:r w:rsidRPr="000024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H, </w:t>
      </w:r>
      <w:proofErr w:type="spellStart"/>
      <w:r w:rsidRPr="000024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Kelloma¨ki</w:t>
      </w:r>
      <w:proofErr w:type="spellEnd"/>
      <w:r w:rsidRPr="000024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S Comparison of two models for predicting the critical wind speeds required to damage coniferous trees. Forest Ecology &amp; Management.2000 .129:1–23</w:t>
      </w:r>
    </w:p>
    <w:p w:rsidR="001844E6" w:rsidRPr="005020EC" w:rsidRDefault="001844E6" w:rsidP="001844E6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proofErr w:type="spellStart"/>
      <w:r w:rsidRPr="005020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Olofsson</w:t>
      </w:r>
      <w:proofErr w:type="spellEnd"/>
      <w:r w:rsidRPr="005020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E, </w:t>
      </w:r>
      <w:proofErr w:type="spellStart"/>
      <w:r w:rsidRPr="005020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Blennow</w:t>
      </w:r>
      <w:proofErr w:type="spellEnd"/>
      <w:r w:rsidRPr="005020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K</w:t>
      </w:r>
      <w:r w:rsidRPr="005020EC">
        <w:rPr>
          <w:rFonts w:ascii="Times New Roman" w:hAnsi="Times New Roman" w:cs="Times New Roman" w:hint="eastAsia"/>
          <w:color w:val="000000"/>
          <w:sz w:val="20"/>
          <w:szCs w:val="20"/>
          <w:shd w:val="clear" w:color="auto" w:fill="FFFFFF"/>
        </w:rPr>
        <w:t>.</w:t>
      </w:r>
      <w:r w:rsidRPr="005020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Decision support for </w:t>
      </w:r>
      <w:proofErr w:type="spellStart"/>
      <w:r w:rsidRPr="005020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identifyingspruce</w:t>
      </w:r>
      <w:proofErr w:type="spellEnd"/>
      <w:r w:rsidRPr="005020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forest stand edges with high probability of wind damage.</w:t>
      </w:r>
      <w:r w:rsidRPr="005020EC">
        <w:rPr>
          <w:rFonts w:ascii="Times New Roman" w:hAnsi="Times New Roman" w:cs="Times New Roman" w:hint="eastAsia"/>
          <w:color w:val="000000"/>
          <w:sz w:val="20"/>
          <w:szCs w:val="20"/>
          <w:shd w:val="clear" w:color="auto" w:fill="FFFFFF"/>
        </w:rPr>
        <w:t xml:space="preserve"> </w:t>
      </w:r>
      <w:r w:rsidRPr="005020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For </w:t>
      </w:r>
      <w:proofErr w:type="spellStart"/>
      <w:r w:rsidRPr="005020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Ecol</w:t>
      </w:r>
      <w:proofErr w:type="spellEnd"/>
      <w:r w:rsidRPr="005020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Manage 207:87–98</w:t>
      </w:r>
    </w:p>
    <w:p w:rsidR="001844E6" w:rsidRPr="001844E6" w:rsidRDefault="001844E6">
      <w:pPr>
        <w:rPr>
          <w:sz w:val="18"/>
          <w:szCs w:val="18"/>
        </w:rPr>
      </w:pPr>
    </w:p>
    <w:sectPr w:rsidR="001844E6" w:rsidRPr="00184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6EA"/>
    <w:rsid w:val="000851B3"/>
    <w:rsid w:val="001844E6"/>
    <w:rsid w:val="00415D69"/>
    <w:rsid w:val="00993847"/>
    <w:rsid w:val="00A6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844E6"/>
    <w:rPr>
      <w:rFonts w:ascii="Times New Roman" w:hAnsi="Times New Roman" w:cs="Times New Roman" w:hint="default"/>
      <w:b w:val="0"/>
      <w:bCs w:val="0"/>
      <w:i w:val="0"/>
      <w:iCs w:val="0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844E6"/>
    <w:rPr>
      <w:rFonts w:ascii="Times New Roman" w:hAnsi="Times New Roman" w:cs="Times New Roman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4</cp:revision>
  <dcterms:created xsi:type="dcterms:W3CDTF">2018-04-08T08:17:00Z</dcterms:created>
  <dcterms:modified xsi:type="dcterms:W3CDTF">2018-05-02T10:20:00Z</dcterms:modified>
</cp:coreProperties>
</file>