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51A" w:rsidRPr="0070051A" w:rsidRDefault="0070051A" w:rsidP="0070051A">
      <w:pPr>
        <w:spacing w:line="360" w:lineRule="auto"/>
        <w:rPr>
          <w:b/>
          <w:sz w:val="48"/>
          <w:szCs w:val="48"/>
        </w:rPr>
      </w:pPr>
      <w:r w:rsidRPr="0070051A">
        <w:rPr>
          <w:b/>
          <w:sz w:val="48"/>
          <w:szCs w:val="48"/>
        </w:rPr>
        <w:t>Introdução</w:t>
      </w:r>
    </w:p>
    <w:p w:rsidR="0070051A" w:rsidRPr="0070051A" w:rsidRDefault="0070051A" w:rsidP="0070051A">
      <w:pPr>
        <w:spacing w:line="360" w:lineRule="auto"/>
        <w:rPr>
          <w:sz w:val="24"/>
        </w:rPr>
      </w:pPr>
      <w:r w:rsidRPr="0070051A">
        <w:rPr>
          <w:sz w:val="24"/>
        </w:rPr>
        <w:t xml:space="preserve">O </w:t>
      </w:r>
      <w:proofErr w:type="spellStart"/>
      <w:r w:rsidRPr="0070051A">
        <w:rPr>
          <w:sz w:val="24"/>
        </w:rPr>
        <w:t>Scrum</w:t>
      </w:r>
      <w:proofErr w:type="spellEnd"/>
      <w:r w:rsidRPr="0070051A">
        <w:rPr>
          <w:sz w:val="24"/>
        </w:rPr>
        <w:t xml:space="preserve"> é um framework ágil </w:t>
      </w:r>
      <w:proofErr w:type="spellStart"/>
      <w:r w:rsidRPr="0070051A">
        <w:rPr>
          <w:sz w:val="24"/>
        </w:rPr>
        <w:t>que oferece</w:t>
      </w:r>
      <w:proofErr w:type="spellEnd"/>
      <w:r w:rsidRPr="0070051A">
        <w:rPr>
          <w:sz w:val="24"/>
        </w:rPr>
        <w:t xml:space="preserve"> uma abordagem leve e eficaz para lidar com problemas complexos, capacitando pessoas, equipes e organizações a gerar valor por meio de soluções adaptativas. Em sua essência, o </w:t>
      </w:r>
      <w:proofErr w:type="spellStart"/>
      <w:r w:rsidRPr="0070051A">
        <w:rPr>
          <w:sz w:val="24"/>
        </w:rPr>
        <w:t>Scrum</w:t>
      </w:r>
      <w:proofErr w:type="spellEnd"/>
      <w:r w:rsidRPr="0070051A">
        <w:rPr>
          <w:sz w:val="24"/>
        </w:rPr>
        <w:t xml:space="preserve"> estabelece um ambiente facilitado pelo </w:t>
      </w:r>
      <w:proofErr w:type="spellStart"/>
      <w:r w:rsidRPr="0070051A">
        <w:rPr>
          <w:sz w:val="24"/>
        </w:rPr>
        <w:t>Scrum</w:t>
      </w:r>
      <w:proofErr w:type="spellEnd"/>
      <w:r w:rsidRPr="0070051A">
        <w:rPr>
          <w:sz w:val="24"/>
        </w:rPr>
        <w:t xml:space="preserve"> Master, o</w:t>
      </w:r>
      <w:r w:rsidRPr="0070051A">
        <w:rPr>
          <w:sz w:val="24"/>
        </w:rPr>
        <w:t>nde:</w:t>
      </w:r>
    </w:p>
    <w:p w:rsidR="0070051A" w:rsidRPr="0070051A" w:rsidRDefault="0070051A" w:rsidP="0070051A">
      <w:pPr>
        <w:spacing w:line="360" w:lineRule="auto"/>
        <w:rPr>
          <w:sz w:val="24"/>
        </w:rPr>
      </w:pPr>
    </w:p>
    <w:p w:rsidR="0070051A" w:rsidRPr="0070051A" w:rsidRDefault="0070051A" w:rsidP="0070051A">
      <w:pPr>
        <w:spacing w:line="360" w:lineRule="auto"/>
        <w:rPr>
          <w:sz w:val="24"/>
        </w:rPr>
      </w:pPr>
      <w:r w:rsidRPr="0070051A">
        <w:rPr>
          <w:sz w:val="24"/>
        </w:rPr>
        <w:t xml:space="preserve">1. Um </w:t>
      </w:r>
      <w:proofErr w:type="spellStart"/>
      <w:r w:rsidRPr="0070051A">
        <w:rPr>
          <w:sz w:val="24"/>
        </w:rPr>
        <w:t>Product</w:t>
      </w:r>
      <w:proofErr w:type="spellEnd"/>
      <w:r w:rsidRPr="0070051A">
        <w:rPr>
          <w:sz w:val="24"/>
        </w:rPr>
        <w:t xml:space="preserve"> </w:t>
      </w:r>
      <w:proofErr w:type="spellStart"/>
      <w:r w:rsidRPr="0070051A">
        <w:rPr>
          <w:sz w:val="24"/>
        </w:rPr>
        <w:t>Owner</w:t>
      </w:r>
      <w:proofErr w:type="spellEnd"/>
      <w:r w:rsidRPr="0070051A">
        <w:rPr>
          <w:sz w:val="24"/>
        </w:rPr>
        <w:t xml:space="preserve"> prioriza o trabalho em um </w:t>
      </w:r>
      <w:proofErr w:type="spellStart"/>
      <w:r w:rsidRPr="0070051A">
        <w:rPr>
          <w:sz w:val="24"/>
        </w:rPr>
        <w:t>Product</w:t>
      </w:r>
      <w:proofErr w:type="spellEnd"/>
      <w:r w:rsidRPr="0070051A">
        <w:rPr>
          <w:sz w:val="24"/>
        </w:rPr>
        <w:t xml:space="preserve"> </w:t>
      </w:r>
      <w:proofErr w:type="spellStart"/>
      <w:r w:rsidRPr="0070051A">
        <w:rPr>
          <w:sz w:val="24"/>
        </w:rPr>
        <w:t>Backlog</w:t>
      </w:r>
      <w:proofErr w:type="spellEnd"/>
      <w:r w:rsidRPr="0070051A">
        <w:rPr>
          <w:sz w:val="24"/>
        </w:rPr>
        <w:t>, que representa as necessidades e demandas do projeto.</w:t>
      </w:r>
    </w:p>
    <w:p w:rsidR="0070051A" w:rsidRPr="0070051A" w:rsidRDefault="0070051A" w:rsidP="0070051A">
      <w:pPr>
        <w:spacing w:line="360" w:lineRule="auto"/>
        <w:rPr>
          <w:sz w:val="24"/>
        </w:rPr>
      </w:pPr>
      <w:r w:rsidRPr="0070051A">
        <w:rPr>
          <w:sz w:val="24"/>
        </w:rPr>
        <w:t xml:space="preserve">2. O </w:t>
      </w:r>
      <w:proofErr w:type="spellStart"/>
      <w:r w:rsidRPr="0070051A">
        <w:rPr>
          <w:sz w:val="24"/>
        </w:rPr>
        <w:t>Scrum</w:t>
      </w:r>
      <w:proofErr w:type="spellEnd"/>
      <w:r w:rsidRPr="0070051A">
        <w:rPr>
          <w:sz w:val="24"/>
        </w:rPr>
        <w:t xml:space="preserve"> Team converte uma seleção desse trabalho em um incremento de valor durante um período de tempo definido, conhecido como Sprint.</w:t>
      </w:r>
    </w:p>
    <w:p w:rsidR="0070051A" w:rsidRPr="0070051A" w:rsidRDefault="0070051A" w:rsidP="0070051A">
      <w:pPr>
        <w:spacing w:line="360" w:lineRule="auto"/>
        <w:rPr>
          <w:sz w:val="24"/>
        </w:rPr>
      </w:pPr>
      <w:r w:rsidRPr="0070051A">
        <w:rPr>
          <w:sz w:val="24"/>
        </w:rPr>
        <w:t xml:space="preserve">3. O </w:t>
      </w:r>
      <w:proofErr w:type="spellStart"/>
      <w:r w:rsidRPr="0070051A">
        <w:rPr>
          <w:sz w:val="24"/>
        </w:rPr>
        <w:t>Scrum</w:t>
      </w:r>
      <w:proofErr w:type="spellEnd"/>
      <w:r w:rsidRPr="0070051A">
        <w:rPr>
          <w:sz w:val="24"/>
        </w:rPr>
        <w:t xml:space="preserve"> Team, juntamente com os </w:t>
      </w:r>
      <w:proofErr w:type="spellStart"/>
      <w:r w:rsidRPr="0070051A">
        <w:rPr>
          <w:sz w:val="24"/>
        </w:rPr>
        <w:t>stakeholders</w:t>
      </w:r>
      <w:proofErr w:type="spellEnd"/>
      <w:r w:rsidRPr="0070051A">
        <w:rPr>
          <w:sz w:val="24"/>
        </w:rPr>
        <w:t xml:space="preserve"> relevantes, inspeciona os resultados do Sprint e ajusta seu plano para a próxima iteração.</w:t>
      </w:r>
    </w:p>
    <w:p w:rsidR="0070051A" w:rsidRPr="0070051A" w:rsidRDefault="0070051A" w:rsidP="0070051A">
      <w:pPr>
        <w:spacing w:line="360" w:lineRule="auto"/>
        <w:rPr>
          <w:sz w:val="24"/>
        </w:rPr>
      </w:pPr>
      <w:r w:rsidRPr="0070051A">
        <w:rPr>
          <w:sz w:val="24"/>
        </w:rPr>
        <w:t xml:space="preserve">4. Este ciclo de planejamento, execução, inspeção e adaptação é então repetido de forma contínua, promovendo a melhoria contínua e </w:t>
      </w:r>
      <w:r w:rsidRPr="0070051A">
        <w:rPr>
          <w:sz w:val="24"/>
        </w:rPr>
        <w:t>a entrega incremental de valor.</w:t>
      </w:r>
    </w:p>
    <w:p w:rsidR="0070051A" w:rsidRPr="0070051A" w:rsidRDefault="0070051A" w:rsidP="0070051A">
      <w:pPr>
        <w:spacing w:line="360" w:lineRule="auto"/>
        <w:rPr>
          <w:sz w:val="24"/>
        </w:rPr>
      </w:pPr>
    </w:p>
    <w:p w:rsidR="0070051A" w:rsidRPr="0070051A" w:rsidRDefault="0070051A" w:rsidP="0070051A">
      <w:pPr>
        <w:spacing w:line="360" w:lineRule="auto"/>
        <w:rPr>
          <w:sz w:val="24"/>
        </w:rPr>
      </w:pPr>
      <w:r w:rsidRPr="0070051A">
        <w:rPr>
          <w:sz w:val="24"/>
        </w:rPr>
        <w:t xml:space="preserve">O </w:t>
      </w:r>
      <w:proofErr w:type="spellStart"/>
      <w:r w:rsidRPr="0070051A">
        <w:rPr>
          <w:sz w:val="24"/>
        </w:rPr>
        <w:t>Scrum</w:t>
      </w:r>
      <w:proofErr w:type="spellEnd"/>
      <w:r w:rsidRPr="0070051A">
        <w:rPr>
          <w:sz w:val="24"/>
        </w:rPr>
        <w:t xml:space="preserve"> é projetado com simplicidade deliberada. Seu foco está na filosofia, teoria e estrutura subjacentes, permitindo que as equipes experimentem e adaptem o framework conforme necessário para alcançar seus objetivos e criar valor. Em vez de prescrever instruções detalhadas, o Guia do </w:t>
      </w:r>
      <w:proofErr w:type="spellStart"/>
      <w:r w:rsidRPr="0070051A">
        <w:rPr>
          <w:sz w:val="24"/>
        </w:rPr>
        <w:t>Scrum</w:t>
      </w:r>
      <w:proofErr w:type="spellEnd"/>
      <w:r w:rsidRPr="0070051A">
        <w:rPr>
          <w:sz w:val="24"/>
        </w:rPr>
        <w:t xml:space="preserve"> define os princípios e regras fundamentais que orientam os relacionamentos e</w:t>
      </w:r>
      <w:r w:rsidRPr="0070051A">
        <w:rPr>
          <w:sz w:val="24"/>
        </w:rPr>
        <w:t xml:space="preserve"> interações dentro do processo.</w:t>
      </w:r>
    </w:p>
    <w:p w:rsidR="0070051A" w:rsidRPr="0070051A" w:rsidRDefault="0070051A" w:rsidP="0070051A">
      <w:pPr>
        <w:spacing w:line="360" w:lineRule="auto"/>
        <w:rPr>
          <w:sz w:val="24"/>
        </w:rPr>
      </w:pPr>
    </w:p>
    <w:p w:rsidR="0070051A" w:rsidRPr="0070051A" w:rsidRDefault="0070051A" w:rsidP="0070051A">
      <w:pPr>
        <w:spacing w:line="360" w:lineRule="auto"/>
        <w:rPr>
          <w:sz w:val="24"/>
        </w:rPr>
      </w:pPr>
      <w:r w:rsidRPr="0070051A">
        <w:rPr>
          <w:sz w:val="24"/>
        </w:rPr>
        <w:t xml:space="preserve">Além disso, o </w:t>
      </w:r>
      <w:proofErr w:type="spellStart"/>
      <w:r w:rsidRPr="0070051A">
        <w:rPr>
          <w:sz w:val="24"/>
        </w:rPr>
        <w:t>Scrum</w:t>
      </w:r>
      <w:proofErr w:type="spellEnd"/>
      <w:r w:rsidRPr="0070051A">
        <w:rPr>
          <w:sz w:val="24"/>
        </w:rPr>
        <w:t xml:space="preserve"> é altamente flexível, permitindo a integração de diferentes processos, técnicas e métodos de trabalho. Ele se adapta às práticas existentes ou as torna obsoletas, proporcionando transparência e visibilidade sobre a eficácia das práticas de gestão, ambiente e técnicas de trabalho atualmente empregadas. Essa transparência facilita a identificação de áreas de melhoria e a implementação de mudanças para otimizar o desempenho e os resultados.</w:t>
      </w:r>
      <w:bookmarkStart w:id="0" w:name="_GoBack"/>
      <w:bookmarkEnd w:id="0"/>
    </w:p>
    <w:sectPr w:rsidR="0070051A" w:rsidRPr="00700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A8"/>
    <w:rsid w:val="001A1FA8"/>
    <w:rsid w:val="0070051A"/>
    <w:rsid w:val="00ED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32D4"/>
  <w15:chartTrackingRefBased/>
  <w15:docId w15:val="{164C2421-8269-4CFA-90C6-604B8D14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0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LAB-79</dc:creator>
  <cp:keywords/>
  <dc:description/>
  <cp:lastModifiedBy>LAB-79</cp:lastModifiedBy>
  <cp:revision>2</cp:revision>
  <dcterms:created xsi:type="dcterms:W3CDTF">2024-04-23T23:42:00Z</dcterms:created>
  <dcterms:modified xsi:type="dcterms:W3CDTF">2024-04-23T23:42:00Z</dcterms:modified>
</cp:coreProperties>
</file>