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A4F50" w14:textId="77777777" w:rsidR="00162314" w:rsidRDefault="00162314">
      <w:r>
        <w:rPr>
          <w:rFonts w:hint="eastAsia"/>
        </w:rPr>
        <w:t>一、</w:t>
      </w:r>
      <w:r>
        <w:t>实验目的</w:t>
      </w:r>
    </w:p>
    <w:p w14:paraId="2FC31679" w14:textId="77777777" w:rsidR="00162314" w:rsidRDefault="00162314" w:rsidP="00162314">
      <w:pPr>
        <w:ind w:firstLine="720"/>
      </w:pPr>
      <w:r>
        <w:t>(1)</w:t>
      </w:r>
      <w:r>
        <w:t>深刻理解光的折射定律</w:t>
      </w:r>
      <w:r>
        <w:t>;</w:t>
      </w:r>
    </w:p>
    <w:p w14:paraId="00DC4FFE" w14:textId="77777777" w:rsidR="00162314" w:rsidRDefault="00162314" w:rsidP="00162314">
      <w:pPr>
        <w:ind w:firstLine="720"/>
      </w:pPr>
      <w:r>
        <w:t>(2)</w:t>
      </w:r>
      <w:r>
        <w:t>了解分光计的结构</w:t>
      </w:r>
      <w:r>
        <w:t>,</w:t>
      </w:r>
      <w:r>
        <w:t>学习调节和使用分光计的方法</w:t>
      </w:r>
      <w:r>
        <w:t>;</w:t>
      </w:r>
    </w:p>
    <w:p w14:paraId="4807CA60" w14:textId="77777777" w:rsidR="00162314" w:rsidRDefault="00162314" w:rsidP="00162314">
      <w:pPr>
        <w:ind w:firstLine="720"/>
      </w:pPr>
      <w:r>
        <w:t>(3)</w:t>
      </w:r>
      <w:r>
        <w:t>掌握分光计测量三棱镜顶角的原理及测量方法</w:t>
      </w:r>
      <w:r>
        <w:t>;</w:t>
      </w:r>
    </w:p>
    <w:p w14:paraId="016D08B1" w14:textId="77777777" w:rsidR="00162314" w:rsidRDefault="00162314" w:rsidP="00162314">
      <w:pPr>
        <w:ind w:firstLine="720"/>
      </w:pPr>
      <w:r>
        <w:t>(4)</w:t>
      </w:r>
      <w:r>
        <w:t>以分光计为平台</w:t>
      </w:r>
      <w:r>
        <w:t>,</w:t>
      </w:r>
      <w:r>
        <w:t>拓展其在高精度角度测量及光谱研究方面的应用。</w:t>
      </w:r>
    </w:p>
    <w:p w14:paraId="610499B9" w14:textId="149BC4EF" w:rsidR="00162314" w:rsidRDefault="00162314" w:rsidP="00162314">
      <w:pPr>
        <w:rPr>
          <w:rFonts w:hint="eastAsia"/>
        </w:rPr>
      </w:pPr>
      <w:r>
        <w:rPr>
          <w:rFonts w:hint="eastAsia"/>
        </w:rPr>
        <w:t>二、实验原理</w:t>
      </w:r>
    </w:p>
    <w:p w14:paraId="1B427D46" w14:textId="77777777" w:rsidR="00162314" w:rsidRDefault="00162314" w:rsidP="00162314">
      <w:pPr>
        <w:ind w:firstLine="720"/>
      </w:pPr>
      <w:r>
        <w:t>1.</w:t>
      </w:r>
      <w:r>
        <w:t>分光计的结构</w:t>
      </w:r>
    </w:p>
    <w:p w14:paraId="5A6C4709" w14:textId="60CCA96A" w:rsidR="00087512" w:rsidRDefault="00162314" w:rsidP="00162314">
      <w:pPr>
        <w:ind w:firstLine="720"/>
        <w:rPr>
          <w:rFonts w:ascii="宋体" w:eastAsia="宋体" w:hAnsi="宋体" w:cs="宋体"/>
        </w:rPr>
      </w:pPr>
      <w:r>
        <w:t>分光计主要由平行光管、望远镜、载物台和读数装置四部分组成</w:t>
      </w:r>
      <w:r>
        <w:t>,</w:t>
      </w:r>
      <w:r>
        <w:t>其结构如图</w:t>
      </w:r>
      <w:r>
        <w:t>3-9-1</w:t>
      </w:r>
      <w:r>
        <w:t>所示。平行光管用来发射平行光</w:t>
      </w:r>
      <w:r>
        <w:t>,</w:t>
      </w:r>
      <w:r>
        <w:t>望远镜用来接收平行光</w:t>
      </w:r>
      <w:r>
        <w:t>,</w:t>
      </w:r>
      <w:r>
        <w:t>载物台用来放置三棱镜、平面镜、光栅等物体</w:t>
      </w:r>
      <w:r>
        <w:t>,</w:t>
      </w:r>
      <w:r>
        <w:t>读数装置用来测量角</w:t>
      </w:r>
      <w:r>
        <w:rPr>
          <w:rFonts w:ascii="宋体" w:eastAsia="宋体" w:hAnsi="宋体" w:cs="宋体" w:hint="eastAsia"/>
        </w:rPr>
        <w:t>度</w:t>
      </w:r>
      <w:r>
        <w:rPr>
          <w:rFonts w:ascii="宋体" w:eastAsia="宋体" w:hAnsi="宋体" w:cs="宋体" w:hint="eastAsia"/>
        </w:rPr>
        <w:t>。</w:t>
      </w:r>
    </w:p>
    <w:p w14:paraId="7756571A" w14:textId="14A31A8B" w:rsidR="00162314" w:rsidRDefault="00162314" w:rsidP="00162314">
      <w:pPr>
        <w:ind w:firstLine="720"/>
      </w:pPr>
      <w:r>
        <w:t>分光计的读数装置由刻度盘和游标盘两部分组成。刻度盘分为</w:t>
      </w:r>
      <w:r>
        <w:t>360°,</w:t>
      </w:r>
      <w:r>
        <w:t>最小分度为半度</w:t>
      </w:r>
      <w:r>
        <w:t>(30),</w:t>
      </w:r>
      <w:r>
        <w:t>半度以下的角度可借助游标准确读出。游标等分为</w:t>
      </w:r>
      <w:r>
        <w:t>30</w:t>
      </w:r>
      <w:r>
        <w:t>格</w:t>
      </w:r>
      <w:r>
        <w:t>,</w:t>
      </w:r>
      <w:r>
        <w:t>游标的这</w:t>
      </w:r>
      <w:r>
        <w:t>30</w:t>
      </w:r>
      <w:r>
        <w:t>小格正好跟刻度盘上的</w:t>
      </w:r>
      <w:r>
        <w:t>29</w:t>
      </w:r>
      <w:r>
        <w:t>小格对齐</w:t>
      </w:r>
      <w:r>
        <w:t>,</w:t>
      </w:r>
      <w:r>
        <w:t>因此游标上的</w:t>
      </w:r>
      <w:r>
        <w:t>1</w:t>
      </w:r>
      <w:r>
        <w:t>小格为</w:t>
      </w:r>
      <w:r>
        <w:t>29</w:t>
      </w:r>
      <w:r>
        <w:t>’</w:t>
      </w:r>
      <w:r>
        <w:t>,</w:t>
      </w:r>
      <w:r>
        <w:t>游标上</w:t>
      </w:r>
      <w:r>
        <w:t>1</w:t>
      </w:r>
      <w:r>
        <w:t>小格与刻度盘上</w:t>
      </w:r>
      <w:r>
        <w:t>1</w:t>
      </w:r>
      <w:r>
        <w:t>小格两者之差为</w:t>
      </w:r>
      <w:r>
        <w:t>1</w:t>
      </w:r>
      <w:r>
        <w:t>’</w:t>
      </w:r>
      <w:r>
        <w:t>,</w:t>
      </w:r>
      <w:r>
        <w:t>因此游标上</w:t>
      </w:r>
      <w:r>
        <w:t>n</w:t>
      </w:r>
      <w:r>
        <w:t>小格与刻度盘上</w:t>
      </w:r>
      <w:r>
        <w:t>n</w:t>
      </w:r>
      <w:r>
        <w:t>小格相差</w:t>
      </w:r>
      <w:r>
        <w:t>n</w:t>
      </w:r>
      <w:r>
        <w:t>’</w:t>
      </w:r>
      <w:r>
        <w:rPr>
          <w:rFonts w:hint="eastAsia"/>
        </w:rPr>
        <w:t>。</w:t>
      </w:r>
    </w:p>
    <w:p w14:paraId="7A8130B0" w14:textId="6B214B65" w:rsidR="00162314" w:rsidRDefault="00162314" w:rsidP="00162314">
      <w:pPr>
        <w:ind w:firstLine="720"/>
        <w:rPr>
          <w:rFonts w:ascii="宋体" w:eastAsia="宋体" w:hAnsi="宋体" w:cs="宋体"/>
        </w:rPr>
      </w:pPr>
      <w:r>
        <w:t>角游标的读法与直游标</w:t>
      </w:r>
      <w:r>
        <w:t>(</w:t>
      </w:r>
      <w:r>
        <w:t>如游标卡尺</w:t>
      </w:r>
      <w:r>
        <w:t>)</w:t>
      </w:r>
      <w:r>
        <w:t>相似</w:t>
      </w:r>
      <w:r>
        <w:t>,</w:t>
      </w:r>
      <w:r>
        <w:t>以游标零线为基准</w:t>
      </w:r>
      <w:r>
        <w:t>,</w:t>
      </w:r>
      <w:r>
        <w:t>先读出大数</w:t>
      </w:r>
      <w:r>
        <w:t>(</w:t>
      </w:r>
      <w:r>
        <w:t>大于</w:t>
      </w:r>
      <w:r>
        <w:t>30</w:t>
      </w:r>
      <w:r>
        <w:t>的部分</w:t>
      </w:r>
      <w:r>
        <w:t>),</w:t>
      </w:r>
      <w:r>
        <w:t>再利用游标读出小数</w:t>
      </w:r>
      <w:r>
        <w:t>(</w:t>
      </w:r>
      <w:r>
        <w:t>小于</w:t>
      </w:r>
      <w:r>
        <w:t>30</w:t>
      </w:r>
      <w:r>
        <w:t>的部分</w:t>
      </w:r>
      <w:r>
        <w:t>),</w:t>
      </w:r>
      <w:r>
        <w:t>大数跟小数之和即为测量结果。读数示例如图</w:t>
      </w:r>
      <w:r>
        <w:t>3-9-2</w:t>
      </w:r>
      <w:r>
        <w:t>所示</w:t>
      </w:r>
      <w:r>
        <w:rPr>
          <w:rFonts w:ascii="宋体" w:eastAsia="宋体" w:hAnsi="宋体" w:cs="宋体" w:hint="eastAsia"/>
        </w:rPr>
        <w:t>。</w:t>
      </w:r>
    </w:p>
    <w:p w14:paraId="753870CA" w14:textId="6C72FC90" w:rsidR="00162314" w:rsidRDefault="00162314" w:rsidP="00162314">
      <w:pPr>
        <w:ind w:firstLine="720"/>
      </w:pPr>
      <w:r>
        <w:t>在生产分光计时</w:t>
      </w:r>
      <w:r>
        <w:t>,</w:t>
      </w:r>
      <w:r>
        <w:t>难以做到使望远镜、刻度盘的旋转轴线与分光计中心轴完全重合为消除刻度盘与分光计中心轴偏心而引起的误差</w:t>
      </w:r>
      <w:r>
        <w:t>,</w:t>
      </w:r>
      <w:r>
        <w:t>在游标盘同一条直径的两端各装一个读数游标。测量时两个游标都应读数</w:t>
      </w:r>
      <w:r>
        <w:t>,</w:t>
      </w:r>
      <w:r>
        <w:t>然后分别算出每个游标两次读数之差</w:t>
      </w:r>
      <w:r>
        <w:t>,</w:t>
      </w:r>
      <w:r>
        <w:t>取其平均值作为测量结果。</w:t>
      </w:r>
    </w:p>
    <w:p w14:paraId="12501880" w14:textId="5AC2F55A" w:rsidR="00162314" w:rsidRDefault="00162314" w:rsidP="00162314">
      <w:pPr>
        <w:ind w:firstLine="720"/>
        <w:rPr>
          <w:rFonts w:hint="eastAsia"/>
        </w:rPr>
      </w:pPr>
      <w:r>
        <w:t xml:space="preserve">2. </w:t>
      </w:r>
      <w:r>
        <w:rPr>
          <w:rFonts w:hint="eastAsia"/>
        </w:rPr>
        <w:t>分光计的调节</w:t>
      </w:r>
    </w:p>
    <w:p w14:paraId="5AB76570" w14:textId="77777777" w:rsidR="00162314" w:rsidRDefault="00162314" w:rsidP="00162314">
      <w:pPr>
        <w:ind w:firstLine="720"/>
      </w:pPr>
      <w:r>
        <w:t>概括地说</w:t>
      </w:r>
      <w:r>
        <w:t>,</w:t>
      </w:r>
      <w:r>
        <w:t>分光计的调整要求是</w:t>
      </w:r>
      <w:r>
        <w:t>:</w:t>
      </w:r>
      <w:r>
        <w:t>使平行光管出射平行光</w:t>
      </w:r>
      <w:r>
        <w:t>;</w:t>
      </w:r>
      <w:r>
        <w:t>望远镜适合于接收平行光平行光管和望远镜的光轴等高并与分光计中心轴垂直。</w:t>
      </w:r>
    </w:p>
    <w:p w14:paraId="588850CC" w14:textId="77777777" w:rsidR="00162314" w:rsidRDefault="00162314" w:rsidP="00162314">
      <w:pPr>
        <w:ind w:firstLine="720"/>
      </w:pPr>
      <w:r>
        <w:t>在正式调整前</w:t>
      </w:r>
      <w:r>
        <w:t>,</w:t>
      </w:r>
      <w:r>
        <w:t>先目测粗调</w:t>
      </w:r>
      <w:r>
        <w:t>:</w:t>
      </w:r>
      <w:r>
        <w:t>使望远镜和平行光管对直</w:t>
      </w:r>
      <w:r>
        <w:t>,</w:t>
      </w:r>
      <w:r>
        <w:t>并都对准分光计中心轴</w:t>
      </w:r>
      <w:r>
        <w:t>;</w:t>
      </w:r>
      <w:r>
        <w:t>将载物台、望远镜和平行光管大致调水平</w:t>
      </w:r>
      <w:r>
        <w:t>(</w:t>
      </w:r>
      <w:r>
        <w:t>实际要求与分光计中心轴垂直</w:t>
      </w:r>
      <w:r>
        <w:t>)</w:t>
      </w:r>
      <w:r>
        <w:t>。这一步很重要</w:t>
      </w:r>
      <w:r>
        <w:t>,</w:t>
      </w:r>
      <w:r>
        <w:t>只有做好粗调</w:t>
      </w:r>
      <w:r>
        <w:t>,</w:t>
      </w:r>
      <w:r>
        <w:t>才能按下列步骤进一步细调</w:t>
      </w:r>
      <w:r>
        <w:t>(</w:t>
      </w:r>
      <w:r>
        <w:t>否则细调难以进行</w:t>
      </w:r>
      <w:r>
        <w:t>)</w:t>
      </w:r>
      <w:r>
        <w:t>。</w:t>
      </w:r>
    </w:p>
    <w:p w14:paraId="41D8EBFC" w14:textId="4D983F67" w:rsidR="00162314" w:rsidRDefault="00162314" w:rsidP="00162314">
      <w:pPr>
        <w:pStyle w:val="a7"/>
        <w:numPr>
          <w:ilvl w:val="0"/>
          <w:numId w:val="1"/>
        </w:numPr>
      </w:pPr>
      <w:r>
        <w:rPr>
          <w:rFonts w:hint="eastAsia"/>
        </w:rPr>
        <w:t>调整望远镜</w:t>
      </w:r>
    </w:p>
    <w:p w14:paraId="7EFF66D5" w14:textId="00907B5A" w:rsidR="00162314" w:rsidRDefault="00162314" w:rsidP="00162314">
      <w:pPr>
        <w:ind w:firstLine="720"/>
        <w:rPr>
          <w:rFonts w:ascii="宋体" w:eastAsia="宋体" w:hAnsi="宋体" w:cs="宋体"/>
        </w:rPr>
      </w:pPr>
      <w:r>
        <w:t>望远镜是由物镜镜筒、叉丝套筒和目镜镜筒三部分组成的。叉丝到目镜和物镜的距离皆可调节。常用的阿贝目镜式望远镜的结构和视场如图</w:t>
      </w:r>
      <w:r>
        <w:t>3-9-3</w:t>
      </w:r>
      <w:r>
        <w:t>所示</w:t>
      </w:r>
      <w:r>
        <w:rPr>
          <w:rFonts w:ascii="宋体" w:eastAsia="宋体" w:hAnsi="宋体" w:cs="宋体" w:hint="eastAsia"/>
        </w:rPr>
        <w:t>。</w:t>
      </w:r>
    </w:p>
    <w:p w14:paraId="7B2B928D" w14:textId="77777777" w:rsidR="00162314" w:rsidRDefault="00162314" w:rsidP="00162314">
      <w:pPr>
        <w:ind w:firstLine="720"/>
      </w:pPr>
      <w:r>
        <w:t>调整望远镜使其达到下面两项要求</w:t>
      </w:r>
    </w:p>
    <w:p w14:paraId="72B3A3AA" w14:textId="64FBDABD" w:rsidR="00162314" w:rsidRDefault="00162314" w:rsidP="00162314">
      <w:pPr>
        <w:ind w:firstLine="720"/>
        <w:rPr>
          <w:rFonts w:hint="eastAsia"/>
        </w:rPr>
      </w:pPr>
      <w:r>
        <w:lastRenderedPageBreak/>
        <w:t>(1)</w:t>
      </w:r>
      <w:r>
        <w:t>用自准法调节望远镜</w:t>
      </w:r>
      <w:r>
        <w:t>,</w:t>
      </w:r>
      <w:r>
        <w:t>使其适合于接收平行光。点亮望远镜侧窗的照明灯将叉丝照亮</w:t>
      </w:r>
      <w:r>
        <w:t>,</w:t>
      </w:r>
      <w:r>
        <w:t>前后移动目镜使叉丝位于目镜焦平面上</w:t>
      </w:r>
      <w:r>
        <w:t>,</w:t>
      </w:r>
      <w:r>
        <w:t>此时叉丝看得很清楚。再按图</w:t>
      </w:r>
      <w:r>
        <w:t>3-9-4</w:t>
      </w:r>
      <w:r>
        <w:t>所示</w:t>
      </w:r>
      <w:r>
        <w:t>,</w:t>
      </w:r>
      <w:r>
        <w:t>将平面反射镜置于载物台上</w:t>
      </w:r>
      <w:r>
        <w:t>,</w:t>
      </w:r>
      <w:r>
        <w:t>转动载物台使镜面朝向望远镜。然后缓慢转动载物台</w:t>
      </w:r>
      <w:r>
        <w:t>,</w:t>
      </w:r>
      <w:r>
        <w:t>同时调节叉丝套筒调节螺丝</w:t>
      </w:r>
      <w:r>
        <w:t>17(</w:t>
      </w:r>
      <w:r>
        <w:t>改变叉丝与物镜间距</w:t>
      </w:r>
      <w:r>
        <w:t>),</w:t>
      </w:r>
      <w:r>
        <w:t>从望远镜中找到由平面镜反射回来的模糊光斑</w:t>
      </w:r>
      <w:r>
        <w:t>(</w:t>
      </w:r>
      <w:r>
        <w:t>如果找不到</w:t>
      </w:r>
      <w:r>
        <w:t>,</w:t>
      </w:r>
      <w:r>
        <w:t>则粗调没有达到要求</w:t>
      </w:r>
      <w:r>
        <w:t>,</w:t>
      </w:r>
      <w:r>
        <w:t>应重调</w:t>
      </w:r>
      <w:r>
        <w:t>)</w:t>
      </w:r>
      <w:r>
        <w:t>。找到光斑后进一步细调叉丝套筒</w:t>
      </w:r>
      <w:r>
        <w:t>,</w:t>
      </w:r>
      <w:r>
        <w:t>光斑逐渐变成清晰的</w:t>
      </w:r>
      <w:r>
        <w:t>“</w:t>
      </w:r>
      <w:r>
        <w:t>十</w:t>
      </w:r>
      <w:r>
        <w:t>”</w:t>
      </w:r>
      <w:r>
        <w:t>字像</w:t>
      </w:r>
      <w:r>
        <w:t>(</w:t>
      </w:r>
      <w:r>
        <w:t>它是叉丝平面上小黑</w:t>
      </w:r>
      <w:r>
        <w:t>“</w:t>
      </w:r>
      <w:r>
        <w:t>十</w:t>
      </w:r>
      <w:r>
        <w:t>”</w:t>
      </w:r>
      <w:r>
        <w:t>字的反射像</w:t>
      </w:r>
      <w:r>
        <w:t>)</w:t>
      </w:r>
      <w:r>
        <w:t>。当叉丝位于物镜焦平面上时</w:t>
      </w:r>
      <w:r>
        <w:t>,</w:t>
      </w:r>
      <w:r>
        <w:t>又丝发出的光经过物镜后成为平行光</w:t>
      </w:r>
      <w:r>
        <w:t>,</w:t>
      </w:r>
      <w:r>
        <w:t>平行光经平面镜反射再次通过物镜下后仍成像于叉丝平面。此时</w:t>
      </w:r>
      <w:r>
        <w:t>,</w:t>
      </w:r>
      <w:r>
        <w:t>从目镜中可同时看清叉丝与</w:t>
      </w:r>
      <w:r>
        <w:t>“</w:t>
      </w:r>
      <w:r>
        <w:t>十</w:t>
      </w:r>
      <w:r>
        <w:t>”</w:t>
      </w:r>
      <w:r>
        <w:t>字像</w:t>
      </w:r>
      <w:r>
        <w:t>,</w:t>
      </w:r>
      <w:r>
        <w:t>且两者无视差。</w:t>
      </w:r>
    </w:p>
    <w:p w14:paraId="6DDAFCB1" w14:textId="77777777" w:rsidR="00162314" w:rsidRDefault="00162314" w:rsidP="00162314">
      <w:r>
        <w:tab/>
        <w:t xml:space="preserve">(2) </w:t>
      </w:r>
      <w:r>
        <w:t>使望远镜光轴垂直于分光计中心轴</w:t>
      </w:r>
      <w:r>
        <w:t>:</w:t>
      </w:r>
      <w:r>
        <w:t>测量中</w:t>
      </w:r>
      <w:r>
        <w:t>,</w:t>
      </w:r>
      <w:r>
        <w:t>平行光管和望远镜分别代表入射光和出射光方向。为保证测量精度</w:t>
      </w:r>
      <w:r>
        <w:t>,</w:t>
      </w:r>
      <w:r>
        <w:t>应使它们的光轴与刻度盘平行。由于制造仪器时刻度盘已与分光计中心轴垂直</w:t>
      </w:r>
      <w:r>
        <w:t>,</w:t>
      </w:r>
      <w:r>
        <w:t>所以只需调节它们的光轴与中心轴垂直就可以了</w:t>
      </w:r>
      <w:r>
        <w:rPr>
          <w:rFonts w:hint="eastAsia"/>
        </w:rPr>
        <w:t>。</w:t>
      </w:r>
    </w:p>
    <w:p w14:paraId="2340E07C" w14:textId="77777777" w:rsidR="00162314" w:rsidRDefault="00162314" w:rsidP="00162314">
      <w:pPr>
        <w:ind w:firstLine="720"/>
      </w:pPr>
      <w:r>
        <w:t>望远镜调好焦后</w:t>
      </w:r>
      <w:r>
        <w:t>,</w:t>
      </w:r>
      <w:r>
        <w:t>从目镜中能同时看清又丝和</w:t>
      </w:r>
      <w:r>
        <w:t>“</w:t>
      </w:r>
      <w:r>
        <w:t>十</w:t>
      </w:r>
      <w:r>
        <w:t>”</w:t>
      </w:r>
      <w:r>
        <w:t>字形像</w:t>
      </w:r>
      <w:r>
        <w:t>,</w:t>
      </w:r>
      <w:r>
        <w:t>且两者无视差</w:t>
      </w:r>
      <w:r>
        <w:t>,</w:t>
      </w:r>
      <w:r>
        <w:t>见图</w:t>
      </w:r>
      <w:r>
        <w:t>3-9-3</w:t>
      </w:r>
      <w:r>
        <w:t>所示</w:t>
      </w:r>
      <w:r>
        <w:t>,</w:t>
      </w:r>
      <w:r>
        <w:t>但</w:t>
      </w:r>
      <w:r>
        <w:t>“</w:t>
      </w:r>
      <w:r>
        <w:t>十</w:t>
      </w:r>
      <w:r>
        <w:t>”</w:t>
      </w:r>
      <w:r>
        <w:t>字像一般不处于小黑</w:t>
      </w:r>
      <w:r>
        <w:t>“</w:t>
      </w:r>
      <w:r>
        <w:t>十</w:t>
      </w:r>
      <w:r>
        <w:t>”</w:t>
      </w:r>
      <w:r>
        <w:t>字的对称位置</w:t>
      </w:r>
      <w:r>
        <w:t>(a</w:t>
      </w:r>
      <w:r>
        <w:t>a’</w:t>
      </w:r>
      <w:r>
        <w:t>线</w:t>
      </w:r>
      <w:r>
        <w:t>)</w:t>
      </w:r>
      <w:r>
        <w:t>上。其原因可能是望远镜光轴未垂直中心轴</w:t>
      </w:r>
      <w:r>
        <w:t>,</w:t>
      </w:r>
      <w:r>
        <w:t>也可能是平面镜镜面与中心轴不平行</w:t>
      </w:r>
      <w:r>
        <w:t>,</w:t>
      </w:r>
      <w:r>
        <w:t>或者两者兼有。为使望远镜光轴垂直中心轴</w:t>
      </w:r>
      <w:r>
        <w:t>,</w:t>
      </w:r>
      <w:r>
        <w:t>调整方法如下</w:t>
      </w:r>
      <w:r>
        <w:rPr>
          <w:rFonts w:hint="eastAsia"/>
        </w:rPr>
        <w:t>：</w:t>
      </w:r>
    </w:p>
    <w:p w14:paraId="5013109B" w14:textId="77777777" w:rsidR="00162314" w:rsidRDefault="00162314" w:rsidP="00162314">
      <w:pPr>
        <w:ind w:firstLine="720"/>
      </w:pPr>
      <w:r>
        <w:t>首先检查平面镜正反两面分别正对望远镜时</w:t>
      </w:r>
      <w:r>
        <w:t>,</w:t>
      </w:r>
      <w:r>
        <w:t>视场中是否都能找到</w:t>
      </w:r>
      <w:r>
        <w:t>“</w:t>
      </w:r>
      <w:r>
        <w:t>十</w:t>
      </w:r>
      <w:r>
        <w:t>”</w:t>
      </w:r>
      <w:r>
        <w:t>字像</w:t>
      </w:r>
      <w:r>
        <w:t>(</w:t>
      </w:r>
      <w:r>
        <w:t>如果找不到或只找到一个</w:t>
      </w:r>
      <w:r>
        <w:t>,</w:t>
      </w:r>
      <w:r>
        <w:t>说明粗调不合格</w:t>
      </w:r>
      <w:r>
        <w:t>,</w:t>
      </w:r>
      <w:r>
        <w:t>应进一步调整</w:t>
      </w:r>
      <w:r>
        <w:t>)</w:t>
      </w:r>
      <w:r>
        <w:t>。然后用望远镜光轴高低调节螺丝</w:t>
      </w:r>
      <w:r>
        <w:t>9</w:t>
      </w:r>
      <w:r>
        <w:t>调节望远镜光轴倾斜度</w:t>
      </w:r>
      <w:r>
        <w:t>,</w:t>
      </w:r>
      <w:r>
        <w:t>使</w:t>
      </w:r>
      <w:r>
        <w:t>“</w:t>
      </w:r>
      <w:r>
        <w:t>十</w:t>
      </w:r>
      <w:r>
        <w:t>”</w:t>
      </w:r>
      <w:r>
        <w:t>字像到</w:t>
      </w:r>
      <w:r>
        <w:t>a</w:t>
      </w:r>
      <w:r>
        <w:t>线的距离减小一半</w:t>
      </w:r>
      <w:r>
        <w:t>,</w:t>
      </w:r>
      <w:r>
        <w:t>再调载物台螺丝</w:t>
      </w:r>
      <w:r>
        <w:t>G1(</w:t>
      </w:r>
      <w:r>
        <w:t>或</w:t>
      </w:r>
      <w:r>
        <w:t>G1)</w:t>
      </w:r>
      <w:r>
        <w:t>使两者重合。该方法称为</w:t>
      </w:r>
      <w:r>
        <w:t>“</w:t>
      </w:r>
      <w:r>
        <w:t>各半调节法</w:t>
      </w:r>
      <w:r>
        <w:t>”</w:t>
      </w:r>
      <w:r>
        <w:t>。把载物台转</w:t>
      </w:r>
      <w:r>
        <w:t>180°,</w:t>
      </w:r>
      <w:r>
        <w:t>使平面镜的反面正对望远镜</w:t>
      </w:r>
      <w:r>
        <w:t>,</w:t>
      </w:r>
      <w:r>
        <w:t>再次用</w:t>
      </w:r>
      <w:r>
        <w:t>“</w:t>
      </w:r>
      <w:r>
        <w:t>各半调节法</w:t>
      </w:r>
      <w:r>
        <w:t>”</w:t>
      </w:r>
      <w:r>
        <w:t>调节。如此反复</w:t>
      </w:r>
      <w:r>
        <w:t>,</w:t>
      </w:r>
      <w:r>
        <w:t>直到平面镜任一面正对望远镜时</w:t>
      </w:r>
      <w:r>
        <w:t>,</w:t>
      </w:r>
      <w:r>
        <w:t>视场中的</w:t>
      </w:r>
      <w:r>
        <w:t>“</w:t>
      </w:r>
      <w:r>
        <w:t>十</w:t>
      </w:r>
      <w:r>
        <w:t>”</w:t>
      </w:r>
      <w:r>
        <w:t>字像都落在调整叉丝</w:t>
      </w:r>
      <w:proofErr w:type="spellStart"/>
      <w:r>
        <w:t>a&amp;apos</w:t>
      </w:r>
      <w:proofErr w:type="spellEnd"/>
      <w:r>
        <w:t>;</w:t>
      </w:r>
      <w:r>
        <w:t>上时为止。此时</w:t>
      </w:r>
      <w:r>
        <w:t>,</w:t>
      </w:r>
      <w:r>
        <w:t>望远镜光轴就与中心轴垂直了。</w:t>
      </w:r>
    </w:p>
    <w:p w14:paraId="5D868200" w14:textId="77777777" w:rsidR="00162314" w:rsidRDefault="00162314" w:rsidP="00162314">
      <w:pPr>
        <w:ind w:firstLine="720"/>
      </w:pPr>
      <w:r>
        <w:t>调节过程中</w:t>
      </w:r>
      <w:r>
        <w:t>,</w:t>
      </w:r>
      <w:r>
        <w:t>不必刻板地运用</w:t>
      </w:r>
      <w:r>
        <w:t>“</w:t>
      </w:r>
      <w:r>
        <w:t>各半调节法</w:t>
      </w:r>
      <w:r>
        <w:t>”</w:t>
      </w:r>
      <w:r>
        <w:t>。若发现正反两面的反射像纵向位移较大</w:t>
      </w:r>
      <w:r>
        <w:t>,</w:t>
      </w:r>
      <w:r>
        <w:t>说明平面镜镜面与中心轴明显不平行</w:t>
      </w:r>
      <w:r>
        <w:t>,</w:t>
      </w:r>
      <w:r>
        <w:t>就应侧重调节螺丝</w:t>
      </w:r>
      <w:r>
        <w:t>G1</w:t>
      </w:r>
      <w:r>
        <w:t>或</w:t>
      </w:r>
      <w:r>
        <w:t>G3</w:t>
      </w:r>
      <w:r>
        <w:t>。如果纵向位移不大</w:t>
      </w:r>
      <w:r>
        <w:t>,</w:t>
      </w:r>
      <w:r>
        <w:t>但反射像都远离</w:t>
      </w:r>
      <w:r>
        <w:t>a</w:t>
      </w:r>
      <w:r>
        <w:t>线</w:t>
      </w:r>
      <w:r>
        <w:t>,</w:t>
      </w:r>
      <w:r>
        <w:t>这表明望远镜光轴与中心轴明显不垂直</w:t>
      </w:r>
      <w:r>
        <w:t>,</w:t>
      </w:r>
      <w:r>
        <w:t>就该侧重调节望远镜光轴高低调节螺丝</w:t>
      </w:r>
      <w:r>
        <w:t>9</w:t>
      </w:r>
    </w:p>
    <w:p w14:paraId="750EF01E" w14:textId="77777777" w:rsidR="00162314" w:rsidRDefault="00162314" w:rsidP="00162314">
      <w:pPr>
        <w:ind w:firstLine="720"/>
      </w:pPr>
      <w:r>
        <w:t>2</w:t>
      </w:r>
      <w:r>
        <w:rPr>
          <w:rFonts w:hint="eastAsia"/>
        </w:rPr>
        <w:t>）</w:t>
      </w:r>
      <w:r>
        <w:rPr>
          <w:rFonts w:hint="eastAsia"/>
        </w:rPr>
        <w:t xml:space="preserve"> </w:t>
      </w:r>
      <w:r>
        <w:t>调整平行光管</w:t>
      </w:r>
    </w:p>
    <w:p w14:paraId="69CFA839" w14:textId="77777777" w:rsidR="00162314" w:rsidRDefault="00162314" w:rsidP="00162314">
      <w:pPr>
        <w:ind w:firstLine="720"/>
      </w:pPr>
      <w:r>
        <w:t>(1)</w:t>
      </w:r>
      <w:r>
        <w:t xml:space="preserve"> </w:t>
      </w:r>
      <w:r>
        <w:t>调整平行光管使其射出平行光</w:t>
      </w:r>
      <w:r>
        <w:t>:</w:t>
      </w:r>
      <w:r>
        <w:t>平行光管是由两个可以相对滑动的套筒组成的外简上装有一组消色差透镜</w:t>
      </w:r>
      <w:r>
        <w:t>,</w:t>
      </w:r>
      <w:r>
        <w:t>内筒外端装有一个宽度可调的狭缝</w:t>
      </w:r>
      <w:r>
        <w:rPr>
          <w:rFonts w:hint="eastAsia"/>
        </w:rPr>
        <w:t>。</w:t>
      </w:r>
    </w:p>
    <w:p w14:paraId="7492F0BE" w14:textId="77777777" w:rsidR="00F470CA" w:rsidRDefault="00162314" w:rsidP="00162314">
      <w:pPr>
        <w:ind w:firstLine="720"/>
      </w:pPr>
      <w:r>
        <w:t>调节时先取下载物台上的平面镜</w:t>
      </w:r>
      <w:r>
        <w:t>,</w:t>
      </w:r>
      <w:r>
        <w:t>点亮汞灯使之正照狭缝。然后一边调节平行光管上狭缝和透镜的间距</w:t>
      </w:r>
      <w:r>
        <w:t>,</w:t>
      </w:r>
      <w:r>
        <w:t>一边用调好焦的望远镜对准平行光管观察。当狭缝正好调到透镜焦平面上时</w:t>
      </w:r>
      <w:r>
        <w:t>,</w:t>
      </w:r>
      <w:r>
        <w:t>平行光管就出射平行光。由于望远镜已调节好</w:t>
      </w:r>
      <w:r>
        <w:t>,</w:t>
      </w:r>
      <w:r>
        <w:t>适合于接收平行光</w:t>
      </w:r>
      <w:r>
        <w:t>,</w:t>
      </w:r>
      <w:r>
        <w:t>因此平行光射入望远镜后将在</w:t>
      </w:r>
      <w:r w:rsidR="00F470CA">
        <w:rPr>
          <w:rFonts w:hint="eastAsia"/>
        </w:rPr>
        <w:t>叉</w:t>
      </w:r>
      <w:r>
        <w:t>丝平面成像</w:t>
      </w:r>
      <w:r w:rsidR="00F470CA">
        <w:rPr>
          <w:rFonts w:hint="eastAsia"/>
        </w:rPr>
        <w:t>。</w:t>
      </w:r>
      <w:r>
        <w:t>这时从望远镜中能看到清晰的与又丝无视差的狭缝像</w:t>
      </w:r>
      <w:r w:rsidR="00F470CA">
        <w:rPr>
          <w:rFonts w:hint="eastAsia"/>
        </w:rPr>
        <w:t>。</w:t>
      </w:r>
    </w:p>
    <w:p w14:paraId="34F57905" w14:textId="77777777" w:rsidR="00F470CA" w:rsidRDefault="00162314" w:rsidP="00162314">
      <w:pPr>
        <w:ind w:firstLine="720"/>
      </w:pPr>
      <w:r>
        <w:t>这就是说</w:t>
      </w:r>
      <w:r>
        <w:t>,</w:t>
      </w:r>
      <w:r>
        <w:t>我们是以调好焦的望远镜视场中</w:t>
      </w:r>
      <w:r>
        <w:t>,</w:t>
      </w:r>
      <w:r>
        <w:t>能否产生清晰的</w:t>
      </w:r>
      <w:r>
        <w:t>,</w:t>
      </w:r>
      <w:r>
        <w:t>无视差的狭缝像作为判据</w:t>
      </w:r>
      <w:r>
        <w:t>,</w:t>
      </w:r>
      <w:r>
        <w:t>来判别平行光管射出的是否是平行光。</w:t>
      </w:r>
    </w:p>
    <w:p w14:paraId="0F1489DB" w14:textId="32E4EC23" w:rsidR="00162314" w:rsidRPr="00162314" w:rsidRDefault="00162314" w:rsidP="00162314">
      <w:pPr>
        <w:ind w:firstLine="720"/>
      </w:pPr>
      <w:r>
        <w:lastRenderedPageBreak/>
        <w:t>(2)</w:t>
      </w:r>
      <w:r>
        <w:t>使平行光管光轴与分光计中心轴垂直</w:t>
      </w:r>
      <w:r>
        <w:t>:</w:t>
      </w:r>
      <w:r>
        <w:t>调节螺丝</w:t>
      </w:r>
      <w:r>
        <w:t>3(</w:t>
      </w:r>
      <w:r>
        <w:t>见图</w:t>
      </w:r>
      <w:r>
        <w:t>3-9-1),</w:t>
      </w:r>
      <w:r>
        <w:t>使狭缝像宽约低</w:t>
      </w:r>
      <w:r w:rsidR="00F470CA">
        <w:rPr>
          <w:rFonts w:hint="eastAsia"/>
        </w:rPr>
        <w:t>1mm</w:t>
      </w:r>
      <w:r w:rsidR="00F470CA">
        <w:rPr>
          <w:rFonts w:hint="eastAsia"/>
        </w:rPr>
        <w:t>，</w:t>
      </w:r>
      <w:r>
        <w:t>调节螺丝</w:t>
      </w:r>
      <w:r>
        <w:t>2,</w:t>
      </w:r>
      <w:r>
        <w:t>把狭缝像精确调到视场中心且被十字叉丝所等分。至此</w:t>
      </w:r>
      <w:r>
        <w:t>,</w:t>
      </w:r>
      <w:r>
        <w:t>平行光管与望远镜的光轴重合且与分光计中心轴垂</w:t>
      </w:r>
      <w:r>
        <w:rPr>
          <w:rFonts w:ascii="宋体" w:eastAsia="宋体" w:hAnsi="宋体" w:cs="宋体" w:hint="eastAsia"/>
        </w:rPr>
        <w:t>直</w:t>
      </w:r>
      <w:r w:rsidR="00F470CA">
        <w:rPr>
          <w:rFonts w:ascii="宋体" w:eastAsia="宋体" w:hAnsi="宋体" w:cs="宋体" w:hint="eastAsia"/>
        </w:rPr>
        <w:t>。</w:t>
      </w:r>
    </w:p>
    <w:p w14:paraId="07E6CDF2" w14:textId="77777777" w:rsidR="00F470CA" w:rsidRDefault="00F470CA" w:rsidP="00F470CA">
      <w:r>
        <w:rPr>
          <w:rFonts w:hint="eastAsia"/>
        </w:rPr>
        <w:t>三、实验仪器</w:t>
      </w:r>
    </w:p>
    <w:p w14:paraId="4C4DA771" w14:textId="77777777" w:rsidR="00F470CA" w:rsidRDefault="00162314" w:rsidP="00F470CA">
      <w:pPr>
        <w:ind w:firstLine="720"/>
      </w:pPr>
      <w:r>
        <w:t>实验仪器分光计、双面平面反射镜、三棱镜、汞灯等。</w:t>
      </w:r>
      <w:r>
        <w:br/>
      </w:r>
      <w:r>
        <w:br/>
      </w:r>
      <w:r>
        <w:t>四、实验内容</w:t>
      </w:r>
    </w:p>
    <w:p w14:paraId="4FCA63B9" w14:textId="77777777" w:rsidR="00F470CA" w:rsidRDefault="00F470CA" w:rsidP="00F470CA">
      <w:pPr>
        <w:pStyle w:val="a7"/>
        <w:numPr>
          <w:ilvl w:val="0"/>
          <w:numId w:val="2"/>
        </w:numPr>
      </w:pPr>
      <w:r>
        <w:rPr>
          <w:rFonts w:hint="eastAsia"/>
        </w:rPr>
        <w:t>调整分光计</w:t>
      </w:r>
    </w:p>
    <w:p w14:paraId="6B2D36CA" w14:textId="42C30CAF" w:rsidR="00F470CA" w:rsidRDefault="00162314" w:rsidP="00F470CA">
      <w:pPr>
        <w:pStyle w:val="a7"/>
        <w:ind w:left="1080"/>
      </w:pPr>
      <w:r>
        <w:t>按分光计的调整要求和调节方法</w:t>
      </w:r>
      <w:r>
        <w:t>,</w:t>
      </w:r>
      <w:r>
        <w:t>正确调节分光计至正常工作状态</w:t>
      </w:r>
    </w:p>
    <w:p w14:paraId="79801684" w14:textId="41ECC5DB" w:rsidR="00F470CA" w:rsidRDefault="00F470CA" w:rsidP="00F470CA">
      <w:pPr>
        <w:pStyle w:val="a7"/>
        <w:numPr>
          <w:ilvl w:val="0"/>
          <w:numId w:val="2"/>
        </w:numPr>
      </w:pPr>
      <w:r>
        <w:rPr>
          <w:rFonts w:hint="eastAsia"/>
        </w:rPr>
        <w:t>调节三棱镜</w:t>
      </w:r>
    </w:p>
    <w:p w14:paraId="5609590A" w14:textId="77777777" w:rsidR="00F470CA" w:rsidRDefault="00162314" w:rsidP="00F470CA">
      <w:pPr>
        <w:pStyle w:val="a7"/>
        <w:ind w:left="1080"/>
      </w:pPr>
      <w:r>
        <w:t>要使三棱镜两折射面与分光计中心轴平行</w:t>
      </w:r>
      <w:r>
        <w:t>(</w:t>
      </w:r>
      <w:r>
        <w:t>即与已调好的望远镜光轴垂直</w:t>
      </w:r>
      <w:r>
        <w:t>)</w:t>
      </w:r>
      <w:r w:rsidR="00F470CA">
        <w:rPr>
          <w:rFonts w:hint="eastAsia"/>
        </w:rPr>
        <w:t>。</w:t>
      </w:r>
    </w:p>
    <w:p w14:paraId="45A30FBF" w14:textId="77777777" w:rsidR="00F470CA" w:rsidRDefault="00162314" w:rsidP="00F470CA">
      <w:pPr>
        <w:pStyle w:val="a7"/>
        <w:numPr>
          <w:ilvl w:val="0"/>
          <w:numId w:val="4"/>
        </w:numPr>
      </w:pPr>
      <w:r>
        <w:t>将三棱镜按图</w:t>
      </w:r>
      <w:r>
        <w:t>3-9-5</w:t>
      </w:r>
      <w:r>
        <w:t>所示平放在载物台上</w:t>
      </w:r>
      <w:r w:rsidR="00F470CA">
        <w:rPr>
          <w:rFonts w:hint="eastAsia"/>
        </w:rPr>
        <w:t>。</w:t>
      </w:r>
      <w:r>
        <w:t>图中</w:t>
      </w:r>
      <w:r>
        <w:t>ABC</w:t>
      </w:r>
      <w:r>
        <w:t>表示三棱镜的横截面</w:t>
      </w:r>
      <w:r>
        <w:t>,AB</w:t>
      </w:r>
      <w:r>
        <w:t>、</w:t>
      </w:r>
      <w:r>
        <w:t>AC</w:t>
      </w:r>
      <w:r>
        <w:t>、</w:t>
      </w:r>
      <w:r>
        <w:t>BC</w:t>
      </w:r>
      <w:r>
        <w:t>是三棱镜的三个侧面</w:t>
      </w:r>
      <w:r>
        <w:t>,</w:t>
      </w:r>
      <w:r>
        <w:t>其中</w:t>
      </w:r>
      <w:r>
        <w:t>,AB</w:t>
      </w:r>
      <w:r>
        <w:t>、</w:t>
      </w:r>
      <w:r>
        <w:t>AC</w:t>
      </w:r>
      <w:r>
        <w:t>两个侧面是透光的光学表面</w:t>
      </w:r>
      <w:r>
        <w:t>(</w:t>
      </w:r>
      <w:r>
        <w:t>称为折射面</w:t>
      </w:r>
      <w:r>
        <w:t>)</w:t>
      </w:r>
      <w:r>
        <w:t>、侧面</w:t>
      </w:r>
      <w:r>
        <w:t>BC</w:t>
      </w:r>
      <w:r>
        <w:t>是毛玻璃面</w:t>
      </w:r>
      <w:r>
        <w:t>(</w:t>
      </w:r>
      <w:r>
        <w:t>称为底面</w:t>
      </w:r>
      <w:r>
        <w:t>),</w:t>
      </w:r>
      <w:r>
        <w:t>三棱镜两折射面的夹角</w:t>
      </w:r>
      <w:r>
        <w:t>a</w:t>
      </w:r>
      <w:r>
        <w:t>称为顶角放置三棱镜时</w:t>
      </w:r>
      <w:r>
        <w:t>,</w:t>
      </w:r>
      <w:r>
        <w:t>顶角要靠近载物台中央</w:t>
      </w:r>
      <w:r>
        <w:t>,</w:t>
      </w:r>
      <w:r>
        <w:t>折射面要与图</w:t>
      </w:r>
      <w:r>
        <w:t>3-9-5</w:t>
      </w:r>
      <w:r>
        <w:t>三棱镜的放置图载物台下调平螺丝的连线垂直</w:t>
      </w:r>
    </w:p>
    <w:p w14:paraId="31C142BC" w14:textId="77777777" w:rsidR="00F470CA" w:rsidRDefault="00162314" w:rsidP="00F470CA">
      <w:pPr>
        <w:pStyle w:val="a7"/>
        <w:numPr>
          <w:ilvl w:val="0"/>
          <w:numId w:val="4"/>
        </w:numPr>
      </w:pPr>
      <w:r>
        <w:t>转动载物台</w:t>
      </w:r>
      <w:r>
        <w:t>,</w:t>
      </w:r>
      <w:r>
        <w:t>使三棱镜的一个折射面正对望远镜。调节载物台调平螺丝</w:t>
      </w:r>
      <w:r>
        <w:t>,</w:t>
      </w:r>
      <w:r>
        <w:t>使</w:t>
      </w:r>
      <w:r>
        <w:t>“</w:t>
      </w:r>
      <w:r>
        <w:t>十</w:t>
      </w:r>
      <w:r>
        <w:t>”</w:t>
      </w:r>
      <w:r>
        <w:t>字形反射像落在调整叉丝</w:t>
      </w:r>
      <w:r>
        <w:t>a</w:t>
      </w:r>
      <w:r>
        <w:t>上</w:t>
      </w:r>
      <w:r>
        <w:t>,</w:t>
      </w:r>
      <w:r>
        <w:t>转动载物台使另一折射面正对望远镜</w:t>
      </w:r>
      <w:r>
        <w:t>,</w:t>
      </w:r>
      <w:r>
        <w:t>再按上述方法重新调节。来回反复调节几次</w:t>
      </w:r>
      <w:r>
        <w:t>,</w:t>
      </w:r>
      <w:r>
        <w:t>直到两个折射面都垂直于望远镜光轴为止。注意</w:t>
      </w:r>
      <w:r>
        <w:t>:</w:t>
      </w:r>
      <w:r>
        <w:t>调节过程中只能调节载物台下的调平螺丝</w:t>
      </w:r>
      <w:r>
        <w:t>,</w:t>
      </w:r>
      <w:r>
        <w:t>不能动望远镜下的方位调节螺丝</w:t>
      </w:r>
      <w:r>
        <w:t>,</w:t>
      </w:r>
    </w:p>
    <w:p w14:paraId="27F5886D" w14:textId="77777777" w:rsidR="00F470CA" w:rsidRDefault="00F470CA" w:rsidP="00F470CA">
      <w:pPr>
        <w:pStyle w:val="a7"/>
        <w:numPr>
          <w:ilvl w:val="0"/>
          <w:numId w:val="2"/>
        </w:numPr>
      </w:pPr>
      <w:r>
        <w:rPr>
          <w:rFonts w:hint="eastAsia"/>
        </w:rPr>
        <w:t xml:space="preserve"> </w:t>
      </w:r>
      <w:r w:rsidR="00162314">
        <w:t>用反射法测三棱镜顶角</w:t>
      </w:r>
    </w:p>
    <w:p w14:paraId="6AFF7195" w14:textId="77777777" w:rsidR="00F470CA" w:rsidRDefault="00162314" w:rsidP="00F470CA">
      <w:pPr>
        <w:pStyle w:val="a7"/>
        <w:ind w:left="1080"/>
      </w:pPr>
      <w:r>
        <w:t>转动载物台</w:t>
      </w:r>
      <w:r>
        <w:t>,</w:t>
      </w:r>
      <w:r>
        <w:t>使三棱镜顶角对准平行光管</w:t>
      </w:r>
      <w:r>
        <w:t>,</w:t>
      </w:r>
      <w:r>
        <w:t>使平行光管射出的光束照在三棱镜的两个折射面上</w:t>
      </w:r>
      <w:r>
        <w:t>(</w:t>
      </w:r>
      <w:r>
        <w:t>见图</w:t>
      </w:r>
      <w:r>
        <w:t>3-9-6)</w:t>
      </w:r>
      <w:r w:rsidR="00F470CA">
        <w:rPr>
          <w:rFonts w:hint="eastAsia"/>
        </w:rPr>
        <w:t>。</w:t>
      </w:r>
    </w:p>
    <w:p w14:paraId="52E1CCC8" w14:textId="4BDCA6FF" w:rsidR="00162314" w:rsidRDefault="00162314" w:rsidP="00F470CA">
      <w:pPr>
        <w:pStyle w:val="a7"/>
        <w:ind w:left="1080"/>
        <w:rPr>
          <w:rFonts w:hint="eastAsia"/>
        </w:rPr>
      </w:pPr>
      <w:r>
        <w:t>将望远镜转至</w:t>
      </w:r>
      <w:r>
        <w:t>I</w:t>
      </w:r>
      <w:r>
        <w:t>处观测左侧反射光</w:t>
      </w:r>
      <w:r>
        <w:t>,</w:t>
      </w:r>
      <w:r>
        <w:t>调节望远镜微调螺丝</w:t>
      </w:r>
      <w:r>
        <w:t>11,</w:t>
      </w:r>
      <w:r>
        <w:t>使望远镜竖直叉丝对准狭缝像中心线</w:t>
      </w:r>
      <w:r>
        <w:t>,</w:t>
      </w:r>
      <w:r>
        <w:t>再分别从两个游标读出左侧反射光的方位角</w:t>
      </w:r>
      <w:r>
        <w:t>A</w:t>
      </w:r>
      <w:r>
        <w:t>、</w:t>
      </w:r>
      <w:r>
        <w:t>x</w:t>
      </w:r>
      <w:r>
        <w:t>法读出右侧反射光的方位角</w:t>
      </w:r>
      <w:r>
        <w:t>6A</w:t>
      </w:r>
      <w:r>
        <w:t>、</w:t>
      </w:r>
      <w:r>
        <w:t>0B</w:t>
      </w:r>
      <w:r>
        <w:t>。由图</w:t>
      </w:r>
      <w:r>
        <w:t>3-9-6</w:t>
      </w:r>
      <w:r>
        <w:t>图</w:t>
      </w:r>
      <w:r>
        <w:t>3-9-6</w:t>
      </w:r>
      <w:r>
        <w:t>用反射法测量三棱镜顶角可以证明顶角</w:t>
      </w:r>
      <w:r w:rsidRPr="00F470CA">
        <w:rPr>
          <w:rFonts w:ascii="宋体" w:eastAsia="宋体" w:hAnsi="宋体" w:cs="宋体" w:hint="eastAsia"/>
        </w:rPr>
        <w:t>为</w:t>
      </w:r>
    </w:p>
    <w:sectPr w:rsidR="001623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2755C" w14:textId="77777777" w:rsidR="003C0934" w:rsidRDefault="003C0934" w:rsidP="00162314">
      <w:pPr>
        <w:spacing w:after="0" w:line="240" w:lineRule="auto"/>
      </w:pPr>
      <w:r>
        <w:separator/>
      </w:r>
    </w:p>
  </w:endnote>
  <w:endnote w:type="continuationSeparator" w:id="0">
    <w:p w14:paraId="66803DD5" w14:textId="77777777" w:rsidR="003C0934" w:rsidRDefault="003C0934" w:rsidP="0016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E15B6" w14:textId="77777777" w:rsidR="003C0934" w:rsidRDefault="003C0934" w:rsidP="00162314">
      <w:pPr>
        <w:spacing w:after="0" w:line="240" w:lineRule="auto"/>
      </w:pPr>
      <w:r>
        <w:separator/>
      </w:r>
    </w:p>
  </w:footnote>
  <w:footnote w:type="continuationSeparator" w:id="0">
    <w:p w14:paraId="24A64067" w14:textId="77777777" w:rsidR="003C0934" w:rsidRDefault="003C0934" w:rsidP="00162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C01B5"/>
    <w:multiLevelType w:val="hybridMultilevel"/>
    <w:tmpl w:val="48042146"/>
    <w:lvl w:ilvl="0" w:tplc="E0D85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2F137C"/>
    <w:multiLevelType w:val="hybridMultilevel"/>
    <w:tmpl w:val="8C7E2F5A"/>
    <w:lvl w:ilvl="0" w:tplc="72CA2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FC3EEF"/>
    <w:multiLevelType w:val="hybridMultilevel"/>
    <w:tmpl w:val="581A4762"/>
    <w:lvl w:ilvl="0" w:tplc="CB1EEE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84248C9"/>
    <w:multiLevelType w:val="hybridMultilevel"/>
    <w:tmpl w:val="6566875E"/>
    <w:lvl w:ilvl="0" w:tplc="6B089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13"/>
    <w:rsid w:val="00087512"/>
    <w:rsid w:val="00162314"/>
    <w:rsid w:val="003C0934"/>
    <w:rsid w:val="00ED7413"/>
    <w:rsid w:val="00F4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12114"/>
  <w15:chartTrackingRefBased/>
  <w15:docId w15:val="{E37ED01D-E7DA-41BC-84A6-A6B03B26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2314"/>
    <w:pPr>
      <w:tabs>
        <w:tab w:val="center" w:pos="4320"/>
        <w:tab w:val="right" w:pos="8640"/>
      </w:tabs>
      <w:spacing w:after="0" w:line="240" w:lineRule="auto"/>
    </w:pPr>
  </w:style>
  <w:style w:type="character" w:customStyle="1" w:styleId="a4">
    <w:name w:val="页眉 字符"/>
    <w:basedOn w:val="a0"/>
    <w:link w:val="a3"/>
    <w:uiPriority w:val="99"/>
    <w:rsid w:val="00162314"/>
  </w:style>
  <w:style w:type="paragraph" w:styleId="a5">
    <w:name w:val="footer"/>
    <w:basedOn w:val="a"/>
    <w:link w:val="a6"/>
    <w:uiPriority w:val="99"/>
    <w:unhideWhenUsed/>
    <w:rsid w:val="00162314"/>
    <w:pPr>
      <w:tabs>
        <w:tab w:val="center" w:pos="4320"/>
        <w:tab w:val="right" w:pos="8640"/>
      </w:tabs>
      <w:spacing w:after="0" w:line="240" w:lineRule="auto"/>
    </w:pPr>
  </w:style>
  <w:style w:type="character" w:customStyle="1" w:styleId="a6">
    <w:name w:val="页脚 字符"/>
    <w:basedOn w:val="a0"/>
    <w:link w:val="a5"/>
    <w:uiPriority w:val="99"/>
    <w:rsid w:val="00162314"/>
  </w:style>
  <w:style w:type="paragraph" w:styleId="a7">
    <w:name w:val="List Paragraph"/>
    <w:basedOn w:val="a"/>
    <w:uiPriority w:val="34"/>
    <w:qFormat/>
    <w:rsid w:val="0016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镜竹</dc:creator>
  <cp:keywords/>
  <dc:description/>
  <cp:lastModifiedBy>郑 镜竹</cp:lastModifiedBy>
  <cp:revision>2</cp:revision>
  <dcterms:created xsi:type="dcterms:W3CDTF">2020-11-07T14:42:00Z</dcterms:created>
  <dcterms:modified xsi:type="dcterms:W3CDTF">2020-11-07T14:57:00Z</dcterms:modified>
</cp:coreProperties>
</file>