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4BDAA" w14:textId="718D458C" w:rsidR="00F8424A" w:rsidRPr="00721C24" w:rsidRDefault="00000000">
      <w:pPr>
        <w:pStyle w:val="Ttulo1"/>
        <w:rPr>
          <w:lang w:val="pt-BR"/>
        </w:rPr>
      </w:pPr>
      <w:r w:rsidRPr="00721C24">
        <w:rPr>
          <w:lang w:val="pt-BR"/>
        </w:rPr>
        <w:t xml:space="preserve">Sistema </w:t>
      </w:r>
      <w:proofErr w:type="spellStart"/>
      <w:r w:rsidRPr="00721C24">
        <w:rPr>
          <w:lang w:val="pt-BR"/>
        </w:rPr>
        <w:t>SysCar</w:t>
      </w:r>
      <w:proofErr w:type="spellEnd"/>
      <w:r w:rsidRPr="00721C24">
        <w:rPr>
          <w:lang w:val="pt-BR"/>
        </w:rPr>
        <w:t xml:space="preserve"> (</w:t>
      </w:r>
      <w:proofErr w:type="spellStart"/>
      <w:r w:rsidRPr="00721C24">
        <w:rPr>
          <w:lang w:val="pt-BR"/>
        </w:rPr>
        <w:t>AutoFácil</w:t>
      </w:r>
      <w:proofErr w:type="spellEnd"/>
      <w:r w:rsidRPr="00721C24">
        <w:rPr>
          <w:lang w:val="pt-BR"/>
        </w:rPr>
        <w:t xml:space="preserve"> DF)</w:t>
      </w:r>
    </w:p>
    <w:p w14:paraId="045D207E" w14:textId="67344D67" w:rsidR="00F8424A" w:rsidRPr="00721C24" w:rsidRDefault="00000000">
      <w:pPr>
        <w:rPr>
          <w:lang w:val="pt-BR"/>
        </w:rPr>
      </w:pPr>
      <w:r w:rsidRPr="00721C24">
        <w:rPr>
          <w:lang w:val="pt-BR"/>
        </w:rPr>
        <w:t xml:space="preserve">Este estudo de caso ampliado descreve, em maior nível de detalhe, o funcionamento do sistema </w:t>
      </w:r>
      <w:proofErr w:type="spellStart"/>
      <w:r w:rsidRPr="00721C24">
        <w:rPr>
          <w:lang w:val="pt-BR"/>
        </w:rPr>
        <w:t>SysCar</w:t>
      </w:r>
      <w:proofErr w:type="spellEnd"/>
      <w:r w:rsidRPr="00721C24">
        <w:rPr>
          <w:lang w:val="pt-BR"/>
        </w:rPr>
        <w:t xml:space="preserve">, desenvolvido para informatizar os processos da empresa </w:t>
      </w:r>
      <w:proofErr w:type="spellStart"/>
      <w:r w:rsidRPr="00721C24">
        <w:rPr>
          <w:lang w:val="pt-BR"/>
        </w:rPr>
        <w:t>AutoFácil</w:t>
      </w:r>
      <w:proofErr w:type="spellEnd"/>
      <w:r w:rsidRPr="00721C24">
        <w:rPr>
          <w:lang w:val="pt-BR"/>
        </w:rPr>
        <w:t xml:space="preserve"> DF. O objetivo deste material é fornecer informações compreen</w:t>
      </w:r>
      <w:r w:rsidR="00721C24">
        <w:rPr>
          <w:lang w:val="pt-BR"/>
        </w:rPr>
        <w:t>são</w:t>
      </w:r>
      <w:r w:rsidRPr="00721C24">
        <w:rPr>
          <w:lang w:val="pt-BR"/>
        </w:rPr>
        <w:t xml:space="preserve"> </w:t>
      </w:r>
      <w:r w:rsidR="00721C24">
        <w:rPr>
          <w:lang w:val="pt-BR"/>
        </w:rPr>
        <w:t>d</w:t>
      </w:r>
      <w:r w:rsidRPr="00721C24">
        <w:rPr>
          <w:lang w:val="pt-BR"/>
        </w:rPr>
        <w:t>o comportamento do sistema em situações reais de uso, permitindo a aplicação consistente do teste de severidade em métricas de software</w:t>
      </w:r>
    </w:p>
    <w:p w14:paraId="03B42D50" w14:textId="77777777" w:rsidR="00F8424A" w:rsidRPr="00721C24" w:rsidRDefault="00000000">
      <w:pPr>
        <w:pStyle w:val="Ttulo1"/>
        <w:rPr>
          <w:lang w:val="pt-BR"/>
        </w:rPr>
      </w:pPr>
      <w:r w:rsidRPr="00721C24">
        <w:rPr>
          <w:lang w:val="pt-BR"/>
        </w:rPr>
        <w:t>Funcionamento Geral do Sistema</w:t>
      </w:r>
    </w:p>
    <w:p w14:paraId="323AF7A2" w14:textId="77777777" w:rsidR="00F8424A" w:rsidRPr="00721C24" w:rsidRDefault="00000000">
      <w:pPr>
        <w:rPr>
          <w:lang w:val="pt-BR"/>
        </w:rPr>
      </w:pPr>
      <w:r w:rsidRPr="00721C24">
        <w:rPr>
          <w:lang w:val="pt-BR"/>
        </w:rPr>
        <w:t xml:space="preserve">O </w:t>
      </w:r>
      <w:proofErr w:type="spellStart"/>
      <w:r w:rsidRPr="00721C24">
        <w:rPr>
          <w:lang w:val="pt-BR"/>
        </w:rPr>
        <w:t>SysCar</w:t>
      </w:r>
      <w:proofErr w:type="spellEnd"/>
      <w:r w:rsidRPr="00721C24">
        <w:rPr>
          <w:lang w:val="pt-BR"/>
        </w:rPr>
        <w:t xml:space="preserve"> é uma aplicação desktop utilizada diariamente pelos funcionários da </w:t>
      </w:r>
      <w:proofErr w:type="spellStart"/>
      <w:r w:rsidRPr="00721C24">
        <w:rPr>
          <w:lang w:val="pt-BR"/>
        </w:rPr>
        <w:t>AutoFácil</w:t>
      </w:r>
      <w:proofErr w:type="spellEnd"/>
      <w:r w:rsidRPr="00721C24">
        <w:rPr>
          <w:lang w:val="pt-BR"/>
        </w:rPr>
        <w:t xml:space="preserve"> DF. O acesso ao sistema ocorre por meio de uma tela de login, onde o usuário informa credenciais predefinidas. Após a autenticação, o sistema carrega o menu principal, apresentando um layout com uma barra lateral de navegação e uma área central destinada às telas operacionais.</w:t>
      </w:r>
      <w:r w:rsidRPr="00721C24">
        <w:rPr>
          <w:lang w:val="pt-BR"/>
        </w:rPr>
        <w:br/>
      </w:r>
      <w:r w:rsidRPr="00721C24">
        <w:rPr>
          <w:lang w:val="pt-BR"/>
        </w:rPr>
        <w:br/>
        <w:t>O menu principal organiza as funcionalidades em grupos, como Cadastro, Frota, Pesquisa, Agendamento, Dashboard e Administração. A navegação entre as opções não abre novas janelas, mas substitui o conteúdo apresentado na área central da tela. Esse comportamento exige que o sistema faça atualizações visuais constantes, carregando formulários e listas de dados conforme a interação do usuário.</w:t>
      </w:r>
    </w:p>
    <w:p w14:paraId="1B3AC3B7" w14:textId="77777777" w:rsidR="00F8424A" w:rsidRPr="00721C24" w:rsidRDefault="00000000">
      <w:pPr>
        <w:pStyle w:val="Ttulo1"/>
        <w:rPr>
          <w:lang w:val="pt-BR"/>
        </w:rPr>
      </w:pPr>
      <w:r w:rsidRPr="00721C24">
        <w:rPr>
          <w:lang w:val="pt-BR"/>
        </w:rPr>
        <w:t>Cenários de Uso do Sistema</w:t>
      </w:r>
    </w:p>
    <w:p w14:paraId="3873105C" w14:textId="77777777" w:rsidR="00F8424A" w:rsidRPr="00721C24" w:rsidRDefault="00000000">
      <w:pPr>
        <w:rPr>
          <w:lang w:val="pt-BR"/>
        </w:rPr>
      </w:pPr>
      <w:r w:rsidRPr="00721C24">
        <w:rPr>
          <w:lang w:val="pt-BR"/>
        </w:rPr>
        <w:t>Cenário 1 – Abertura do sistema e autenticação:</w:t>
      </w:r>
      <w:r w:rsidRPr="00721C24">
        <w:rPr>
          <w:lang w:val="pt-BR"/>
        </w:rPr>
        <w:br/>
        <w:t xml:space="preserve">No início do expediente, o assistente administrativo inicia o </w:t>
      </w:r>
      <w:proofErr w:type="spellStart"/>
      <w:r w:rsidRPr="00721C24">
        <w:rPr>
          <w:lang w:val="pt-BR"/>
        </w:rPr>
        <w:t>SysCar</w:t>
      </w:r>
      <w:proofErr w:type="spellEnd"/>
      <w:r w:rsidRPr="00721C24">
        <w:rPr>
          <w:lang w:val="pt-BR"/>
        </w:rPr>
        <w:t xml:space="preserve"> em seu computador. Em alguns dias, o sistema demora para abrir a interface gráfica, exibindo a tela em branco por alguns segundos. Após o preenchimento do login e senha, o usuário aguarda o carregamento do menu principal. Eventuais falhas nesse processo impedem o acesso às demais funcionalidades e paralisam as atividades dependentes do sistema.</w:t>
      </w:r>
      <w:r w:rsidRPr="00721C24">
        <w:rPr>
          <w:lang w:val="pt-BR"/>
        </w:rPr>
        <w:br/>
      </w:r>
      <w:r w:rsidRPr="00721C24">
        <w:rPr>
          <w:lang w:val="pt-BR"/>
        </w:rPr>
        <w:br/>
        <w:t>Cenário 2 – Cadastro de clientes:</w:t>
      </w:r>
      <w:r w:rsidRPr="00721C24">
        <w:rPr>
          <w:lang w:val="pt-BR"/>
        </w:rPr>
        <w:br/>
        <w:t>Durante o atendimento a um cliente interessado em comprar um veículo, o vendedor acessa o módulo de Cadastro de Cliente. Ele preenche campos como nome, CPF, telefone e endereço, além de observações relevantes para a negociação. Ao acionar o botão Salvar, o sistema grava os dados em um arquivo CSV local. Em situações específicas, o usuário percebe que o sistema não exibe mensagens claras sobre o sucesso ou falha da operação, gerando incerteza quanto ao salvamento dos dados.</w:t>
      </w:r>
      <w:r w:rsidRPr="00721C24">
        <w:rPr>
          <w:lang w:val="pt-BR"/>
        </w:rPr>
        <w:br/>
      </w:r>
      <w:r w:rsidRPr="00721C24">
        <w:rPr>
          <w:lang w:val="pt-BR"/>
        </w:rPr>
        <w:br/>
        <w:t>Cenário 3 – Uso simultâneo e lentidão:</w:t>
      </w:r>
      <w:r w:rsidRPr="00721C24">
        <w:rPr>
          <w:lang w:val="pt-BR"/>
        </w:rPr>
        <w:br/>
        <w:t xml:space="preserve">Em horários de pico, como finais de semana ou feirões, mais de um funcionário utiliza o sistema no mesmo computador ao longo do dia. Nessas situações, o tempo de resposta </w:t>
      </w:r>
      <w:r w:rsidRPr="00721C24">
        <w:rPr>
          <w:lang w:val="pt-BR"/>
        </w:rPr>
        <w:lastRenderedPageBreak/>
        <w:t>aumenta, especialmente ao abrir formulários ou pesquisar informações. Essa lentidão afeta o tempo de atendimento ao cliente e pode levar os usuários a repetir ações, como clicar várias vezes em botões.</w:t>
      </w:r>
      <w:r w:rsidRPr="00721C24">
        <w:rPr>
          <w:lang w:val="pt-BR"/>
        </w:rPr>
        <w:br/>
      </w:r>
      <w:r w:rsidRPr="00721C24">
        <w:rPr>
          <w:lang w:val="pt-BR"/>
        </w:rPr>
        <w:br/>
        <w:t>Cenário 4 – Pesquisa e edição de clientes:</w:t>
      </w:r>
      <w:r w:rsidRPr="00721C24">
        <w:rPr>
          <w:lang w:val="pt-BR"/>
        </w:rPr>
        <w:br/>
        <w:t>Ao necessitar consultar dados de clientes antigos, o vendedor utiliza a funcionalidade de Pesquisa. O sistema filtra os registros conforme o nome ou CPF digitado. Em alguns casos, a lista demora a ser atualizada ou retorna informações incompletas. Quando o usuário decide editar um cadastro, abre-se uma nova janela, exigindo atenção para não perder o contexto da operação principal.</w:t>
      </w:r>
      <w:r w:rsidRPr="00721C24">
        <w:rPr>
          <w:lang w:val="pt-BR"/>
        </w:rPr>
        <w:br/>
      </w:r>
      <w:r w:rsidRPr="00721C24">
        <w:rPr>
          <w:lang w:val="pt-BR"/>
        </w:rPr>
        <w:br/>
        <w:t>Cenário 5 – Interface e resolução de tela:</w:t>
      </w:r>
      <w:r w:rsidRPr="00721C24">
        <w:rPr>
          <w:lang w:val="pt-BR"/>
        </w:rPr>
        <w:br/>
        <w:t>O proprietário, eventualmente, acessa o sistema a partir de um notebook com tela menor. Nessa situação, alguns campos do formulário ou botões podem não ficar totalmente visíveis, exigindo redimensionamento manual da janela ou rolagem. Isso pode dificultar o uso correto do sistema e levar a erros de operação.</w:t>
      </w:r>
      <w:r w:rsidRPr="00721C24">
        <w:rPr>
          <w:lang w:val="pt-BR"/>
        </w:rPr>
        <w:br/>
      </w:r>
      <w:r w:rsidRPr="00721C24">
        <w:rPr>
          <w:lang w:val="pt-BR"/>
        </w:rPr>
        <w:br/>
        <w:t>Cenário 6 – Mensagens e tratamento de erros:</w:t>
      </w:r>
      <w:r w:rsidRPr="00721C24">
        <w:rPr>
          <w:lang w:val="pt-BR"/>
        </w:rPr>
        <w:br/>
        <w:t>Quando o usuário tenta realizar uma ação inválida, como salvar um cadastro sem preencher campos obrigatórios, o sistema exibe mensagens de alerta simples. Entretanto, em falhas mais graves, como problemas no acesso ao arquivo CSV ou interrupções inesperadas, as mensagens podem não indicar claramente a causa do erro, dificultando a tomada de decisão pelo operador.</w:t>
      </w:r>
    </w:p>
    <w:p w14:paraId="31475AD6" w14:textId="77777777" w:rsidR="00F8424A" w:rsidRPr="00721C24" w:rsidRDefault="00000000">
      <w:pPr>
        <w:pStyle w:val="Ttulo1"/>
        <w:rPr>
          <w:lang w:val="pt-BR"/>
        </w:rPr>
      </w:pPr>
      <w:r w:rsidRPr="00721C24">
        <w:rPr>
          <w:lang w:val="pt-BR"/>
        </w:rPr>
        <w:t>Orientação para Aplicação do Teste de Severidade</w:t>
      </w:r>
    </w:p>
    <w:p w14:paraId="19748D2D" w14:textId="77777777" w:rsidR="00F8424A" w:rsidRPr="00721C24" w:rsidRDefault="00000000">
      <w:pPr>
        <w:rPr>
          <w:lang w:val="pt-BR"/>
        </w:rPr>
      </w:pPr>
      <w:r w:rsidRPr="00721C24">
        <w:rPr>
          <w:lang w:val="pt-BR"/>
        </w:rPr>
        <w:t xml:space="preserve">A partir dos cenários descritos, os alunos devem observar como cada situação afeta o funcionamento do </w:t>
      </w:r>
      <w:proofErr w:type="spellStart"/>
      <w:r w:rsidRPr="00721C24">
        <w:rPr>
          <w:lang w:val="pt-BR"/>
        </w:rPr>
        <w:t>SysCar</w:t>
      </w:r>
      <w:proofErr w:type="spellEnd"/>
      <w:r w:rsidRPr="00721C24">
        <w:rPr>
          <w:lang w:val="pt-BR"/>
        </w:rPr>
        <w:t xml:space="preserve"> e a rotina da </w:t>
      </w:r>
      <w:proofErr w:type="spellStart"/>
      <w:r w:rsidRPr="00721C24">
        <w:rPr>
          <w:lang w:val="pt-BR"/>
        </w:rPr>
        <w:t>AutoFácil</w:t>
      </w:r>
      <w:proofErr w:type="spellEnd"/>
      <w:r w:rsidRPr="00721C24">
        <w:rPr>
          <w:lang w:val="pt-BR"/>
        </w:rPr>
        <w:t xml:space="preserve"> DF. É importante considerar quais perfis de usuários são impactados, a frequência com que os problemas ocorrem, a possibilidade de reprodução das falhas e os efeitos no atendimento ao cliente e nos resultados do negócio.</w:t>
      </w:r>
      <w:r w:rsidRPr="00721C24">
        <w:rPr>
          <w:lang w:val="pt-BR"/>
        </w:rPr>
        <w:br/>
      </w:r>
      <w:r w:rsidRPr="00721C24">
        <w:rPr>
          <w:lang w:val="pt-BR"/>
        </w:rPr>
        <w:br/>
        <w:t>As informações contidas na planilha de severidade devem ser utilizadas como apoio para estruturar a análise, relacionando os comportamentos observados do sistema com métricas de impacto, risco e criticidade, sem assumir que todos os problemas possuem a mesma gravidade.</w:t>
      </w:r>
    </w:p>
    <w:p w14:paraId="2758AB20" w14:textId="77777777" w:rsidR="00F8424A" w:rsidRPr="00721C24" w:rsidRDefault="00000000">
      <w:pPr>
        <w:pStyle w:val="Ttulo1"/>
        <w:rPr>
          <w:lang w:val="pt-BR"/>
        </w:rPr>
      </w:pPr>
      <w:r w:rsidRPr="00721C24">
        <w:rPr>
          <w:lang w:val="pt-BR"/>
        </w:rPr>
        <w:t>Informações para Análise de Pontos de Função</w:t>
      </w:r>
    </w:p>
    <w:p w14:paraId="0FA9B1CF" w14:textId="408C9F18" w:rsidR="00F8424A" w:rsidRPr="00721C24" w:rsidRDefault="00000000">
      <w:pPr>
        <w:rPr>
          <w:lang w:val="pt-BR"/>
        </w:rPr>
      </w:pPr>
      <w:r w:rsidRPr="00721C24">
        <w:rPr>
          <w:lang w:val="pt-BR"/>
        </w:rPr>
        <w:t xml:space="preserve">O sistema </w:t>
      </w:r>
      <w:proofErr w:type="spellStart"/>
      <w:r w:rsidRPr="00721C24">
        <w:rPr>
          <w:lang w:val="pt-BR"/>
        </w:rPr>
        <w:t>SysCar</w:t>
      </w:r>
      <w:proofErr w:type="spellEnd"/>
      <w:r w:rsidRPr="00721C24">
        <w:rPr>
          <w:lang w:val="pt-BR"/>
        </w:rPr>
        <w:t xml:space="preserve"> oferece funcionalidades bem definidas que podem ser analisadas sob a ótica da Análise de Pontos de Função. As telas de login, cadastro, pesquisa, edição e navegação por menus representam diferentes interações entre o usuário e o sistema.</w:t>
      </w:r>
      <w:r w:rsidRPr="00721C24">
        <w:rPr>
          <w:lang w:val="pt-BR"/>
        </w:rPr>
        <w:br/>
      </w:r>
      <w:r w:rsidRPr="00721C24">
        <w:rPr>
          <w:lang w:val="pt-BR"/>
        </w:rPr>
        <w:br/>
        <w:t xml:space="preserve">As entradas externas incluem ações como autenticação de usuários, inclusão e alteração de </w:t>
      </w:r>
      <w:r w:rsidRPr="00721C24">
        <w:rPr>
          <w:lang w:val="pt-BR"/>
        </w:rPr>
        <w:lastRenderedPageBreak/>
        <w:t>cadastros. As saídas externas estão presentes nas mensagens exibidas ao usuário, nas listagens de clientes e nos retornos visuais após operações executadas. As consultas externas ocorrem quando o usuário pesquisa registros sem modificar os dados armazenados.</w:t>
      </w:r>
      <w:r w:rsidRPr="00721C24">
        <w:rPr>
          <w:lang w:val="pt-BR"/>
        </w:rPr>
        <w:br/>
      </w:r>
      <w:r w:rsidRPr="00721C24">
        <w:rPr>
          <w:lang w:val="pt-BR"/>
        </w:rPr>
        <w:br/>
        <w:t xml:space="preserve">O principal arquivo lógico interno do sistema é o cadastro de clientes mantido em arquivos CSV, contendo dados pessoais e informações de contato. O contexto do </w:t>
      </w:r>
      <w:proofErr w:type="spellStart"/>
      <w:r w:rsidRPr="00721C24">
        <w:rPr>
          <w:lang w:val="pt-BR"/>
        </w:rPr>
        <w:t>SysCar</w:t>
      </w:r>
      <w:proofErr w:type="spellEnd"/>
      <w:r w:rsidRPr="00721C24">
        <w:rPr>
          <w:lang w:val="pt-BR"/>
        </w:rPr>
        <w:t xml:space="preserve"> também prevê a expansão para outros arquivos lógicos, como veículos, vendas e agendamentos, além de futuras integrações com sistemas externos.</w:t>
      </w:r>
      <w:r w:rsidRPr="00721C24">
        <w:rPr>
          <w:lang w:val="pt-BR"/>
        </w:rPr>
        <w:br/>
      </w:r>
      <w:r w:rsidRPr="00721C24">
        <w:rPr>
          <w:lang w:val="pt-BR"/>
        </w:rPr>
        <w:br/>
      </w:r>
    </w:p>
    <w:sectPr w:rsidR="00F8424A" w:rsidRPr="00721C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3900555">
    <w:abstractNumId w:val="8"/>
  </w:num>
  <w:num w:numId="2" w16cid:durableId="1642149478">
    <w:abstractNumId w:val="6"/>
  </w:num>
  <w:num w:numId="3" w16cid:durableId="636909939">
    <w:abstractNumId w:val="5"/>
  </w:num>
  <w:num w:numId="4" w16cid:durableId="1904177656">
    <w:abstractNumId w:val="4"/>
  </w:num>
  <w:num w:numId="5" w16cid:durableId="214968490">
    <w:abstractNumId w:val="7"/>
  </w:num>
  <w:num w:numId="6" w16cid:durableId="743138242">
    <w:abstractNumId w:val="3"/>
  </w:num>
  <w:num w:numId="7" w16cid:durableId="877932915">
    <w:abstractNumId w:val="2"/>
  </w:num>
  <w:num w:numId="8" w16cid:durableId="1436628849">
    <w:abstractNumId w:val="1"/>
  </w:num>
  <w:num w:numId="9" w16cid:durableId="1755515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21C24"/>
    <w:rsid w:val="00A46EF1"/>
    <w:rsid w:val="00AA1D8D"/>
    <w:rsid w:val="00B47730"/>
    <w:rsid w:val="00CB0664"/>
    <w:rsid w:val="00F842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E819F9"/>
  <w14:defaultImageDpi w14:val="300"/>
  <w15:docId w15:val="{5D8958C0-BBF9-4759-A1F9-8AB0510A5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849</Words>
  <Characters>4587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pperes2024@outlook.com</cp:lastModifiedBy>
  <cp:revision>2</cp:revision>
  <dcterms:created xsi:type="dcterms:W3CDTF">2026-04-06T01:52:00Z</dcterms:created>
  <dcterms:modified xsi:type="dcterms:W3CDTF">2026-04-06T01:52:00Z</dcterms:modified>
  <cp:category/>
</cp:coreProperties>
</file>