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6246D" w14:textId="6C4DB245" w:rsidR="00EF0871" w:rsidRPr="00EF0871" w:rsidRDefault="00EF0871" w:rsidP="00EF0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  <w:r w:rsidRPr="00EF087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Grade: </w:t>
      </w:r>
      <w:r w:rsidRPr="00D87BB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4th</w:t>
      </w:r>
    </w:p>
    <w:p w14:paraId="4CDA657C" w14:textId="1D44922C" w:rsidR="00EF0871" w:rsidRDefault="00EF0871" w:rsidP="00EF0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F087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Subject: </w:t>
      </w:r>
      <w:r w:rsidRPr="00D87BB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English Language Arts (ELA)</w:t>
      </w:r>
    </w:p>
    <w:p w14:paraId="0C98A976" w14:textId="77777777" w:rsidR="00EB6645" w:rsidRPr="00EB6645" w:rsidRDefault="00EB6645" w:rsidP="00EB664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B664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Lesson Title:</w:t>
      </w:r>
      <w:r w:rsidRPr="00EB664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A Journey Through Time: Exploring Baroque Architecture</w:t>
      </w:r>
    </w:p>
    <w:p w14:paraId="57A9D188" w14:textId="77777777" w:rsidR="00EB6645" w:rsidRPr="00EB6645" w:rsidRDefault="00EB6645" w:rsidP="00EB664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B664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Learning Objectives:</w:t>
      </w:r>
    </w:p>
    <w:p w14:paraId="28D83B0E" w14:textId="77777777" w:rsidR="00EB6645" w:rsidRPr="00EB6645" w:rsidRDefault="00EB6645" w:rsidP="00EB6645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B664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Students will be able to </w:t>
      </w:r>
      <w:r w:rsidRPr="00EB664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identify</w:t>
      </w:r>
      <w:r w:rsidRPr="00EB664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key characteristics of Baroque architecture.</w:t>
      </w:r>
    </w:p>
    <w:p w14:paraId="0A5E4A1A" w14:textId="77777777" w:rsidR="00EB6645" w:rsidRPr="00EB6645" w:rsidRDefault="00EB6645" w:rsidP="00EB6645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B664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Students will be able to </w:t>
      </w:r>
      <w:r w:rsidRPr="00EB664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describe</w:t>
      </w:r>
      <w:r w:rsidRPr="00EB664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the purpose and impact of Baroque architecture.</w:t>
      </w:r>
    </w:p>
    <w:p w14:paraId="5E4D7BE5" w14:textId="77777777" w:rsidR="00EB6645" w:rsidRPr="00EB6645" w:rsidRDefault="00EB6645" w:rsidP="00EB6645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B664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Students will be able to </w:t>
      </w:r>
      <w:proofErr w:type="gramStart"/>
      <w:r w:rsidRPr="00EB664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compare and contrast</w:t>
      </w:r>
      <w:proofErr w:type="gramEnd"/>
      <w:r w:rsidRPr="00EB664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Baroque architecture with other historical styles.</w:t>
      </w:r>
    </w:p>
    <w:p w14:paraId="5D96DFB9" w14:textId="77777777" w:rsidR="00EB6645" w:rsidRPr="00EB6645" w:rsidRDefault="00EB6645" w:rsidP="00EB6645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B664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Students will be able to </w:t>
      </w:r>
      <w:r w:rsidRPr="00EB664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write</w:t>
      </w:r>
      <w:r w:rsidRPr="00EB664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a creative paragraph describing a fictional building in the Baroque style, using descriptive language and relevant vocabulary.</w:t>
      </w:r>
    </w:p>
    <w:p w14:paraId="0011ACC1" w14:textId="77777777" w:rsidR="00EB6645" w:rsidRPr="00EB6645" w:rsidRDefault="00EB6645" w:rsidP="00EB664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B664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Essential Questions:</w:t>
      </w:r>
    </w:p>
    <w:p w14:paraId="411D14D9" w14:textId="77777777" w:rsidR="00EB6645" w:rsidRPr="00EB6645" w:rsidRDefault="00EB6645" w:rsidP="00EB6645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B664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What are the defining features of Baroque architecture?</w:t>
      </w:r>
    </w:p>
    <w:p w14:paraId="13B58D2C" w14:textId="77777777" w:rsidR="00EB6645" w:rsidRPr="00EB6645" w:rsidRDefault="00EB6645" w:rsidP="00EB6645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B664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How did Baroque architecture reflect the values and beliefs of its </w:t>
      </w:r>
      <w:proofErr w:type="gramStart"/>
      <w:r w:rsidRPr="00EB664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time period</w:t>
      </w:r>
      <w:proofErr w:type="gramEnd"/>
      <w:r w:rsidRPr="00EB664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?</w:t>
      </w:r>
    </w:p>
    <w:p w14:paraId="36F584E9" w14:textId="77777777" w:rsidR="00EB6645" w:rsidRPr="00EB6645" w:rsidRDefault="00EB6645" w:rsidP="00EB6645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B664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What makes a building "beautiful"?</w:t>
      </w:r>
    </w:p>
    <w:p w14:paraId="03F8B3C4" w14:textId="77777777" w:rsidR="00EB6645" w:rsidRPr="00EB6645" w:rsidRDefault="00EB6645" w:rsidP="00EB664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B664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Content Standards:</w:t>
      </w:r>
    </w:p>
    <w:p w14:paraId="771526DD" w14:textId="77777777" w:rsidR="00EB6645" w:rsidRPr="00EB6645" w:rsidRDefault="00EB6645" w:rsidP="00EB6645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B664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CCSS.ELA-Literacy.RI.4.3:</w:t>
      </w:r>
      <w:r w:rsidRPr="00EB664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Explain events, processes, and concepts in historical, scientific, or technical texts in time order.</w:t>
      </w:r>
    </w:p>
    <w:p w14:paraId="0180E320" w14:textId="77777777" w:rsidR="00EB6645" w:rsidRPr="00EB6645" w:rsidRDefault="00EB6645" w:rsidP="00EB6645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B664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CCSS.ELA-Literacy.RF.4.4:</w:t>
      </w:r>
      <w:r w:rsidRPr="00EB664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Read with accuracy and fluency to support comprehension.</w:t>
      </w:r>
    </w:p>
    <w:p w14:paraId="4895F966" w14:textId="77777777" w:rsidR="00EB6645" w:rsidRPr="00EB6645" w:rsidRDefault="00EB6645" w:rsidP="00EB6645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B664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CCSS.ELA-Literacy.W.4.2:</w:t>
      </w:r>
      <w:r w:rsidRPr="00EB664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Write informative/explanatory texts to explain what makes something (e.g., a procedure) work so well.</w:t>
      </w:r>
    </w:p>
    <w:p w14:paraId="3C8D8F6E" w14:textId="77777777" w:rsidR="00EB6645" w:rsidRPr="00EB6645" w:rsidRDefault="00EB6645" w:rsidP="00EB6645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B664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CCSS.ELA-Literacy.L.4.6:</w:t>
      </w:r>
      <w:r w:rsidRPr="00EB664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Acquire and use vocabulary words accurately, choosing from among synonyms and antonyms to demonstrate shades of meaning.</w:t>
      </w:r>
    </w:p>
    <w:p w14:paraId="1DC437F2" w14:textId="77777777" w:rsidR="00EB6645" w:rsidRPr="00EB6645" w:rsidRDefault="00EB6645" w:rsidP="00EB664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B664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Learner Relevance:</w:t>
      </w:r>
    </w:p>
    <w:p w14:paraId="0BA2EF3F" w14:textId="77777777" w:rsidR="00EB6645" w:rsidRPr="00EB6645" w:rsidRDefault="00EB6645" w:rsidP="00EB664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B664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Baroque architecture can be found in many parts of the world, including churches, palaces, and public buildings. By studying this style, students will gain a deeper understanding of history, art, and culture. This lesson will also help students develop their critical thinking, communication, and writing skills.</w:t>
      </w:r>
    </w:p>
    <w:p w14:paraId="04C0FD70" w14:textId="77777777" w:rsidR="00EB6645" w:rsidRPr="00EB6645" w:rsidRDefault="00EB6645" w:rsidP="00EB664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B664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Differentiation:</w:t>
      </w:r>
    </w:p>
    <w:p w14:paraId="7AC751FA" w14:textId="77777777" w:rsidR="00EB6645" w:rsidRPr="00EB6645" w:rsidRDefault="00EB6645" w:rsidP="00EB6645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B664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For Students Who Need Extra Support:</w:t>
      </w:r>
      <w:r w:rsidRPr="00EB664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 Provide students with graphic organizers to help them identify and remember the key characteristics of </w:t>
      </w:r>
      <w:r w:rsidRPr="00EB664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lastRenderedPageBreak/>
        <w:t>Baroque architecture. Offer sentence starters and a word bank to assist them in writing their descriptive paragraphs.</w:t>
      </w:r>
    </w:p>
    <w:p w14:paraId="4BA0EF09" w14:textId="77777777" w:rsidR="00EB6645" w:rsidRPr="00EB6645" w:rsidRDefault="00EB6645" w:rsidP="00EB6645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B664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For Students Who Are Advanced:</w:t>
      </w:r>
      <w:r w:rsidRPr="00EB664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Challenge students to research a specific Baroque building and present their findings to the class. Encourage them to use more complex vocabulary in their writing.</w:t>
      </w:r>
    </w:p>
    <w:p w14:paraId="77FF18FD" w14:textId="77777777" w:rsidR="00EB6645" w:rsidRPr="00EB6645" w:rsidRDefault="00EB6645" w:rsidP="00EB664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B664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Formative Assessment:</w:t>
      </w:r>
    </w:p>
    <w:p w14:paraId="106E9142" w14:textId="77777777" w:rsidR="00EB6645" w:rsidRPr="00EB6645" w:rsidRDefault="00EB6645" w:rsidP="00EB6645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B664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Observe students' participation in class discussions to gauge their understanding of the key concepts.</w:t>
      </w:r>
    </w:p>
    <w:p w14:paraId="7CC74174" w14:textId="77777777" w:rsidR="00EB6645" w:rsidRPr="00EB6645" w:rsidRDefault="00EB6645" w:rsidP="00EB6645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B664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Collect students' written paragraphs to assess their ability to describe and analyze Baroque architecture using proper vocabulary and sentence structure.</w:t>
      </w:r>
    </w:p>
    <w:p w14:paraId="0326ECFD" w14:textId="77777777" w:rsidR="00EB6645" w:rsidRPr="00EB6645" w:rsidRDefault="00EB6645" w:rsidP="00EB6645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B664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Conduct a gallery walk of students' completed artwork for peer feedback and self-reflection.</w:t>
      </w:r>
    </w:p>
    <w:p w14:paraId="18EC6EF4" w14:textId="77777777" w:rsidR="00EB6645" w:rsidRPr="00EF0871" w:rsidRDefault="00EB6645" w:rsidP="00EF0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</w:p>
    <w:sectPr w:rsidR="00EB6645" w:rsidRPr="00EF0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65491"/>
    <w:multiLevelType w:val="multilevel"/>
    <w:tmpl w:val="E896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A181A"/>
    <w:multiLevelType w:val="multilevel"/>
    <w:tmpl w:val="A468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93ED2"/>
    <w:multiLevelType w:val="multilevel"/>
    <w:tmpl w:val="5ADA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93382"/>
    <w:multiLevelType w:val="multilevel"/>
    <w:tmpl w:val="7D84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C3493"/>
    <w:multiLevelType w:val="multilevel"/>
    <w:tmpl w:val="4C70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E2607"/>
    <w:multiLevelType w:val="multilevel"/>
    <w:tmpl w:val="1E9E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93BDF"/>
    <w:multiLevelType w:val="multilevel"/>
    <w:tmpl w:val="4C24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070F9"/>
    <w:multiLevelType w:val="multilevel"/>
    <w:tmpl w:val="B44E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246357"/>
    <w:multiLevelType w:val="multilevel"/>
    <w:tmpl w:val="A0A4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F35349"/>
    <w:multiLevelType w:val="multilevel"/>
    <w:tmpl w:val="D862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C379D6"/>
    <w:multiLevelType w:val="multilevel"/>
    <w:tmpl w:val="C994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755D81"/>
    <w:multiLevelType w:val="multilevel"/>
    <w:tmpl w:val="BF4E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801230"/>
    <w:multiLevelType w:val="multilevel"/>
    <w:tmpl w:val="F198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1424B2"/>
    <w:multiLevelType w:val="multilevel"/>
    <w:tmpl w:val="EF2C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6D69B5"/>
    <w:multiLevelType w:val="multilevel"/>
    <w:tmpl w:val="04A4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E3300C"/>
    <w:multiLevelType w:val="multilevel"/>
    <w:tmpl w:val="0E2E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441B48"/>
    <w:multiLevelType w:val="multilevel"/>
    <w:tmpl w:val="AE22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B20434"/>
    <w:multiLevelType w:val="multilevel"/>
    <w:tmpl w:val="F97E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175A6B"/>
    <w:multiLevelType w:val="multilevel"/>
    <w:tmpl w:val="1178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6F0987"/>
    <w:multiLevelType w:val="multilevel"/>
    <w:tmpl w:val="658E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AF6752"/>
    <w:multiLevelType w:val="multilevel"/>
    <w:tmpl w:val="1CB2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614D4C"/>
    <w:multiLevelType w:val="multilevel"/>
    <w:tmpl w:val="4FF0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6F7E2C"/>
    <w:multiLevelType w:val="multilevel"/>
    <w:tmpl w:val="8034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2A710D"/>
    <w:multiLevelType w:val="multilevel"/>
    <w:tmpl w:val="8B02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680B05"/>
    <w:multiLevelType w:val="multilevel"/>
    <w:tmpl w:val="0330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111FB9"/>
    <w:multiLevelType w:val="multilevel"/>
    <w:tmpl w:val="7AFE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4A5CAC"/>
    <w:multiLevelType w:val="multilevel"/>
    <w:tmpl w:val="0412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BB67E1"/>
    <w:multiLevelType w:val="multilevel"/>
    <w:tmpl w:val="BF98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162565">
    <w:abstractNumId w:val="2"/>
  </w:num>
  <w:num w:numId="2" w16cid:durableId="486364598">
    <w:abstractNumId w:val="16"/>
  </w:num>
  <w:num w:numId="3" w16cid:durableId="1311324310">
    <w:abstractNumId w:val="22"/>
  </w:num>
  <w:num w:numId="4" w16cid:durableId="1049650071">
    <w:abstractNumId w:val="5"/>
  </w:num>
  <w:num w:numId="5" w16cid:durableId="459349205">
    <w:abstractNumId w:val="25"/>
  </w:num>
  <w:num w:numId="6" w16cid:durableId="252008342">
    <w:abstractNumId w:val="14"/>
  </w:num>
  <w:num w:numId="7" w16cid:durableId="691153046">
    <w:abstractNumId w:val="7"/>
  </w:num>
  <w:num w:numId="8" w16cid:durableId="2092969091">
    <w:abstractNumId w:val="12"/>
  </w:num>
  <w:num w:numId="9" w16cid:durableId="288516954">
    <w:abstractNumId w:val="21"/>
  </w:num>
  <w:num w:numId="10" w16cid:durableId="960259152">
    <w:abstractNumId w:val="6"/>
  </w:num>
  <w:num w:numId="11" w16cid:durableId="200364313">
    <w:abstractNumId w:val="8"/>
  </w:num>
  <w:num w:numId="12" w16cid:durableId="159347152">
    <w:abstractNumId w:val="4"/>
  </w:num>
  <w:num w:numId="13" w16cid:durableId="45498945">
    <w:abstractNumId w:val="27"/>
  </w:num>
  <w:num w:numId="14" w16cid:durableId="460463037">
    <w:abstractNumId w:val="0"/>
  </w:num>
  <w:num w:numId="15" w16cid:durableId="1945961380">
    <w:abstractNumId w:val="19"/>
  </w:num>
  <w:num w:numId="16" w16cid:durableId="1606842781">
    <w:abstractNumId w:val="17"/>
  </w:num>
  <w:num w:numId="17" w16cid:durableId="1624114911">
    <w:abstractNumId w:val="13"/>
  </w:num>
  <w:num w:numId="18" w16cid:durableId="2104716641">
    <w:abstractNumId w:val="15"/>
  </w:num>
  <w:num w:numId="19" w16cid:durableId="445392680">
    <w:abstractNumId w:val="20"/>
  </w:num>
  <w:num w:numId="20" w16cid:durableId="1722972142">
    <w:abstractNumId w:val="23"/>
  </w:num>
  <w:num w:numId="21" w16cid:durableId="456725984">
    <w:abstractNumId w:val="10"/>
  </w:num>
  <w:num w:numId="22" w16cid:durableId="1506359555">
    <w:abstractNumId w:val="26"/>
  </w:num>
  <w:num w:numId="23" w16cid:durableId="555165616">
    <w:abstractNumId w:val="24"/>
  </w:num>
  <w:num w:numId="24" w16cid:durableId="1733118803">
    <w:abstractNumId w:val="9"/>
  </w:num>
  <w:num w:numId="25" w16cid:durableId="1849906346">
    <w:abstractNumId w:val="1"/>
  </w:num>
  <w:num w:numId="26" w16cid:durableId="700784753">
    <w:abstractNumId w:val="11"/>
  </w:num>
  <w:num w:numId="27" w16cid:durableId="317273278">
    <w:abstractNumId w:val="18"/>
  </w:num>
  <w:num w:numId="28" w16cid:durableId="20470992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71"/>
    <w:rsid w:val="00074708"/>
    <w:rsid w:val="00293976"/>
    <w:rsid w:val="002C1997"/>
    <w:rsid w:val="00341E3B"/>
    <w:rsid w:val="003E5AA1"/>
    <w:rsid w:val="006A0208"/>
    <w:rsid w:val="00B82EE7"/>
    <w:rsid w:val="00BE73A4"/>
    <w:rsid w:val="00C541E8"/>
    <w:rsid w:val="00EB6645"/>
    <w:rsid w:val="00EF0871"/>
    <w:rsid w:val="00FA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CFEEB"/>
  <w15:chartTrackingRefBased/>
  <w15:docId w15:val="{9AFA3E21-5BDC-4E5A-B9B1-7217CB85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8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0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8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8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8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8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8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8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8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8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8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8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87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0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F0871"/>
    <w:rPr>
      <w:b/>
      <w:bCs/>
    </w:rPr>
  </w:style>
  <w:style w:type="character" w:styleId="Hyperlink">
    <w:name w:val="Hyperlink"/>
    <w:basedOn w:val="DefaultParagraphFont"/>
    <w:uiPriority w:val="99"/>
    <w:unhideWhenUsed/>
    <w:rsid w:val="003E5A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AA1"/>
    <w:rPr>
      <w:color w:val="605E5C"/>
      <w:shd w:val="clear" w:color="auto" w:fill="E1DFDD"/>
    </w:rPr>
  </w:style>
  <w:style w:type="character" w:customStyle="1" w:styleId="citation-0">
    <w:name w:val="citation-0"/>
    <w:basedOn w:val="DefaultParagraphFont"/>
    <w:rsid w:val="006A0208"/>
  </w:style>
  <w:style w:type="character" w:customStyle="1" w:styleId="citation-1">
    <w:name w:val="citation-1"/>
    <w:basedOn w:val="DefaultParagraphFont"/>
    <w:rsid w:val="00FA6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83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Husain</dc:creator>
  <cp:keywords/>
  <dc:description/>
  <cp:lastModifiedBy>Imran Husain</cp:lastModifiedBy>
  <cp:revision>3</cp:revision>
  <dcterms:created xsi:type="dcterms:W3CDTF">2024-03-01T00:18:00Z</dcterms:created>
  <dcterms:modified xsi:type="dcterms:W3CDTF">2024-03-01T00:19:00Z</dcterms:modified>
</cp:coreProperties>
</file>