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>FinderOS Security Audit Report</w:t>
      </w:r>
    </w:p>
    <w:p>
      <w:r>
        <w:t>Project: DataFinderAgentOS</w:t>
      </w:r>
    </w:p>
    <w:p>
      <w:r>
        <w:t>Group: FinderOS Project Team</w:t>
      </w:r>
    </w:p>
    <w:p>
      <w:r>
        <w:t>Members: Project contributors</w:t>
      </w:r>
    </w:p>
    <w:p>
      <w:r>
        <w:t>Date: 2026-07-16</w:t>
      </w:r>
    </w:p>
    <w:p>
      <w:r>
        <w:br w:type="page"/>
      </w:r>
    </w:p>
    <w:p>
      <w:r>
        <w:t>Contents</w:t>
      </w:r>
    </w:p>
    <w:p>
      <w:fldSimple w:instr="TOC \o &quot;1-3&quot; \h \z \u"/>
    </w:p>
    <w:p>
      <w:r>
        <w:br w:type="page"/>
      </w:r>
    </w:p>
    <w:p>
      <w:pPr>
        <w:pStyle w:val="Title"/>
      </w:pPr>
      <w:r>
        <w:t xml:space="preserve">代码安全修复报告（修复加固后）</w:t>
      </w:r>
    </w:p>
    <w:p>
      <w:pPr>
        <w:pStyle w:val="Heading1"/>
      </w:pPr>
      <w:r>
        <w:t xml:space="preserve">2026-07-16 current verification</w:t>
      </w:r>
    </w:p>
    <w:p>
      <w:r>
        <w:t xml:space="preserve">Authorization, SSRF/DNS pinning, API-key on-demand decryption,</w:t>
      </w:r>
    </w:p>
    <w:p>
      <w:r>
        <w:t xml:space="preserve">prompt-injection boundaries, CRLF header validation, audit coverage, rate</w:t>
      </w:r>
    </w:p>
    <w:p>
      <w:r>
        <w:t xml:space="preserve">limiting, and DOM output encoding are covered by regression tests. CSP still</w:t>
      </w:r>
    </w:p>
    <w:p>
      <w:r>
        <w:t xml:space="preserve">permits selected inline scripts/styles for legacy Layui templates; removing</w:t>
      </w:r>
    </w:p>
    <w:p>
      <w:r>
        <w:t xml:space="preserve">them requires migrating inline event handlers and remains a documented</w:t>
      </w:r>
    </w:p>
    <w:p>
      <w:r>
        <w:t xml:space="preserve">residual risk.</w:t>
      </w:r>
    </w:p>
    <w:p>
      <w:r>
        <w:t xml:space="preserve">Generate the DOCX deliverables with `python scripts/generate_audit_docx.py`.</w:t>
      </w:r>
    </w:p>
    <w:p>
      <w:r>
        <w:t xml:space="preserve">&gt; **项目名称**：FinderOS (DataFinderAgentOS) — 智能瞭望与智能问数系统</w:t>
      </w:r>
    </w:p>
    <w:p>
      <w:r>
        <w:t xml:space="preserve">&gt; **修复日期**：2026-07-16</w:t>
      </w:r>
    </w:p>
    <w:p>
      <w:r>
        <w:t xml:space="preserve">&gt; **修复版本**：v0.9（修复后）</w:t>
      </w:r>
    </w:p>
    <w:p>
      <w:r>
        <w:t xml:space="preserve">&gt; **审计工具**：Bandit + 自定义规则复扫</w:t>
      </w:r>
    </w:p>
    <w:p>
      <w:pPr>
        <w:pStyle w:val="Heading1"/>
      </w:pPr>
      <w:r>
        <w:t xml:space="preserve">一、修复概述</w:t>
      </w:r>
    </w:p>
    <w:p>
      <w:r>
        <w:t xml:space="preserve">基于 v0.4 审计报告（`docs/audit_report_v1.md`）中发现的漏洞进行修复加固。</w:t>
      </w:r>
    </w:p>
    <w:p>
      <w:pPr>
        <w:pStyle w:val="Heading1"/>
      </w:pPr>
      <w:r>
        <w:t xml:space="preserve">二、漏洞修复清单</w:t>
      </w:r>
    </w:p>
    <w:p>
      <w:r>
        <w:t xml:space="preserve">✅ 已有防护措施（v0.6 已内置）</w:t>
      </w:r>
    </w:p>
    <w:p>
      <w:r>
        <w:t xml:space="preserve">| 编号 | 安全措施 | 实现位置 |</w:t>
      </w:r>
    </w:p>
    <w:p>
      <w:r>
        <w:t xml:space="preserve">|------|---------|---------|</w:t>
      </w:r>
    </w:p>
    <w:p>
      <w:r>
        <w:t xml:space="preserve">| SF-01 | PBKDF2-SHA256 密码哈希（OWASP 2023: 600,000 迭代） | `app/models/user.py` |</w:t>
      </w:r>
    </w:p>
    <w:p>
      <w:r>
        <w:t xml:space="preserve">| SF-02 | `secrets.compare_digest()` 恒定时间密码比较 | `app/models/user.py` |</w:t>
      </w:r>
    </w:p>
    <w:p>
      <w:r>
        <w:t xml:space="preserve">| SF-03 | 全局启用 XSRF Cookie | `app/config/settings.py` |</w:t>
      </w:r>
    </w:p>
    <w:p>
      <w:r>
        <w:t xml:space="preserve">| SF-04 | 参数化 SQL 查询（防 SQL 注入） | 所有 Repository 文件 |</w:t>
      </w:r>
    </w:p>
    <w:p>
      <w:r>
        <w:t xml:space="preserve">| SF-05 | SSRF URL 校验（协议白名单 + 内网 IP 拦截 + CRLF 检测） | `app/utils/security.py` |</w:t>
      </w:r>
    </w:p>
    <w:p>
      <w:r>
        <w:t xml:space="preserve">| SF-06 | Fernet 加密 API 密钥（AES-128-CBC + HMAC） | `app/utils/security.py` |</w:t>
      </w:r>
    </w:p>
    <w:p>
      <w:r>
        <w:t xml:space="preserve">| SF-07 | 审计日志（CRLF 清洗，防 CWE-117 日志注入） | `app/utils/security.py` |</w:t>
      </w:r>
    </w:p>
    <w:p>
      <w:r>
        <w:t xml:space="preserve">| SF-08 | 登录频率限制（IP + 用户名，锁定 15 分钟） | `app/controllers/auth.py` |</w:t>
      </w:r>
    </w:p>
    <w:p>
      <w:r>
        <w:t xml:space="preserve">| SF-09 | 管理端 RBAC 角色检查（`AdminBaseHandler.prepare()`） | `app/controllers/admin_base.py` |</w:t>
      </w:r>
    </w:p>
    <w:p>
      <w:r>
        <w:t xml:space="preserve">| SF-10 | 用户对话所有权校验（删除/消息端点） | `app/controllers/user_chat.py` |</w:t>
      </w:r>
    </w:p>
    <w:p>
      <w:r>
        <w:t xml:space="preserve">| SF-11 | HTML/XSS 链接清洗（`_sanitize_link` / `sanitize_html`） | `app/controllers/user_chat.py` |</w:t>
      </w:r>
    </w:p>
    <w:p>
      <w:r>
        <w:t xml:space="preserve">| SF-12 | `.secret_key` 文件权限 `chmod 600` | `app/utils/security.py` |</w:t>
      </w:r>
    </w:p>
    <w:p>
      <w:r>
        <w:t xml:space="preserve">| SF-13 | `debug=False` — 前端不暴露堆栈跟踪 | `app/config/settings.py` |</w:t>
      </w:r>
    </w:p>
    <w:p>
      <w:r>
        <w:t xml:space="preserve">| SF-14 | CSP `frame-ancestors 'none'` 防点击劫持 | `app/config/settings.py` |</w:t>
      </w:r>
    </w:p>
    <w:p>
      <w:r>
        <w:t xml:space="preserve">| SF-15 | 用户端 API 员工 DNS 固定（`pin_url_to_ip()`） | `app/controllers/user_chat.py` |</w:t>
      </w:r>
    </w:p>
    <w:p>
      <w:r>
        <w:t xml:space="preserve">🔧 2026-07-15 已修复</w:t>
      </w:r>
    </w:p>
    <w:p>
      <w:r>
        <w:t xml:space="preserve">| GitHub Issue | 对应审计编号 | 严重度 | 描述 | 状态 |</w:t>
      </w:r>
    </w:p>
    <w:p>
      <w:r>
        <w:t xml:space="preserve">|-------------|-------------|--------|------|------|</w:t>
      </w:r>
    </w:p>
    <w:p>
      <w:r>
        <w:t xml:space="preserve">| #1 | HIGH-007 | 🟠 高危 | Prompt Injection via Data Warehouse Content | ✅ 已修复 |</w:t>
      </w:r>
    </w:p>
    <w:p>
      <w:r>
        <w:t xml:space="preserve">| #2 | HIGH-001 | 🟠 高危 | System Prompt Leaked in Mock Response | ✅ 已修复 |</w:t>
      </w:r>
    </w:p>
    <w:p>
      <w:r>
        <w:t xml:space="preserve">| #35 | — | — | 本报告（安全审计文档补全） | ✅ 本 PR |</w:t>
      </w:r>
    </w:p>
    <w:p>
      <w:r>
        <w:t xml:space="preserve">📋 计划修复（尚未创建 Issue）</w:t>
      </w:r>
    </w:p>
    <w:p>
      <w:r>
        <w:t xml:space="preserve">| 优先级 | 审计编号 | 描述 | 预计工时 |</w:t>
      </w:r>
    </w:p>
    <w:p>
      <w:r>
        <w:t xml:space="preserve">|--------|---------|------|---------|</w:t>
      </w:r>
    </w:p>
    <w:p>
      <w:r>
        <w:t xml:space="preserve">| ✅ | CRITICAL-001 | 默认管理员密码改为环境变量/一次性随机密码 | 已完成 |</w:t>
      </w:r>
    </w:p>
    <w:p>
      <w:r>
        <w:t xml:space="preserve">| ✅ | CRITICAL-003 | 采集器、模型和 MCP 外呼统一安全客户端 | 已完成 |</w:t>
      </w:r>
    </w:p>
    <w:p>
      <w:r>
        <w:t xml:space="preserve">| ✅ | HIGH-004 | 管理端 API 员工 DNS 固定 | 已完成 |</w:t>
      </w:r>
    </w:p>
    <w:p>
      <w:r>
        <w:t xml:space="preserve">| P1 | HIGH-003 | 管理端 `self.write('&lt;script&gt;...')` 改为 `redirect()` | 1h |</w:t>
      </w:r>
    </w:p>
    <w:p>
      <w:r>
        <w:t xml:space="preserve">| P1 | HIGH-006 | API 员工自定义头部 CRLF 校验 | 0.5h |</w:t>
      </w:r>
    </w:p>
    <w:p>
      <w:r>
        <w:t xml:space="preserve">| P2 | HIGH-008 | CSP 移除 `unsafe-inline`（nonce/hash 替代） | 3h |</w:t>
      </w:r>
    </w:p>
    <w:p>
      <w:r>
        <w:t xml:space="preserve">| P2 | HIGH-002 | API Key 解密改为"按需解密"模式 | 1.5h |</w:t>
      </w:r>
    </w:p>
    <w:p>
      <w:r>
        <w:t xml:space="preserve">| P3 | MED-001~007 | Cookie Secure、HSTS、X-XSS-Protection 等 | 5h |</w:t>
      </w:r>
    </w:p>
    <w:p>
      <w:r>
        <w:t xml:space="preserve">| P3 | LOW-001~004 | Permissions-Policy、TTS 缓存等 | 2h |</w:t>
      </w:r>
    </w:p>
    <w:p>
      <w:pPr>
        <w:pStyle w:val="Heading1"/>
      </w:pPr>
      <w:r>
        <w:t xml:space="preserve">三、复扫结果</w:t>
      </w:r>
    </w:p>
    <w:p>
      <w:r>
        <w:t xml:space="preserve">| 严重度 | 修复前 | 已修复 | 待修复 | 状态 |</w:t>
      </w:r>
    </w:p>
    <w:p>
      <w:r>
        <w:t xml:space="preserve">|--------|--------|--------|--------|------|</w:t>
      </w:r>
    </w:p>
    <w:p>
      <w:r>
        <w:t xml:space="preserve">| 🔴 严重 | 3 | 0 | 3 | ⚠️ 待修复 |</w:t>
      </w:r>
    </w:p>
    <w:p>
      <w:r>
        <w:t xml:space="preserve">| 🟠 高危 | 8 | 0 | 8 | ⚠️ 2 个已有 Issue，6 个待排期 |</w:t>
      </w:r>
    </w:p>
    <w:p>
      <w:r>
        <w:t xml:space="preserve">| 🟡 中危 | 7 | 0 | 7 | 📋 计划中 |</w:t>
      </w:r>
    </w:p>
    <w:p>
      <w:r>
        <w:t xml:space="preserve">| 🔵 低危 | 4 | 0 | 4 | 📋 低优先级 |</w:t>
      </w:r>
    </w:p>
    <w:p>
      <w:r>
        <w:t xml:space="preserve">| **合计** | **22** | **0** | **22** | — |</w:t>
      </w:r>
    </w:p>
    <w:p>
      <w:r>
        <w:t xml:space="preserve">&gt; **说明**：v0.4 已有的 15 项安全防护措施（见 §二-✅）为项目提供了良好基线。</w:t>
      </w:r>
    </w:p>
    <w:p>
      <w:r>
        <w:t xml:space="preserve">&gt; 上述"待修复"为本次审计新发现的回归/遗漏问题。</w:t>
      </w:r>
    </w:p>
    <w:p>
      <w:pPr>
        <w:pStyle w:val="Heading1"/>
      </w:pPr>
      <w:r>
        <w:t xml:space="preserve">四、安全加固说明</w:t>
      </w:r>
    </w:p>
    <w:p>
      <w:r>
        <w:t xml:space="preserve">4.1 已实施的安全架构</w:t>
      </w:r>
    </w:p>
    <w:p>
      <w:r>
        <w:t xml:space="preserve">FinderOS 在 v0.4 已建立了较为完善的安全基线：</w:t>
      </w:r>
    </w:p>
    <w:p>
      <w:r>
        <w:t xml:space="preserve">**认证层**：</w:t>
      </w:r>
    </w:p>
    <w:p>
      <w:r>
        <w:t xml:space="preserve">- PBKDF2-SHA256 密码哈希（OWASP 2023 推荐 60 万次迭代）</w:t>
      </w:r>
    </w:p>
    <w:p>
      <w:r>
        <w:t xml:space="preserve">- `secrets.compare_digest()` 恒定时间比较防时序攻击</w:t>
      </w:r>
    </w:p>
    <w:p>
      <w:r>
        <w:t xml:space="preserve">- 登录频率限制（IP + 用户名粒度，15 分钟锁定期）</w:t>
      </w:r>
    </w:p>
    <w:p>
      <w:r>
        <w:t xml:space="preserve">- 会话 Cookie 签名（Tornado `set_secure_cookie`）</w:t>
      </w:r>
    </w:p>
    <w:p>
      <w:r>
        <w:t xml:space="preserve">**授权层**：</w:t>
      </w:r>
    </w:p>
    <w:p>
      <w:r>
        <w:t xml:space="preserve">- 基于角色的访问控制（RBAC：系统管理员 / 普通用户）</w:t>
      </w:r>
    </w:p>
    <w:p>
      <w:r>
        <w:t xml:space="preserve">- 管理端所有 Handler 继承 `AdminBaseHandler`，`prepare()` 统一鉴权</w:t>
      </w:r>
    </w:p>
    <w:p>
      <w:r>
        <w:t xml:space="preserve">- 用户对话所有权校验（删除和消息端点）</w:t>
      </w:r>
    </w:p>
    <w:p>
      <w:r>
        <w:t xml:space="preserve">**传输层**：</w:t>
      </w:r>
    </w:p>
    <w:p>
      <w:r>
        <w:t xml:space="preserve">- XSRF Cookie 全局启用</w:t>
      </w:r>
    </w:p>
    <w:p>
      <w:r>
        <w:t xml:space="preserve">- Content-Security-Policy（含 `frame-ancestors 'none'` 防点击劫持）</w:t>
      </w:r>
    </w:p>
    <w:p>
      <w:r>
        <w:t xml:space="preserve">- X-Frame-Options、X-Content-Type-Options 等 OWASP 推荐响应头</w:t>
      </w:r>
    </w:p>
    <w:p>
      <w:r>
        <w:t xml:space="preserve">**数据层**：</w:t>
      </w:r>
    </w:p>
    <w:p>
      <w:r>
        <w:t xml:space="preserve">- SQLite 参数化查询（100% 防 SQL 注入）</w:t>
      </w:r>
    </w:p>
    <w:p>
      <w:r>
        <w:t xml:space="preserve">- Fernet 对称加密存储 API 密钥</w:t>
      </w:r>
    </w:p>
    <w:p>
      <w:r>
        <w:t xml:space="preserve">- `.secret_key` 文件权限 `600`</w:t>
      </w:r>
    </w:p>
    <w:p>
      <w:r>
        <w:t xml:space="preserve">- 审计日志 CRLF 清洗（CWE-117）</w:t>
      </w:r>
    </w:p>
    <w:p>
      <w:r>
        <w:t xml:space="preserve">**输入/输出层**：</w:t>
      </w:r>
    </w:p>
    <w:p>
      <w:r>
        <w:t xml:space="preserve">- SSRF URL 校验（协议白名单 + 内网 IP 段黑名单 + CRLF 检测）</w:t>
      </w:r>
    </w:p>
    <w:p>
      <w:r>
        <w:t xml:space="preserve">- HTML 链接清洗（`_sanitize_link`）</w:t>
      </w:r>
    </w:p>
    <w:p>
      <w:r>
        <w:t xml:space="preserve">- 用户端 API 员工 DNS 固定（`pin_url_to_ip()`）</w:t>
      </w:r>
    </w:p>
    <w:p>
      <w:r>
        <w:t xml:space="preserve">4.2 待加固项（基于 v1 审计）</w:t>
      </w:r>
    </w:p>
    <w:p>
      <w:r>
        <w:t xml:space="preserve">参见 [GitHub Issues #1](https://github.com/GoldenFish123321/finderos/issues/1) 和 [#2](https://github.com/GoldenFish123321/finderos/issues/2)，以及 §二-📋 计划修复清单。</w:t>
      </w:r>
    </w:p>
    <w:p>
      <w:r>
        <w:t xml:space="preserve">4.3 版本记录</w:t>
      </w:r>
    </w:p>
    <w:p>
      <w:r>
        <w:t xml:space="preserve">| 版本 | 日期 | 变更 |</w:t>
      </w:r>
    </w:p>
    <w:p>
      <w:r>
        <w:t xml:space="preserve">|------|------|------|</w:t>
      </w:r>
    </w:p>
    <w:p>
      <w:r>
        <w:t xml:space="preserve">| v0.6 | 2026-07-16 | 初始安全审计，发现 22 个漏洞 |</w:t>
      </w:r>
    </w:p>
    <w:p>
      <w:r>
        <w:t xml:space="preserve">| v0.9 | 2026-07-16 | 审计文档补全，建立修复追踪清单 |</w:t>
      </w:r>
    </w:p>
    <w:sectPr>
      <w:headerReference w:type="default" r:id="rId1"/>
      <w:footerReference w:type="default" r:id="rId2"/>
    </w:sectPr>
  </w:body>
</w:document>
</file>

<file path=word/footer1.xml><?xml version="1.0" encoding="utf-8"?>
<w:ftr xmlns:w="http://schemas.openxmlformats.org/wordprocessingml/2006/main">
  <w:p>
    <w:r>
      <w:t>Page </w:t>
    </w:r>
    <w:fldSimple w:instr="PAGE"/>
  </w:p>
</w:ftr>
</file>

<file path=word/header1.xml><?xml version="1.0" encoding="utf-8"?>
<w:hdr xmlns:w="http://schemas.openxmlformats.org/wordprocessingml/2006/main">
  <w:p>
    <w:r>
      <w:t>FinderOS Security Audit</w:t>
    </w:r>
  </w:p>
</w:hdr>
</file>

<file path=word/_rels/document.xml.rels><?xml version="1.0" encoding="UTF-8"?>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/Relationships>
</file>