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ffa"/>
        <w:jc w:val="both"/>
        <w:spacing w:line="16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ellMar>
          <w:top w:w="0" w:type="dxa"/>
          <w:left w:w="0" w:type="dxa"/>
          <w:bottom w:w="57" w:type="dxa"/>
          <w:right w:w="0" w:type="dxa"/>
        </w:tblCellMar>
      </w:tblPr>
      <w:tblGrid>
        <w:gridCol w:w="1989"/>
        <w:gridCol w:w="7866"/>
      </w:tblGrid>
      <w:tr>
        <w:trPr>
          <w:trHeight w:val="907" w:hRule="atLeast"/>
        </w:trPr>
        <w:tc>
          <w:tcPr>
            <w:tcW w:w="1009" w:type="pct"/>
            <w:vAlign w:val="center"/>
          </w:tcPr>
          <w:p>
            <w:pPr>
              <w:jc w:val="center"/>
              <w:tabs>
                <w:tab w:val="left" w:pos="4875"/>
              </w:tabs>
              <w:rPr>
                <w:rFonts w:eastAsia="굴림"/>
              </w:rPr>
            </w:pPr>
            <w:r>
              <w:rPr>
                <w:rFonts w:eastAsia="굴림" w:hint="eastAsia"/>
              </w:rPr>
              <w:t>교육 제목</w:t>
            </w:r>
          </w:p>
        </w:tc>
        <w:tc>
          <w:tcPr>
            <w:tcW w:w="3991" w:type="pct"/>
            <w:vAlign w:val="center"/>
          </w:tcPr>
          <w:p>
            <w:pPr>
              <w:jc w:val="left"/>
              <w:spacing w:line="400" w:lineRule="atLeast"/>
              <w:rPr>
                <w:rFonts w:ascii="굴림" w:eastAsia="굴림" w:hAnsi="굴림"/>
                <w:b/>
              </w:rPr>
            </w:pPr>
            <w:r>
              <w:rPr>
                <w:rFonts w:ascii="굴림" w:eastAsia="굴림" w:hAnsi="굴림"/>
                <w:b/>
                <w:rtl w:val="off"/>
              </w:rPr>
              <w:t>Python 함수의 활용</w:t>
            </w:r>
          </w:p>
        </w:tc>
      </w:tr>
      <w:tr>
        <w:trPr>
          <w:trHeight w:val="454" w:hRule="atLeast"/>
        </w:trPr>
        <w:tc>
          <w:tcPr>
            <w:tcW w:w="1009" w:type="pct"/>
            <w:vAlign w:val="center"/>
          </w:tcPr>
          <w:p>
            <w:pPr>
              <w:jc w:val="center"/>
              <w:tabs>
                <w:tab w:val="left" w:pos="4875"/>
              </w:tabs>
              <w:rPr>
                <w:rFonts w:eastAsia="굴림"/>
              </w:rPr>
            </w:pPr>
            <w:r>
              <w:rPr>
                <w:rFonts w:eastAsia="굴림" w:hint="eastAsia"/>
              </w:rPr>
              <w:t>교육 일시</w:t>
            </w:r>
          </w:p>
        </w:tc>
        <w:tc>
          <w:tcPr>
            <w:tcW w:w="3991" w:type="pct"/>
            <w:vAlign w:val="center"/>
          </w:tcPr>
          <w:p>
            <w:pPr>
              <w:jc w:val="left"/>
              <w:tabs>
                <w:tab w:val="left" w:pos="4875"/>
              </w:tabs>
              <w:rPr>
                <w:rFonts w:eastAsia="굴림"/>
              </w:rPr>
            </w:pPr>
            <w:r>
              <w:rPr>
                <w:rFonts w:eastAsia="굴림"/>
                <w:rtl w:val="off"/>
              </w:rPr>
              <w:t>21년 9월 24일</w:t>
            </w:r>
          </w:p>
        </w:tc>
      </w:tr>
      <w:tr>
        <w:trPr>
          <w:trHeight w:val="454" w:hRule="atLeast"/>
        </w:trPr>
        <w:tc>
          <w:tcPr>
            <w:tcW w:w="1009" w:type="pct"/>
            <w:vAlign w:val="center"/>
          </w:tcPr>
          <w:p>
            <w:pPr>
              <w:jc w:val="center"/>
              <w:tabs>
                <w:tab w:val="left" w:pos="4875"/>
              </w:tabs>
              <w:rPr>
                <w:rFonts w:eastAsia="굴림"/>
              </w:rPr>
            </w:pPr>
            <w:r>
              <w:rPr>
                <w:rFonts w:eastAsia="굴림" w:hint="eastAsia"/>
              </w:rPr>
              <w:t>교육 장소</w:t>
            </w:r>
          </w:p>
        </w:tc>
        <w:tc>
          <w:tcPr>
            <w:tcW w:w="3991" w:type="pct"/>
            <w:vAlign w:val="center"/>
          </w:tcPr>
          <w:p>
            <w:pPr>
              <w:tabs>
                <w:tab w:val="left" w:pos="4875"/>
              </w:tabs>
              <w:rPr>
                <w:rFonts w:ascii="굴림" w:eastAsia="굴림" w:hAnsi="굴림" w:hint="eastAsia"/>
              </w:rPr>
            </w:pPr>
            <w:r>
              <w:rPr>
                <w:rFonts w:ascii="굴림" w:eastAsia="굴림" w:hAnsi="굴림" w:hint="eastAsia"/>
                <w:rtl w:val="off"/>
              </w:rPr>
              <w:t>YGL</w:t>
            </w:r>
          </w:p>
        </w:tc>
      </w:tr>
      <w:tr>
        <w:trPr>
          <w:trHeight w:val="454" w:hRule="atLeast"/>
        </w:trPr>
        <w:tc>
          <w:tcPr>
            <w:tcW w:w="5000" w:type="pct"/>
            <w:gridSpan w:val="2"/>
            <w:vAlign w:val="center"/>
          </w:tcPr>
          <w:p>
            <w:pPr>
              <w:ind w:firstLineChars="100" w:firstLine="216"/>
              <w:jc w:val="center"/>
              <w:tabs>
                <w:tab w:val="left" w:pos="4875"/>
              </w:tabs>
              <w:rPr>
                <w:rFonts w:eastAsia="굴림"/>
                <w:b/>
                <w:sz w:val="22"/>
              </w:rPr>
            </w:pPr>
            <w:r>
              <w:rPr>
                <w:rFonts w:eastAsia="굴림" w:hint="eastAsia"/>
                <w:b/>
                <w:sz w:val="22"/>
              </w:rPr>
              <w:t>교육 내용</w:t>
            </w:r>
          </w:p>
        </w:tc>
      </w:tr>
      <w:tr>
        <w:trPr>
          <w:trHeight w:val="4508" w:hRule="atLeast"/>
        </w:trPr>
        <w:tc>
          <w:tcPr>
            <w:tcW w:w="1009" w:type="pct"/>
            <w:vAlign w:val="center"/>
          </w:tcPr>
          <w:p>
            <w:pPr>
              <w:jc w:val="center"/>
              <w:tabs>
                <w:tab w:val="left" w:pos="4875"/>
              </w:tabs>
              <w:rPr>
                <w:rFonts w:eastAsia="굴림"/>
              </w:rPr>
            </w:pPr>
            <w:r>
              <w:rPr>
                <w:rFonts w:eastAsia="굴림" w:hint="eastAsia"/>
                <w:sz w:val="22"/>
              </w:rPr>
              <w:t>오전</w:t>
            </w:r>
          </w:p>
        </w:tc>
        <w:tc>
          <w:tcPr>
            <w:tcW w:w="3991" w:type="pct"/>
            <w:vAlign w:val="center"/>
          </w:tcPr>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재귀 함수</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-재귀 함수: 내부에서 자기 자신을 호출하는 함수를 말한다.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-팩토리얼 : n*(n-1)*(n-2) ... n 이라는 연속된 곱셈이다.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-팩토리얼 구하기 : 반복문이나 재귀 함수로 팩토리얼을 구할 수 있는데 반복문은 간단히 10! == 10*9*8...1까지 반복을 하면 된다. 하지만 재귀 함수는</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-메모/메모화: 딕셔너리를 활용해 한 번 계산한 값을 저장, 메모된 값을 돌려주면서 코드의 속도를 빠르게 하는 테크닉.</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-global 키워드: global 변수이름으로 파이썬에만 있는 특이한 구조로 다른 구조에서도 같은 변수를 쓰기 위해 밖에서 선언해 놓은 것으로 사용할 변수 앞에 global 키워드를 붙이면 밖에 미리 선언해 놓은 변수를 쓸 수 있다.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-조기 리턴(early return): 흐름 중간에 return 키워드를 사용해서 코드 들여쓰기를 줄이는 효과를 가져오는 테크닉.</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-튜플: 리스트와 비슷한 자료형으로 한번 결정된 요소를 바꿀 수 없다는 것이 리스트와 다르다. 튜플은 ()를 쓰고 리스트는[]를 쓴다.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-filter() 함수, map()함수: 함수를 매개변수로 전달하는 대표적이 함수로 내장 함수라고 부르기도 한다. 맵 함수는 리스트의 요소를 맵함수 내의 함수에 넣고 리턴된 값으로 새로운 리스트를 구해주는 함수이고, 필터함수는 리스트의 요소를 필터 함수 내의 함수에 리턴된 값이 True일때 새로운 리스트를 구해준다. 즉, 맵과 필터 함수 둘다 결과는 리스트로 나온다.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 xml:space="preserve">   *map함수 없이 리스트의 요소들을 함수로 결과를 내고 싶을때 </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 xml:space="preserve">  for item in 리스트</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 xml:space="preserve">     함수명(item)    을 해야하지만 맵을 쓰면  map(함수명,리스트)</w:t>
            </w:r>
          </w:p>
          <w:p>
            <w:pPr>
              <w:ind w:firstLineChars="100" w:firstLine="200"/>
              <w:jc w:val="both"/>
              <w:tabs>
                <w:tab w:val="left" w:pos="4875"/>
              </w:tabs>
              <w:rPr>
                <w:rFonts w:ascii="함초롬바탕" w:eastAsia="함초롬바탕" w:hAnsi="함초롬바탕" w:hint="eastAsia"/>
                <w:sz w:val="24"/>
                <w:szCs w:val="24"/>
                <w:rtl w:val="off"/>
              </w:rPr>
            </w:pP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-람다 : 매개변수로 함수를 전달하기 위해 파이썬에서 제공하는 기능으로 lamda 매개변수: 리턴값 으로 사용한다. 간단히 말해 한 줄정도의 간단한 함수를 쉽게 선언하는 것이고, 매개변수를 여러개를 사용할 수있다. 람다가 함수가 될 수 있다.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파일처리</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-open()함수</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 xml:space="preserve"> *모드: </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 xml:space="preserve">   - w : write모드 새로 쓰기 모드, 기존의 파이링 존재하면 기존 데이터 삭제 후 새로 생성, 존재하지 않으면 새로 생성한다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 xml:space="preserve">   -a: append 모드 뒤에 이어서 쓰기 모드, 마지막에 추가</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 xml:space="preserve">   - r: read모드 읽기 모드, 읽기만 가능하고 존재하지 않으면 작동하지 않는다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 xml:space="preserve">-with 구문: 파일을 open 했으면 close를 해야 자원이 낭비되는 것을 막고 다른 데에서 의도치 않게 수정되는 것을 막을 수 있는데 with 구문을 쓰면 close를 쓰지 않아도 자동으로 닫는다  with open(파일명) as file :  내용 </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제너레이터: 이터레이터를 직접만들 때 사용하는 코드로 함수 내부에 yield 키워드를 사용하면 해당 함수는 제너레이터 함수가 되며 일반 함수와는 달리 함수를 호출해도 함수 내부의 코드가 실행되지 않는다.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-next()함수: yield 키워드 부분까지만 실행하며 넥스트 함수 리턴값으로 yield 키워드 뒤에 입력한 값이 출력된다.</w:t>
            </w:r>
          </w:p>
          <w:p>
            <w:pPr>
              <w:ind w:firstLineChars="100" w:firstLine="200"/>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오류의 종류: 실행 하기 전에 발생하는 구문 오류(syntax error)가 있고 프로그램 실행 중에 발생하는 예외(exception) 또는 런타임 오류(runtime error)가 있다.</w:t>
            </w:r>
          </w:p>
          <w:p>
            <w:pPr>
              <w:ind w:firstLineChars="100" w:firstLine="200"/>
              <w:jc w:val="both"/>
              <w:tabs>
                <w:tab w:val="left" w:pos="4875"/>
              </w:tabs>
              <w:rPr>
                <w:rFonts w:ascii="함초롬바탕" w:eastAsia="함초롬바탕" w:hAnsi="함초롬바탕"/>
                <w:sz w:val="24"/>
                <w:szCs w:val="24"/>
              </w:rPr>
            </w:pPr>
            <w:r>
              <w:rPr>
                <w:rFonts w:ascii="함초롬바탕" w:eastAsia="함초롬바탕" w:hAnsi="함초롬바탕" w:hint="eastAsia"/>
                <w:sz w:val="24"/>
                <w:szCs w:val="24"/>
                <w:rtl w:val="off"/>
              </w:rPr>
              <w:t>예외처리 : 처리 방법에는 조건문을 사용하는 방법(기본 예외 처리)과 try 구문을 사용하는 방법이 있다.</w:t>
            </w:r>
          </w:p>
        </w:tc>
      </w:tr>
      <w:tr>
        <w:trPr>
          <w:trHeight w:val="5235" w:hRule="atLeast"/>
        </w:trPr>
        <w:tc>
          <w:tcPr>
            <w:tcW w:w="1009" w:type="pct"/>
            <w:vAlign w:val="center"/>
          </w:tcPr>
          <w:p>
            <w:pPr>
              <w:jc w:val="center"/>
              <w:tabs>
                <w:tab w:val="left" w:pos="4875"/>
              </w:tabs>
              <w:rPr>
                <w:rFonts w:eastAsia="굴림"/>
              </w:rPr>
            </w:pPr>
            <w:r>
              <w:rPr>
                <w:rFonts w:eastAsia="굴림" w:hint="eastAsia"/>
                <w:sz w:val="22"/>
              </w:rPr>
              <w:t>오후</w:t>
            </w:r>
          </w:p>
        </w:tc>
        <w:tc>
          <w:tcPr>
            <w:tcW w:w="3991" w:type="pct"/>
            <w:vAlign w:val="center"/>
          </w:tcPr>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-try except 구문은 오류가 일어난 상황을 완벽히 이해하고 있지 않아도 프로그램이 완전히 죽는것을 막는다.</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 xml:space="preserve">  *마지막 부분에 pass를 넣어서 아예 넘길 수도 있고 else를 붙여서 에러가 발생하지 않았을 때를 위한 코드를 넣을 수도 있다.</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sz w:val="24"/>
                <w:szCs w:val="24"/>
                <w:rtl w:val="off"/>
              </w:rPr>
              <w:t>-finally 구문: 예외처리 구문에서 가장 마지막에 사용할 수 있는 구문으로 예외가 발생하든 발생하지 않든 구문에 있는 코드를 무조건 실행한다. *else 문은 except 구문 뒤에 써야한다.</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-예외 잡기; 예외 처리를 할 때에 예외 를 구분을 해서 처리를 할 수가 있는데 ValueError 와 IndexError는 값에 오류가 있는 경우와 리스트이 인덱스에 관련된 예외를 알려주는 것이고 모든 예외를 알려주는 Exception이 있다.</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-raise '키워드' 구문: 아직 구현인 안된 부분에서 일부러 예외를 강제로 발생시키는 구문이다.</w:t>
            </w:r>
          </w:p>
          <w:p>
            <w:pPr>
              <w:jc w:val="both"/>
              <w:tabs>
                <w:tab w:val="left" w:pos="4875"/>
              </w:tabs>
              <w:rPr>
                <w:rFonts w:ascii="함초롬바탕" w:eastAsia="함초롬바탕" w:hAnsi="함초롬바탕" w:hint="eastAsia"/>
                <w:sz w:val="24"/>
                <w:szCs w:val="24"/>
                <w:rtl w:val="off"/>
              </w:rPr>
            </w:pP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오늘 배운것 간단히 정리</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함수의 활용 : 재귀함수 -메모리</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제너레이터</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map(함수명, 리스트)</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filter(함수명, 리스트), lambda 매개변수: 리턴값</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file처리하는 함수 open close read write</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예외처리</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try: ~except: ~else: ~finally:</w:t>
            </w:r>
          </w:p>
          <w:p>
            <w:pPr>
              <w:jc w:val="both"/>
              <w:tabs>
                <w:tab w:val="left" w:pos="4875"/>
              </w:tabs>
              <w:rPr>
                <w:rFonts w:ascii="함초롬바탕" w:eastAsia="함초롬바탕" w:hAnsi="함초롬바탕" w:hint="eastAsia"/>
                <w:sz w:val="24"/>
                <w:szCs w:val="24"/>
                <w:rtl w:val="off"/>
              </w:rPr>
            </w:pP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python: 자료의 형태 -수, 문자열, 불리언</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list [], 딕셔너리 {}</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튜플()</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list[ 반복문] : 리스트 내포</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조건식 if ~elif ~else</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반복문 for (변수 in 반복자료):</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 xml:space="preserve">   while</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 xml:space="preserve">    break 또는 continue</w:t>
            </w:r>
          </w:p>
          <w:p>
            <w:pPr>
              <w:jc w:val="both"/>
              <w:tabs>
                <w:tab w:val="left" w:pos="4875"/>
              </w:tabs>
              <w:rPr>
                <w:rFonts w:ascii="함초롬바탕" w:eastAsia="함초롬바탕" w:hAnsi="함초롬바탕" w:hint="eastAsia"/>
                <w:sz w:val="24"/>
                <w:szCs w:val="24"/>
                <w:rtl w:val="off"/>
              </w:rPr>
            </w:pPr>
            <w:r>
              <w:rPr>
                <w:rFonts w:ascii="함초롬바탕" w:eastAsia="함초롬바탕" w:hAnsi="함초롬바탕" w:hint="eastAsia"/>
                <w:sz w:val="24"/>
                <w:szCs w:val="24"/>
                <w:rtl w:val="off"/>
              </w:rPr>
              <w:t>fun_a(10, 20) -&gt; def func(a,b) : a,b가 매개변수</w:t>
            </w:r>
          </w:p>
          <w:p>
            <w:pPr>
              <w:jc w:val="both"/>
              <w:tabs>
                <w:tab w:val="left" w:pos="4875"/>
              </w:tabs>
              <w:rPr>
                <w:rFonts w:ascii="함초롬바탕" w:eastAsia="함초롬바탕" w:hAnsi="함초롬바탕"/>
                <w:sz w:val="24"/>
                <w:szCs w:val="24"/>
              </w:rPr>
            </w:pPr>
          </w:p>
        </w:tc>
      </w:tr>
    </w:tbl>
    <w:p>
      <w:pPr>
        <w:pStyle w:val="affa"/>
        <w:jc w:val="both"/>
        <w:spacing w:line="160" w:lineRule="exact"/>
      </w:pPr>
    </w:p>
    <w:sectPr>
      <w:pgSz w:w="11907" w:h="16840" w:code="9"/>
      <w:pgMar w:top="1701" w:right="1134" w:bottom="851" w:left="1134" w:header="1134" w:footer="567" w:gutter="0"/>
      <w:cols w:space="720"/>
      <w:docGrid w:linePitch="271"/>
      <w:headerReference w:type="first" r:id="rId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 w:name="함초롬바탕">
    <w:panose1 w:val="02030604000101010101"/>
    <w:charset w:val="00"/>
    <w:notTrueType w:val="false"/>
    <w:sig w:usb0="F70006FF" w:usb1="11DFFFFF" w:usb2="001BFDD7" w:usb3="00000001" w:csb0="001F007F" w:csb1="00000001"/>
  </w:font>
  <w:font w:name="Times New Roman">
    <w:panose1 w:val="02020603050405020304"/>
    <w:family w:val="roman"/>
    <w:charset w:val="00"/>
    <w:notTrueType w:val="false"/>
    <w:sig w:usb0="E0002EFF" w:usb1="C000785B" w:usb2="00000009" w:usb3="00000001" w:csb0="400001FF" w:csb1="FFFF0000"/>
  </w:font>
  <w:font w:name="바탕체">
    <w:panose1 w:val="02030609000101010101"/>
    <w:family w:val="roman"/>
    <w:charset w:val="81"/>
    <w:notTrueType w:val="false"/>
    <w:sig w:usb0="B00002AF" w:usb1="69D77CFB" w:usb2="00000030" w:usb3="00000001" w:csb0="4008009F" w:csb1="DFD70000"/>
  </w:font>
  <w:font w:name="바탕">
    <w:panose1 w:val="02030600000101010101"/>
    <w:family w:val="roman"/>
    <w:charset w:val="81"/>
    <w:notTrueType w:val="false"/>
    <w:sig w:usb0="B00002AF" w:usb1="69D77CFB" w:usb2="00000030" w:usb3="00000001" w:csb0="4008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jc w:val="center"/>
      <w:rPr>
        <w:szCs w:val="32"/>
      </w:rPr>
    </w:pPr>
    <w:r>
      <w:rPr>
        <w:rFonts w:ascii="굴림" w:eastAsia="굴림" w:hAnsi="굴림" w:hint="eastAsia"/>
        <w:b/>
        <w:sz w:val="28"/>
        <w:szCs w:val="28"/>
      </w:rPr>
      <w:t xml:space="preserve">교 육 일 지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720"/>
  <w:doNotHyphenateCaps/>
  <w:drawingGridHorizontalSpacing w:val="100"/>
  <w:drawingGridVerticalSpacing w:val="271"/>
  <w:displayHorizontalDrawingGridEvery w:val="1"/>
  <w:displayVerticalDrawingGridEvery w:val="1"/>
  <w:doNotShadeFormData/>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style w:type="paragraph" w:default="1" w:styleId="a1">
    <w:name w:val="Normal"/>
    <w:qFormat/>
    <w:pPr>
      <w:widowControl w:val="off"/>
      <w:wordWrap w:val="off"/>
      <w:jc w:val="both"/>
    </w:pPr>
    <w:rPr>
      <w:kern w:val="2"/>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e">
    <w:name w:val="header"/>
    <w:basedOn w:val="a1"/>
    <w:pPr>
      <w:snapToGrid w:val="0"/>
      <w:tabs>
        <w:tab w:val="center" w:pos="4252"/>
        <w:tab w:val="right" w:pos="8504"/>
      </w:tabs>
    </w:pPr>
  </w:style>
  <w:style w:type="paragraph" w:styleId="affa">
    <w:name w:val="Body Text"/>
    <w:basedOn w:val="a1"/>
    <w:pPr>
      <w:adjustRightInd/>
      <w:autoSpaceDE w:val="off"/>
      <w:autoSpaceDN w:val="off"/>
      <w:wordWrap/>
      <w:jc w:val="left"/>
      <w:spacing w:line="307" w:lineRule="atLeast"/>
    </w:pPr>
    <w:rPr>
      <w:rFonts w:ascii="바탕" w:eastAsia="바탕" w:hAnsi="바탕"/>
      <w:color w:val="000000"/>
      <w:sz w:val="19"/>
      <w:szCs w:val="19"/>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Korea United Pharm., Inc.</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R&amp;D Center</dc:creator>
  <cp:keywords/>
  <dc:description/>
  <cp:lastModifiedBy>USER</cp:lastModifiedBy>
  <cp:revision>1</cp:revision>
  <dcterms:created xsi:type="dcterms:W3CDTF">2021-09-08T07:23:00Z</dcterms:created>
  <dcterms:modified xsi:type="dcterms:W3CDTF">2021-09-24T08:20:39Z</dcterms:modified>
  <cp:lastPrinted>2013-04-03T01:01:00Z</cp:lastPrinted>
  <cp:version>0900.0100.01</cp:version>
</cp:coreProperties>
</file>