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926D0" w14:textId="1B33BDFB" w:rsidR="005F39AE" w:rsidRDefault="006A796A">
      <w:pPr>
        <w:pStyle w:val="2"/>
      </w:pPr>
      <w:r>
        <w:rPr>
          <w:rFonts w:hint="eastAsia"/>
        </w:rPr>
        <w:t>实验</w:t>
      </w:r>
      <w:r w:rsidR="008E39D6">
        <w:t>4</w:t>
      </w:r>
      <w:r>
        <w:rPr>
          <w:rFonts w:hint="eastAsia"/>
        </w:rPr>
        <w:t xml:space="preserve">  SSL</w:t>
      </w:r>
      <w:r>
        <w:rPr>
          <w:rFonts w:hint="eastAsia"/>
        </w:rPr>
        <w:t>抓包实验</w:t>
      </w:r>
    </w:p>
    <w:p w14:paraId="1AD2B86E" w14:textId="77777777" w:rsidR="005F39AE" w:rsidRDefault="005F39AE"/>
    <w:p w14:paraId="20FA16A6" w14:textId="32E0AE8B" w:rsidR="005F39AE" w:rsidRDefault="006A796A">
      <w:r>
        <w:rPr>
          <w:rFonts w:hint="eastAsia"/>
        </w:rPr>
        <w:t>提交日期：截至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 w:rsidR="004B7616">
        <w:rPr>
          <w:rFonts w:hint="eastAsia"/>
        </w:rPr>
        <w:t>1</w:t>
      </w:r>
      <w:r w:rsidR="008E39D6">
        <w:t>2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 w:rsidR="008E39D6">
        <w:t>1</w:t>
      </w:r>
      <w:r w:rsidR="004B7616">
        <w:rPr>
          <w:rFonts w:hint="eastAsia"/>
        </w:rPr>
        <w:t>4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 w:rsidR="004B7616">
        <w:rPr>
          <w:rFonts w:hint="eastAsia"/>
        </w:rPr>
        <w:t>2</w:t>
      </w:r>
      <w:r w:rsidR="008E39D6">
        <w:t>4</w:t>
      </w:r>
      <w:r>
        <w:rPr>
          <w:rFonts w:hint="eastAsia"/>
        </w:rPr>
        <w:t>点</w:t>
      </w:r>
    </w:p>
    <w:p w14:paraId="3543AB1B" w14:textId="77777777" w:rsidR="005F39AE" w:rsidRDefault="006A796A">
      <w:r>
        <w:rPr>
          <w:rFonts w:hint="eastAsia"/>
        </w:rPr>
        <w:t>提交方式：将实验报告上传至课程网站</w:t>
      </w:r>
      <w:r>
        <w:rPr>
          <w:rFonts w:hint="eastAsia"/>
        </w:rPr>
        <w:t>sep.ucas.ac.cn</w:t>
      </w:r>
    </w:p>
    <w:p w14:paraId="00080B9F" w14:textId="77777777" w:rsidR="005F39AE" w:rsidRDefault="005F39AE"/>
    <w:p w14:paraId="4FB279F3" w14:textId="77777777" w:rsidR="005F39AE" w:rsidRDefault="006A796A">
      <w:pPr>
        <w:pStyle w:val="3"/>
        <w:numPr>
          <w:ilvl w:val="0"/>
          <w:numId w:val="1"/>
        </w:numPr>
        <w:rPr>
          <w:rFonts w:ascii="Arial" w:eastAsia="黑体" w:hAnsi="Arial"/>
          <w:sz w:val="28"/>
          <w:szCs w:val="22"/>
        </w:rPr>
      </w:pPr>
      <w:r>
        <w:rPr>
          <w:rFonts w:ascii="Arial" w:eastAsia="黑体" w:hAnsi="Arial" w:hint="eastAsia"/>
          <w:sz w:val="28"/>
          <w:szCs w:val="22"/>
        </w:rPr>
        <w:t>实验目的</w:t>
      </w:r>
    </w:p>
    <w:p w14:paraId="0CFD390C" w14:textId="77777777" w:rsidR="005F39AE" w:rsidRDefault="006A796A">
      <w:pPr>
        <w:numPr>
          <w:ilvl w:val="0"/>
          <w:numId w:val="2"/>
        </w:numPr>
      </w:pPr>
      <w:r>
        <w:rPr>
          <w:rFonts w:hint="eastAsia"/>
        </w:rPr>
        <w:t>了解</w:t>
      </w:r>
      <w:r>
        <w:rPr>
          <w:rFonts w:hint="eastAsia"/>
        </w:rPr>
        <w:t>TLS/SSL</w:t>
      </w:r>
      <w:r>
        <w:rPr>
          <w:rFonts w:hint="eastAsia"/>
        </w:rPr>
        <w:t>协议过程</w:t>
      </w:r>
    </w:p>
    <w:p w14:paraId="69823356" w14:textId="77777777" w:rsidR="005F39AE" w:rsidRDefault="006A796A">
      <w:pPr>
        <w:numPr>
          <w:ilvl w:val="0"/>
          <w:numId w:val="2"/>
        </w:numPr>
      </w:pPr>
      <w:r>
        <w:rPr>
          <w:rFonts w:hint="eastAsia"/>
        </w:rPr>
        <w:t>通过抓包验证</w:t>
      </w:r>
      <w:r>
        <w:rPr>
          <w:rFonts w:hint="eastAsia"/>
        </w:rPr>
        <w:t>TLS/SSL</w:t>
      </w:r>
      <w:r>
        <w:rPr>
          <w:rFonts w:hint="eastAsia"/>
        </w:rPr>
        <w:t>协议的实现</w:t>
      </w:r>
    </w:p>
    <w:p w14:paraId="42F84A00" w14:textId="77777777" w:rsidR="005F39AE" w:rsidRDefault="006A796A">
      <w:pPr>
        <w:pStyle w:val="3"/>
        <w:numPr>
          <w:ilvl w:val="0"/>
          <w:numId w:val="1"/>
        </w:numPr>
        <w:rPr>
          <w:rFonts w:ascii="Arial" w:eastAsia="黑体" w:hAnsi="Arial"/>
          <w:sz w:val="28"/>
          <w:szCs w:val="22"/>
        </w:rPr>
      </w:pPr>
      <w:r>
        <w:rPr>
          <w:rFonts w:ascii="Arial" w:eastAsia="黑体" w:hAnsi="Arial" w:hint="eastAsia"/>
          <w:sz w:val="28"/>
          <w:szCs w:val="22"/>
        </w:rPr>
        <w:t>实验环境</w:t>
      </w:r>
    </w:p>
    <w:p w14:paraId="4A3BC115" w14:textId="77777777" w:rsidR="005F39AE" w:rsidRDefault="006A796A">
      <w:r>
        <w:rPr>
          <w:rFonts w:hint="eastAsia"/>
        </w:rPr>
        <w:t>Wireshark</w:t>
      </w:r>
    </w:p>
    <w:p w14:paraId="716B2FB9" w14:textId="77777777" w:rsidR="005F39AE" w:rsidRDefault="006A796A">
      <w:pPr>
        <w:numPr>
          <w:ilvl w:val="0"/>
          <w:numId w:val="1"/>
        </w:numPr>
        <w:rPr>
          <w:rFonts w:ascii="Arial" w:eastAsia="黑体" w:hAnsi="Arial"/>
          <w:b/>
          <w:sz w:val="28"/>
          <w:szCs w:val="22"/>
        </w:rPr>
      </w:pPr>
      <w:r>
        <w:rPr>
          <w:rFonts w:ascii="Arial" w:eastAsia="黑体" w:hAnsi="Arial" w:hint="eastAsia"/>
          <w:b/>
          <w:sz w:val="28"/>
          <w:szCs w:val="22"/>
        </w:rPr>
        <w:t>实验内容</w:t>
      </w:r>
    </w:p>
    <w:p w14:paraId="3812B808" w14:textId="77777777" w:rsidR="005F39AE" w:rsidRDefault="006A796A">
      <w:r>
        <w:t>SSL(Socket Secure Layer)</w:t>
      </w:r>
      <w:r>
        <w:t>是</w:t>
      </w:r>
      <w:r>
        <w:t>TLS(Transport Layer Security)</w:t>
      </w:r>
      <w:r>
        <w:t>的前身，</w:t>
      </w:r>
      <w:r>
        <w:t>TLS 1.0</w:t>
      </w:r>
      <w:r>
        <w:t>在</w:t>
      </w:r>
      <w:r>
        <w:t>SSL 3.0</w:t>
      </w:r>
      <w:r>
        <w:t>的基础上提出</w:t>
      </w:r>
      <w:r>
        <w:rPr>
          <w:rFonts w:hint="eastAsia"/>
        </w:rPr>
        <w:t>，即</w:t>
      </w:r>
      <w:r>
        <w:rPr>
          <w:rFonts w:hint="eastAsia"/>
        </w:rPr>
        <w:t>TLS</w:t>
      </w:r>
      <w:r>
        <w:rPr>
          <w:rFonts w:hint="eastAsia"/>
        </w:rPr>
        <w:t>是</w:t>
      </w:r>
      <w:r>
        <w:rPr>
          <w:rFonts w:hint="eastAsia"/>
        </w:rPr>
        <w:t>SSL</w:t>
      </w:r>
      <w:r>
        <w:rPr>
          <w:rFonts w:hint="eastAsia"/>
        </w:rPr>
        <w:t>的后续版本。</w:t>
      </w:r>
      <w:r>
        <w:rPr>
          <w:rFonts w:hint="eastAsia"/>
        </w:rPr>
        <w:t>TLS</w:t>
      </w:r>
      <w:r>
        <w:rPr>
          <w:rFonts w:hint="eastAsia"/>
        </w:rPr>
        <w:t>和</w:t>
      </w:r>
      <w:r>
        <w:rPr>
          <w:rFonts w:hint="eastAsia"/>
        </w:rPr>
        <w:t>SSL</w:t>
      </w:r>
      <w:r>
        <w:rPr>
          <w:rFonts w:hint="eastAsia"/>
        </w:rPr>
        <w:t>的原理相同，但加密方法有所不同，目前常用的是</w:t>
      </w:r>
      <w:r>
        <w:rPr>
          <w:rFonts w:hint="eastAsia"/>
        </w:rPr>
        <w:t>TLS1.2</w:t>
      </w:r>
      <w:r>
        <w:rPr>
          <w:rFonts w:hint="eastAsia"/>
        </w:rPr>
        <w:t>。</w:t>
      </w:r>
      <w:r>
        <w:t>SSL/TLS</w:t>
      </w:r>
      <w:r>
        <w:rPr>
          <w:rFonts w:hint="eastAsia"/>
        </w:rPr>
        <w:t>协议是使用</w:t>
      </w:r>
      <w:r>
        <w:t>最广泛的密码通信方法</w:t>
      </w:r>
      <w:r>
        <w:rPr>
          <w:rFonts w:hint="eastAsia"/>
        </w:rPr>
        <w:t>，它应</w:t>
      </w:r>
      <w:r>
        <w:t>用了密码学中的对称密码，消息认证码，公</w:t>
      </w:r>
      <w:proofErr w:type="gramStart"/>
      <w:r>
        <w:t>钥</w:t>
      </w:r>
      <w:proofErr w:type="gramEnd"/>
      <w:r>
        <w:t>密码，数字签名，伪随机数生成器等</w:t>
      </w:r>
      <w:r>
        <w:rPr>
          <w:rFonts w:hint="eastAsia"/>
        </w:rPr>
        <w:t>机制</w:t>
      </w:r>
      <w:r>
        <w:t>，</w:t>
      </w:r>
      <w:r>
        <w:rPr>
          <w:rFonts w:hint="eastAsia"/>
        </w:rPr>
        <w:t>属于传输</w:t>
      </w:r>
      <w:proofErr w:type="gramStart"/>
      <w:r>
        <w:rPr>
          <w:rFonts w:hint="eastAsia"/>
        </w:rPr>
        <w:t>层安全</w:t>
      </w:r>
      <w:proofErr w:type="gramEnd"/>
      <w:r>
        <w:rPr>
          <w:rFonts w:hint="eastAsia"/>
        </w:rPr>
        <w:t>协议。基于</w:t>
      </w:r>
      <w:r>
        <w:rPr>
          <w:rFonts w:hint="eastAsia"/>
        </w:rPr>
        <w:t>SSL/TLS</w:t>
      </w:r>
      <w:r>
        <w:rPr>
          <w:rFonts w:hint="eastAsia"/>
        </w:rPr>
        <w:t>的</w:t>
      </w:r>
      <w:r>
        <w:rPr>
          <w:rFonts w:hint="eastAsia"/>
        </w:rPr>
        <w:t>HTTP</w:t>
      </w:r>
      <w:r>
        <w:rPr>
          <w:rFonts w:hint="eastAsia"/>
        </w:rPr>
        <w:t>，就叫</w:t>
      </w:r>
      <w:r>
        <w:rPr>
          <w:rFonts w:hint="eastAsia"/>
        </w:rPr>
        <w:t>HTTP over SSL</w:t>
      </w:r>
      <w:r>
        <w:rPr>
          <w:rFonts w:hint="eastAsia"/>
        </w:rPr>
        <w:t>或</w:t>
      </w:r>
      <w:r>
        <w:rPr>
          <w:rFonts w:hint="eastAsia"/>
        </w:rPr>
        <w:t>HTTP over TLS</w:t>
      </w:r>
      <w:r>
        <w:rPr>
          <w:rFonts w:hint="eastAsia"/>
        </w:rPr>
        <w:t>，也就是常说的</w:t>
      </w:r>
      <w:r>
        <w:rPr>
          <w:rFonts w:hint="eastAsia"/>
        </w:rPr>
        <w:t>HTTPS</w:t>
      </w:r>
      <w:r>
        <w:rPr>
          <w:rFonts w:hint="eastAsia"/>
        </w:rPr>
        <w:t>（</w:t>
      </w:r>
      <w:r>
        <w:rPr>
          <w:rFonts w:hint="eastAsia"/>
        </w:rPr>
        <w:t>HTTP Secure</w:t>
      </w:r>
      <w:r>
        <w:rPr>
          <w:rFonts w:hint="eastAsia"/>
        </w:rPr>
        <w:t>）。通过</w:t>
      </w:r>
      <w:r>
        <w:rPr>
          <w:rFonts w:hint="eastAsia"/>
        </w:rPr>
        <w:t>wireshark</w:t>
      </w:r>
      <w:r>
        <w:rPr>
          <w:rFonts w:hint="eastAsia"/>
        </w:rPr>
        <w:t>抓取</w:t>
      </w:r>
      <w:r>
        <w:rPr>
          <w:rFonts w:hint="eastAsia"/>
        </w:rPr>
        <w:t>HTTPS</w:t>
      </w:r>
      <w:r>
        <w:rPr>
          <w:rFonts w:hint="eastAsia"/>
        </w:rPr>
        <w:t>包，标明</w:t>
      </w:r>
      <w:r>
        <w:rPr>
          <w:rFonts w:hint="eastAsia"/>
        </w:rPr>
        <w:t>TLS</w:t>
      </w:r>
      <w:r>
        <w:rPr>
          <w:rFonts w:hint="eastAsia"/>
        </w:rPr>
        <w:t>握手过程（以</w:t>
      </w:r>
      <w:r>
        <w:rPr>
          <w:rFonts w:hint="eastAsia"/>
        </w:rPr>
        <w:t>TLS1.2</w:t>
      </w:r>
      <w:r>
        <w:rPr>
          <w:rFonts w:hint="eastAsia"/>
        </w:rPr>
        <w:t>为例），如图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412ACD11" w14:textId="77777777" w:rsidR="005F39AE" w:rsidRDefault="006A796A">
      <w:r>
        <w:rPr>
          <w:noProof/>
        </w:rPr>
        <w:drawing>
          <wp:inline distT="0" distB="0" distL="114300" distR="114300" wp14:anchorId="58813EB5" wp14:editId="714F831D">
            <wp:extent cx="5269230" cy="1115060"/>
            <wp:effectExtent l="0" t="0" r="762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9EDED" w14:textId="77777777" w:rsidR="005F39AE" w:rsidRDefault="006A796A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</w:p>
    <w:p w14:paraId="71F97463" w14:textId="77777777" w:rsidR="005F39AE" w:rsidRDefault="006A796A">
      <w:r>
        <w:rPr>
          <w:rFonts w:hint="eastAsia"/>
        </w:rPr>
        <w:t>在报告中需要体现：</w:t>
      </w:r>
    </w:p>
    <w:p w14:paraId="09F2EB43" w14:textId="77777777" w:rsidR="005F39AE" w:rsidRDefault="006A796A">
      <w:pPr>
        <w:numPr>
          <w:ilvl w:val="0"/>
          <w:numId w:val="3"/>
        </w:numPr>
      </w:pPr>
      <w:r>
        <w:rPr>
          <w:rFonts w:hint="eastAsia"/>
        </w:rPr>
        <w:t>使用</w:t>
      </w:r>
      <w:r>
        <w:rPr>
          <w:rFonts w:hint="eastAsia"/>
        </w:rPr>
        <w:t>Wireshark</w:t>
      </w:r>
      <w:r>
        <w:rPr>
          <w:rFonts w:hint="eastAsia"/>
        </w:rPr>
        <w:t>抓到的</w:t>
      </w:r>
      <w:r>
        <w:rPr>
          <w:rFonts w:hint="eastAsia"/>
        </w:rPr>
        <w:t>TLS</w:t>
      </w:r>
      <w:r>
        <w:rPr>
          <w:rFonts w:hint="eastAsia"/>
        </w:rPr>
        <w:t>握手过程（如图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47380F07" w14:textId="77777777" w:rsidR="005F39AE" w:rsidRDefault="006A796A">
      <w:pPr>
        <w:numPr>
          <w:ilvl w:val="0"/>
          <w:numId w:val="3"/>
        </w:numPr>
      </w:pPr>
      <w:r>
        <w:rPr>
          <w:rFonts w:hint="eastAsia"/>
        </w:rPr>
        <w:t>找到服务</w:t>
      </w:r>
      <w:proofErr w:type="gramStart"/>
      <w:r>
        <w:rPr>
          <w:rFonts w:hint="eastAsia"/>
        </w:rPr>
        <w:t>端选择</w:t>
      </w:r>
      <w:proofErr w:type="gramEnd"/>
      <w:r>
        <w:rPr>
          <w:rFonts w:hint="eastAsia"/>
        </w:rPr>
        <w:t>的加密套件（</w:t>
      </w:r>
      <w:r>
        <w:rPr>
          <w:rFonts w:hint="eastAsia"/>
        </w:rPr>
        <w:t>cipher suite</w:t>
      </w:r>
      <w:r>
        <w:rPr>
          <w:rFonts w:hint="eastAsia"/>
        </w:rPr>
        <w:t>）并在报告中标明，如图</w:t>
      </w:r>
      <w:r>
        <w:rPr>
          <w:rFonts w:hint="eastAsia"/>
        </w:rPr>
        <w:t>2</w:t>
      </w:r>
    </w:p>
    <w:p w14:paraId="4CA56765" w14:textId="77777777" w:rsidR="005F39AE" w:rsidRDefault="006A796A">
      <w:r>
        <w:rPr>
          <w:noProof/>
        </w:rPr>
        <w:drawing>
          <wp:inline distT="0" distB="0" distL="114300" distR="114300" wp14:anchorId="1265D5D1" wp14:editId="67C86427">
            <wp:extent cx="3383915" cy="1610995"/>
            <wp:effectExtent l="0" t="0" r="6985" b="825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391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5E18" w14:textId="77777777" w:rsidR="005F39AE" w:rsidRDefault="006A796A">
      <w:pPr>
        <w:jc w:val="center"/>
      </w:pPr>
      <w:r>
        <w:rPr>
          <w:rFonts w:hint="eastAsia"/>
        </w:rPr>
        <w:lastRenderedPageBreak/>
        <w:t>图</w:t>
      </w:r>
      <w:r>
        <w:rPr>
          <w:rFonts w:hint="eastAsia"/>
        </w:rPr>
        <w:t>2</w:t>
      </w:r>
    </w:p>
    <w:p w14:paraId="3E326E60" w14:textId="77777777" w:rsidR="005F39AE" w:rsidRDefault="005F39AE"/>
    <w:p w14:paraId="2FC1206F" w14:textId="77777777" w:rsidR="005F39AE" w:rsidRDefault="006A796A">
      <w:pPr>
        <w:numPr>
          <w:ilvl w:val="0"/>
          <w:numId w:val="3"/>
        </w:numPr>
      </w:pPr>
      <w:r>
        <w:rPr>
          <w:rFonts w:hint="eastAsia"/>
        </w:rPr>
        <w:t>同样的，找到图</w:t>
      </w:r>
      <w:r>
        <w:rPr>
          <w:rFonts w:hint="eastAsia"/>
        </w:rPr>
        <w:t>3</w:t>
      </w:r>
      <w:r>
        <w:rPr>
          <w:rFonts w:hint="eastAsia"/>
        </w:rPr>
        <w:t>中的服务端公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A</w:t>
      </w:r>
      <w:r>
        <w:rPr>
          <w:rFonts w:hint="eastAsia"/>
        </w:rPr>
        <w:t>，客户端随机数，服务端随机数，</w:t>
      </w:r>
      <w:proofErr w:type="gramStart"/>
      <w:r>
        <w:rPr>
          <w:rFonts w:hint="eastAsia"/>
        </w:rPr>
        <w:t>预主秘钥</w:t>
      </w:r>
      <w:proofErr w:type="gramEnd"/>
      <w:r>
        <w:rPr>
          <w:rFonts w:hint="eastAsia"/>
        </w:rPr>
        <w:t>（</w:t>
      </w:r>
      <w:r>
        <w:rPr>
          <w:rFonts w:hint="eastAsia"/>
        </w:rPr>
        <w:t>premaster key</w:t>
      </w:r>
      <w:r>
        <w:rPr>
          <w:rFonts w:hint="eastAsia"/>
        </w:rPr>
        <w:t>）并在报告中标明</w:t>
      </w:r>
    </w:p>
    <w:p w14:paraId="1F06132D" w14:textId="77777777" w:rsidR="005F39AE" w:rsidRDefault="006A796A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0DB712F9" wp14:editId="435F9606">
            <wp:extent cx="5299075" cy="6276340"/>
            <wp:effectExtent l="0" t="0" r="15875" b="10160"/>
            <wp:docPr id="12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6276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1A5873" w14:textId="77777777" w:rsidR="005F39AE" w:rsidRDefault="006A796A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</w:p>
    <w:p w14:paraId="58C008F8" w14:textId="77777777" w:rsidR="005F39AE" w:rsidRDefault="006A796A">
      <w:pPr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0B4D87" wp14:editId="5DAA1CB7">
                <wp:simplePos x="0" y="0"/>
                <wp:positionH relativeFrom="column">
                  <wp:posOffset>2272030</wp:posOffset>
                </wp:positionH>
                <wp:positionV relativeFrom="paragraph">
                  <wp:posOffset>120015</wp:posOffset>
                </wp:positionV>
                <wp:extent cx="357505" cy="26924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77660" y="8585200"/>
                          <a:ext cx="357505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2B04C" w14:textId="77777777" w:rsidR="005F39AE" w:rsidRDefault="006A796A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0B4D87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178.9pt;margin-top:9.45pt;width:28.15pt;height:2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" filled="f" fillcolor="white [3201]" stroked="f" strokeweight=".5pt">
                <v:textbox>
                  <w:txbxContent>
                    <w:p w14:paraId="0692B04C" w14:textId="77777777" w:rsidR="005F39AE" w:rsidRDefault="006A796A">
                      <w:pPr>
                        <w:rPr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将图</w:t>
      </w:r>
      <w:r>
        <w:rPr>
          <w:rFonts w:hint="eastAsia"/>
        </w:rPr>
        <w:t>3</w:t>
      </w:r>
      <w:r>
        <w:rPr>
          <w:rFonts w:hint="eastAsia"/>
        </w:rPr>
        <w:t>中的步骤号（</w:t>
      </w:r>
      <w:r>
        <w:rPr>
          <w:rFonts w:hint="eastAsia"/>
        </w:rPr>
        <w:t>1-9</w:t>
      </w:r>
      <w:r>
        <w:rPr>
          <w:rFonts w:hint="eastAsia"/>
        </w:rPr>
        <w:t>）在握手流程截图的对应位置标出，以步骤</w:t>
      </w:r>
      <w:r>
        <w:rPr>
          <w:rFonts w:hint="eastAsia"/>
        </w:rPr>
        <w:t>1,2,9</w:t>
      </w:r>
      <w:r>
        <w:rPr>
          <w:rFonts w:hint="eastAsia"/>
        </w:rPr>
        <w:t>为例，如下图：</w:t>
      </w:r>
    </w:p>
    <w:p w14:paraId="5A250016" w14:textId="77777777" w:rsidR="005F39AE" w:rsidRDefault="006A796A">
      <w:pPr>
        <w:rPr>
          <w:rFonts w:ascii="宋体" w:eastAsia="宋体" w:hAnsi="宋体" w:cs="宋体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1C8F2A" wp14:editId="7CAD33AB">
                <wp:simplePos x="0" y="0"/>
                <wp:positionH relativeFrom="column">
                  <wp:posOffset>2301240</wp:posOffset>
                </wp:positionH>
                <wp:positionV relativeFrom="paragraph">
                  <wp:posOffset>540385</wp:posOffset>
                </wp:positionV>
                <wp:extent cx="357505" cy="26924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05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C57DA" w14:textId="77777777" w:rsidR="005F39AE" w:rsidRDefault="006A796A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C8F2A" id="文本框 16" o:spid="_x0000_s1027" type="#_x0000_t202" style="position:absolute;left:0;text-align:left;margin-left:181.2pt;margin-top:42.55pt;width:28.15pt;height:2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" filled="f" stroked="f" strokeweight=".5pt">
                <v:textbox>
                  <w:txbxContent>
                    <w:p w14:paraId="4CCC57DA" w14:textId="77777777" w:rsidR="005F39AE" w:rsidRDefault="006A796A">
                      <w:pPr>
                        <w:rPr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A4192A" wp14:editId="0166256C">
                <wp:simplePos x="0" y="0"/>
                <wp:positionH relativeFrom="column">
                  <wp:posOffset>2317115</wp:posOffset>
                </wp:positionH>
                <wp:positionV relativeFrom="paragraph">
                  <wp:posOffset>21590</wp:posOffset>
                </wp:positionV>
                <wp:extent cx="357505" cy="26924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05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34964" w14:textId="77777777" w:rsidR="005F39AE" w:rsidRDefault="006A796A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4192A" id="文本框 15" o:spid="_x0000_s1028" type="#_x0000_t202" style="position:absolute;left:0;text-align:left;margin-left:182.45pt;margin-top:1.7pt;width:28.15pt;height:2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" filled="f" stroked="f" strokeweight=".5pt">
                <v:textbox>
                  <w:txbxContent>
                    <w:p w14:paraId="4E234964" w14:textId="77777777" w:rsidR="005F39AE" w:rsidRDefault="006A796A">
                      <w:pPr>
                        <w:rPr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46B64673" wp14:editId="59B975AE">
            <wp:extent cx="5269230" cy="1115060"/>
            <wp:effectExtent l="0" t="0" r="7620" b="889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39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D74CB" w14:textId="77777777" w:rsidR="006A796A" w:rsidRDefault="006A796A" w:rsidP="004B7616">
      <w:r>
        <w:separator/>
      </w:r>
    </w:p>
  </w:endnote>
  <w:endnote w:type="continuationSeparator" w:id="0">
    <w:p w14:paraId="22A41D70" w14:textId="77777777" w:rsidR="006A796A" w:rsidRDefault="006A796A" w:rsidP="004B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AC4E0" w14:textId="77777777" w:rsidR="006A796A" w:rsidRDefault="006A796A" w:rsidP="004B7616">
      <w:r>
        <w:separator/>
      </w:r>
    </w:p>
  </w:footnote>
  <w:footnote w:type="continuationSeparator" w:id="0">
    <w:p w14:paraId="381DE106" w14:textId="77777777" w:rsidR="006A796A" w:rsidRDefault="006A796A" w:rsidP="004B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35C880"/>
    <w:multiLevelType w:val="singleLevel"/>
    <w:tmpl w:val="A935C88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2BBBD08"/>
    <w:multiLevelType w:val="singleLevel"/>
    <w:tmpl w:val="B2BBBD0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CA488CB4"/>
    <w:multiLevelType w:val="singleLevel"/>
    <w:tmpl w:val="CA488CB4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M5Y2VkMmY4Y2ZmYTdmNmQwNDEzY2FhZjgzMjQ5MGEifQ=="/>
  </w:docVars>
  <w:rsids>
    <w:rsidRoot w:val="4FE961D4"/>
    <w:rsid w:val="00110164"/>
    <w:rsid w:val="001847D7"/>
    <w:rsid w:val="00230A6D"/>
    <w:rsid w:val="002B449E"/>
    <w:rsid w:val="0039702A"/>
    <w:rsid w:val="004B7616"/>
    <w:rsid w:val="005F39AE"/>
    <w:rsid w:val="00625102"/>
    <w:rsid w:val="006A796A"/>
    <w:rsid w:val="007C357B"/>
    <w:rsid w:val="008E39D6"/>
    <w:rsid w:val="00AA2AF7"/>
    <w:rsid w:val="00F21FE7"/>
    <w:rsid w:val="02F16688"/>
    <w:rsid w:val="0CE140F4"/>
    <w:rsid w:val="0E5C209B"/>
    <w:rsid w:val="0F5F15BE"/>
    <w:rsid w:val="18266C2F"/>
    <w:rsid w:val="186254E6"/>
    <w:rsid w:val="199804CB"/>
    <w:rsid w:val="21CA5DFA"/>
    <w:rsid w:val="2E7E7D9C"/>
    <w:rsid w:val="34795E67"/>
    <w:rsid w:val="371D69A0"/>
    <w:rsid w:val="3A63485C"/>
    <w:rsid w:val="4417660A"/>
    <w:rsid w:val="4D513CED"/>
    <w:rsid w:val="4FE961D4"/>
    <w:rsid w:val="564E2B78"/>
    <w:rsid w:val="58F01A00"/>
    <w:rsid w:val="673C4458"/>
    <w:rsid w:val="6B68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C05C4A"/>
  <w15:docId w15:val="{D33B021D-E771-47D9-A0A5-1EE4C73CA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Strong"/>
    <w:basedOn w:val="a0"/>
    <w:qFormat/>
    <w:rPr>
      <w:b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胡家熙</dc:creator>
  <cp:lastModifiedBy>程博洋 于</cp:lastModifiedBy>
  <cp:revision>7</cp:revision>
  <dcterms:created xsi:type="dcterms:W3CDTF">2024-10-15T02:03:00Z</dcterms:created>
  <dcterms:modified xsi:type="dcterms:W3CDTF">2025-12-03T01:45:00Z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AD6CF0E9528B42E58DA3EAA1FFB3AD40_13</vt:lpwstr>
  </property>
</Properties>
</file>